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B74" w:rsidRPr="009E2831"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9E2831">
        <w:rPr>
          <w:rFonts w:asciiTheme="minorHAnsi" w:hAnsiTheme="minorHAnsi" w:cstheme="minorHAnsi"/>
          <w:color w:val="auto"/>
          <w:sz w:val="24"/>
          <w:szCs w:val="24"/>
        </w:rPr>
        <w:t xml:space="preserve">Nr postępowania: </w:t>
      </w:r>
      <w:r>
        <w:rPr>
          <w:rFonts w:asciiTheme="minorHAnsi" w:hAnsiTheme="minorHAnsi" w:cstheme="minorHAnsi"/>
          <w:color w:val="auto"/>
          <w:sz w:val="24"/>
          <w:szCs w:val="24"/>
        </w:rPr>
        <w:t>1/</w:t>
      </w:r>
      <w:r w:rsidRPr="009E2831">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3/1</w:t>
      </w:r>
      <w:r w:rsidRPr="009E2831">
        <w:rPr>
          <w:rFonts w:asciiTheme="minorHAnsi" w:hAnsiTheme="minorHAnsi" w:cstheme="minorHAnsi"/>
          <w:color w:val="auto"/>
          <w:sz w:val="24"/>
          <w:szCs w:val="24"/>
        </w:rPr>
        <w:t xml:space="preserve"> do SIWZ</w:t>
      </w:r>
    </w:p>
    <w:p w:rsidR="004C5B74" w:rsidRPr="009E2831" w:rsidRDefault="004C5B74" w:rsidP="004C5B74">
      <w:pPr>
        <w:autoSpaceDE w:val="0"/>
        <w:autoSpaceDN w:val="0"/>
        <w:adjustRightInd w:val="0"/>
        <w:rPr>
          <w:rFonts w:asciiTheme="minorHAnsi" w:hAnsiTheme="minorHAnsi" w:cstheme="minorHAnsi"/>
          <w:sz w:val="18"/>
          <w:szCs w:val="18"/>
        </w:rPr>
      </w:pPr>
    </w:p>
    <w:p w:rsidR="004C5B74" w:rsidRPr="009E2831" w:rsidRDefault="004C5B74" w:rsidP="004C5B74">
      <w:pPr>
        <w:autoSpaceDE w:val="0"/>
        <w:autoSpaceDN w:val="0"/>
        <w:adjustRightInd w:val="0"/>
        <w:jc w:val="center"/>
        <w:rPr>
          <w:rFonts w:asciiTheme="minorHAnsi" w:hAnsiTheme="minorHAnsi" w:cstheme="minorHAnsi"/>
          <w:b/>
          <w:bCs/>
        </w:rPr>
      </w:pPr>
      <w:r w:rsidRPr="009E2831">
        <w:rPr>
          <w:rFonts w:asciiTheme="minorHAnsi" w:hAnsiTheme="minorHAnsi" w:cstheme="minorHAnsi"/>
          <w:b/>
          <w:bCs/>
        </w:rPr>
        <w:t xml:space="preserve">OPIS </w:t>
      </w:r>
      <w:r>
        <w:rPr>
          <w:rFonts w:asciiTheme="minorHAnsi" w:hAnsiTheme="minorHAnsi" w:cstheme="minorHAnsi"/>
          <w:b/>
          <w:bCs/>
        </w:rPr>
        <w:t>PRZEDMIOTU ZAMÓWIENIA Część nr 1</w:t>
      </w:r>
    </w:p>
    <w:p w:rsidR="004C5B74" w:rsidRPr="009E2831" w:rsidRDefault="004C5B74" w:rsidP="004C5B74">
      <w:pPr>
        <w:autoSpaceDE w:val="0"/>
        <w:autoSpaceDN w:val="0"/>
        <w:adjustRightInd w:val="0"/>
        <w:jc w:val="center"/>
        <w:rPr>
          <w:rFonts w:asciiTheme="minorHAnsi" w:hAnsiTheme="minorHAnsi" w:cstheme="minorHAnsi"/>
          <w:b/>
          <w:bCs/>
          <w:sz w:val="18"/>
          <w:szCs w:val="18"/>
        </w:rPr>
      </w:pPr>
      <w:r w:rsidRPr="009E2831">
        <w:rPr>
          <w:rFonts w:asciiTheme="minorHAnsi" w:hAnsiTheme="minorHAnsi" w:cstheme="minorHAnsi"/>
          <w:b/>
          <w:bCs/>
          <w:sz w:val="18"/>
          <w:szCs w:val="18"/>
        </w:rPr>
        <w:t>Parametry wymagane, wyposażenie, warunki gwarancji, serwisu oraz szkoleń</w:t>
      </w:r>
    </w:p>
    <w:p w:rsidR="004C5B74" w:rsidRPr="009E2831" w:rsidRDefault="004C5B74" w:rsidP="004C5B74">
      <w:pPr>
        <w:autoSpaceDE w:val="0"/>
        <w:autoSpaceDN w:val="0"/>
        <w:adjustRightInd w:val="0"/>
        <w:rPr>
          <w:rFonts w:asciiTheme="minorHAnsi" w:hAnsiTheme="minorHAnsi" w:cstheme="minorHAnsi"/>
          <w:b/>
          <w:bCs/>
          <w:sz w:val="18"/>
          <w:szCs w:val="18"/>
        </w:rPr>
      </w:pPr>
    </w:p>
    <w:p w:rsidR="004C5B74" w:rsidRPr="009E2831" w:rsidRDefault="004C5B74" w:rsidP="004C5B74">
      <w:pPr>
        <w:autoSpaceDE w:val="0"/>
        <w:autoSpaceDN w:val="0"/>
        <w:adjustRightInd w:val="0"/>
        <w:rPr>
          <w:rFonts w:asciiTheme="minorHAnsi" w:hAnsiTheme="minorHAnsi" w:cstheme="minorHAnsi"/>
          <w:b/>
          <w:bCs/>
        </w:rPr>
      </w:pPr>
      <w:r w:rsidRPr="009E2831">
        <w:rPr>
          <w:rFonts w:asciiTheme="minorHAnsi" w:hAnsiTheme="minorHAnsi" w:cstheme="minorHAnsi"/>
          <w:b/>
          <w:bCs/>
        </w:rPr>
        <w:t>Bieżnia z monitorem 1 szt.</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Wykonawcy: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 typ urządzenia: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Producent: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Kraj pochodzenia: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9E2831"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Parametr oferowany</w:t>
            </w:r>
          </w:p>
        </w:tc>
      </w:tr>
      <w:tr w:rsidR="004C5B74" w:rsidRPr="009E2831"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rPr>
                <w:rFonts w:asciiTheme="minorHAnsi" w:eastAsia="Batang" w:hAnsiTheme="minorHAnsi" w:cstheme="minorHAnsi"/>
                <w:sz w:val="18"/>
                <w:szCs w:val="18"/>
                <w:lang w:eastAsia="ko-KR"/>
              </w:rPr>
            </w:pPr>
          </w:p>
        </w:tc>
      </w:tr>
      <w:tr w:rsidR="004C5B74" w:rsidRPr="009E2831"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Sterowanie prędkością bieżni z krokiem 0,1km/h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Konsola z ekranem dotykowym pozwalająca sterować prędkością i nachyleniem bez udziału komputera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rozbudowy o automatyczny pomiar ciśnienia krwi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Zakres prędkości 0-20 km/h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Zakres nachylenia 0-25% z krokiem 0,5%</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Ruchomy pas o wymiarach 50 x 150 cm (+/-3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Wymiary bieżni: 80 x 205 cm (+/-3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Waga bieżni 160 - 165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Start bieżni od prędkości równej zero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Wytrzymałe i wygodne poręcze (również po bokach)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Ciężar pacjenta do min. 220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Dwa przyciski STOP awaryjnego zatrzymywania (po obu stronach poręczy)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Odległość ruchomego pasa bieżni od podłoża  17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Cicha praca</w:t>
            </w:r>
            <w:r>
              <w:rPr>
                <w:rFonts w:asciiTheme="minorHAnsi" w:eastAsia="Batang" w:hAnsiTheme="minorHAnsi" w:cstheme="minorHAnsi"/>
                <w:sz w:val="18"/>
                <w:szCs w:val="18"/>
                <w:lang w:eastAsia="ko-KR"/>
              </w:rPr>
              <w:t xml:space="preserve"> do 30 dB</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Amortyzacja drgań i wstrząsów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połączenia z systemami kontroli wysiłku przez interfejs RS-232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Zgodność z mechanicznymi i elektrycznymi normami bezpieczeństwa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OPROGRAMOWANIE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Oprogramowanie wchodzące w skład kardiologicznej platformy do obsługi systemu holtera EKG, RR, spirometrii i spoczynkowego EKG, próby wysiłkowej pracującej na wspólnej bazie pacjentów (zainstalowanej lokalnie na komputerze)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wpisania m.in. imienia, nazwiska, płci, daty urodzenia, rasy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Automatyczny backup bazy danych na różnych nośnikach tj. CD, DVD, dyski zewnętrzne HDD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tabs>
                <w:tab w:val="left" w:pos="647"/>
              </w:tabs>
              <w:ind w:left="457"/>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12-kanałowy ciągły zapis z pełną kontrolą parametrów badania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Wyświetlanie nazwy protokołu, fazy próby, czasu trwania badania i poszczególnych faz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lastRenderedPageBreak/>
              <w:t>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Wyświetlanie procentowego wykonania limitów tętna z wartością docelową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7</w:t>
            </w:r>
          </w:p>
        </w:tc>
        <w:tc>
          <w:tcPr>
            <w:tcW w:w="4447" w:type="dxa"/>
            <w:tcBorders>
              <w:top w:val="nil"/>
              <w:left w:val="nil"/>
              <w:bottom w:val="single" w:sz="4" w:space="0" w:color="auto"/>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Podgląd zapisu EKG wraz z wyświetleniem pomiarów odcinków ST w układzie: 1 x 6 , 2 x 6 oraz 1 x 12-kanałowym</w:t>
            </w:r>
          </w:p>
        </w:tc>
        <w:tc>
          <w:tcPr>
            <w:tcW w:w="1559" w:type="dxa"/>
            <w:tcBorders>
              <w:top w:val="nil"/>
              <w:left w:val="nil"/>
              <w:bottom w:val="single" w:sz="4" w:space="0" w:color="auto"/>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rozbudowy o podciśnieniowy system aplikacji elektrod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single" w:sz="4" w:space="0" w:color="auto"/>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 zestawie klasyczny przenośny aparat EKG (jako przekaźnik sygnału EKG w próbie wysiłkowej)</w:t>
            </w:r>
          </w:p>
        </w:tc>
        <w:tc>
          <w:tcPr>
            <w:tcW w:w="1559" w:type="dxa"/>
            <w:tcBorders>
              <w:top w:val="single" w:sz="4" w:space="0" w:color="auto"/>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wykonywania bezpośrednich wydruków spoczynkowego EKG na papierze termicznym o szerokości: 58mm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Wyświetlanie bieżącej częstotliwości rytmu serca, obciążenia, wartości ST i arytmii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zmiany układu okien i interfejsu użytkownika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Ustawienie metody pomiaru odcinka ST przed rozpoczęciem próby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wyłączenia z podglądu niektórych kanałów EKG w przypadku artefaktów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ręcznej zmiany punktów pomiarowych punktu J oraz J+ podczas próby wysiłkowej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7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Automatyczne wykrywanie arytmii i ich analiza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31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zatrzymania i retrospektywnego podglądu zapisu EKG w czasie trwania badania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8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Pomiary ręczne odcinków na wstędze EKG podczas trwania próby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Moduł pomiaru QT do analizy tzw. "syndromu długiego QT" i ryzyka nagłej śmierci</w:t>
            </w:r>
          </w:p>
        </w:tc>
        <w:tc>
          <w:tcPr>
            <w:tcW w:w="1559"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Analiza ryzyka choroby wieńcowej i śmierci pacjenta</w:t>
            </w:r>
          </w:p>
        </w:tc>
        <w:tc>
          <w:tcPr>
            <w:tcW w:w="1559"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1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Wyliczenie maksymalnego obciążenia dla poszczególnego pacjenta</w:t>
            </w:r>
          </w:p>
        </w:tc>
        <w:tc>
          <w:tcPr>
            <w:tcW w:w="1559"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Wyliczenie maksymalnego HR z uwzględnieniem metody dla dorosłych i dzieci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Wykrywanie nieprawidłowego procesu odpoczywania po próbie przy wykorzystaniu indeksu ST/HR</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Wykres map ST w postaci poziomego i pionowego rzutu serca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25</w:t>
            </w:r>
          </w:p>
        </w:tc>
        <w:tc>
          <w:tcPr>
            <w:tcW w:w="4447" w:type="dxa"/>
            <w:tcBorders>
              <w:top w:val="nil"/>
              <w:left w:val="nil"/>
              <w:bottom w:val="single" w:sz="4" w:space="0" w:color="auto"/>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dodania znaczników i komentarzy na zapisie EKG podczas próby wysiłkowej</w:t>
            </w:r>
          </w:p>
        </w:tc>
        <w:tc>
          <w:tcPr>
            <w:tcW w:w="1559" w:type="dxa"/>
            <w:tcBorders>
              <w:top w:val="nil"/>
              <w:left w:val="nil"/>
              <w:bottom w:val="single" w:sz="4" w:space="0" w:color="auto"/>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26</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Porównanie odcinków ST dla fazy spoczynkowej i podczas wysiłku</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27</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Porównanie załamków QRS w fazie spoczynkowej i podczas wysiłku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28</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Alarmy przekroczenia tętna oraz obniżenia i uniesienia odcinka ST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29</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podłączenia cykloergometru i bieżni z automatycznym pomiarem ciśnienia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30</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Współpraca z bieżniami i ergometrami rożnych producentów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Wyświetlanie wartości obrotów pedałów na minutę RPM dla badania z cykloergometrem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zmiany prędkości i nachylenia bieżni oraz obciążenia cykloergometru podczas próby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edycji i tworzenia nowych protokołów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Tworzenie profili dla grup pacjentów np. dzieci, sportowców, osób po zawale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lastRenderedPageBreak/>
              <w:t>35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zmiany protokołu na RAMP podczas próby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tworzenia opisu badania podczas trwania fazy odpoczynku z podglądem EKG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automatycznego wydruku wstęgi EKG po zakończeniu każdej fazy badania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38</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Wydruk raportu w poziomie w celu dłuższych wydruków wstęg EKG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39</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wydruku wstęgi EKG w trakcie przeprowadzania próby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40</w:t>
            </w:r>
          </w:p>
        </w:tc>
        <w:tc>
          <w:tcPr>
            <w:tcW w:w="4447" w:type="dxa"/>
            <w:tcBorders>
              <w:top w:val="single" w:sz="4" w:space="0" w:color="auto"/>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Konfigurowanie raportu końcowego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bl>
    <w:p w:rsidR="004C5B74" w:rsidRDefault="004C5B74" w:rsidP="004C5B74">
      <w:pPr>
        <w:ind w:right="-567"/>
        <w:jc w:val="both"/>
        <w:rPr>
          <w:rFonts w:asciiTheme="minorHAnsi" w:hAnsiTheme="minorHAnsi" w:cstheme="minorHAnsi"/>
          <w:sz w:val="18"/>
          <w:szCs w:val="18"/>
        </w:rPr>
      </w:pPr>
    </w:p>
    <w:p w:rsidR="004C5B74" w:rsidRPr="009E2831" w:rsidRDefault="004C5B74" w:rsidP="004C5B74">
      <w:pPr>
        <w:ind w:right="-567"/>
        <w:jc w:val="both"/>
        <w:rPr>
          <w:rFonts w:asciiTheme="minorHAnsi" w:hAnsiTheme="minorHAnsi" w:cstheme="minorHAnsi"/>
          <w:sz w:val="18"/>
          <w:szCs w:val="18"/>
        </w:rPr>
      </w:pPr>
      <w:r w:rsidRPr="009E283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9E2831" w:rsidRDefault="004C5B74" w:rsidP="004C5B74">
      <w:pPr>
        <w:jc w:val="both"/>
        <w:rPr>
          <w:rFonts w:asciiTheme="minorHAnsi" w:hAnsiTheme="minorHAnsi" w:cstheme="minorHAnsi"/>
          <w:sz w:val="18"/>
          <w:szCs w:val="18"/>
        </w:rPr>
      </w:pPr>
    </w:p>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Opis</w:t>
            </w: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(bez żadnych wykluczeń i ograniczeń) na bieżnię z monitorem</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FR1"/>
              <w:autoSpaceDE w:val="0"/>
              <w:snapToGrid w:val="0"/>
              <w:spacing w:before="0"/>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DF742D">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Zapewnienie sprzętu zastępczego w przypadku konieczności wykonania naprawy gwarancyjnej poza siedzibą Zamawiającego w</w:t>
            </w:r>
            <w:r w:rsidR="00DF742D">
              <w:rPr>
                <w:rFonts w:asciiTheme="minorHAnsi" w:hAnsiTheme="minorHAnsi" w:cstheme="minorHAnsi"/>
                <w:color w:val="000000"/>
                <w:sz w:val="18"/>
                <w:szCs w:val="18"/>
              </w:rPr>
              <w:t xml:space="preserve"> okresie dłuższym niż 10 dni</w:t>
            </w:r>
            <w:r w:rsidRPr="009E2831">
              <w:rPr>
                <w:rFonts w:asciiTheme="minorHAnsi" w:hAnsiTheme="minorHAnsi" w:cstheme="minorHAnsi"/>
                <w:color w:val="000000"/>
                <w:sz w:val="18"/>
                <w:szCs w:val="18"/>
              </w:rPr>
              <w:t xml:space="preserve"> lub w przypadku trwania przeglądu dłużej niż </w:t>
            </w:r>
            <w:r w:rsidR="00DF742D">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w:t>
            </w:r>
            <w:r w:rsidRPr="009E2831">
              <w:rPr>
                <w:rFonts w:asciiTheme="minorHAnsi" w:hAnsiTheme="minorHAnsi" w:cstheme="minorHAnsi"/>
                <w:color w:val="000000"/>
                <w:sz w:val="18"/>
                <w:szCs w:val="18"/>
              </w:rPr>
              <w:lastRenderedPageBreak/>
              <w:t>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 xml:space="preserve">Podać: </w:t>
            </w:r>
          </w:p>
          <w:p w:rsidR="004C5B74" w:rsidRPr="009E2831" w:rsidRDefault="004C5B74" w:rsidP="004C5B74">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Nazwę oraz adres siedziby firmy odpowiedzialnej za przeglądy gwarancyjne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Imię i nazwisko osoby odpowiedzialnej za przeglądy gwarancyjne …..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telefonu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Numer fax ……………………………………………………………….</w:t>
            </w:r>
          </w:p>
          <w:p w:rsidR="004C5B74" w:rsidRPr="009E2831" w:rsidRDefault="004C5B74" w:rsidP="004C5B74">
            <w:pPr>
              <w:pStyle w:val="Standard"/>
              <w:snapToGrid w:val="0"/>
              <w:rPr>
                <w:rFonts w:asciiTheme="minorHAnsi" w:hAnsiTheme="minorHAnsi" w:cstheme="minorHAnsi"/>
                <w:color w:val="000000"/>
                <w:sz w:val="18"/>
                <w:szCs w:val="18"/>
                <w:lang w:val="en-US"/>
              </w:rPr>
            </w:pPr>
            <w:r w:rsidRPr="009E2831">
              <w:rPr>
                <w:rFonts w:asciiTheme="minorHAnsi" w:hAnsiTheme="minorHAnsi" w:cstheme="minorHAnsi"/>
                <w:color w:val="000000"/>
                <w:sz w:val="18"/>
                <w:szCs w:val="18"/>
              </w:rPr>
              <w:t>Adres e-mail ……………………………………………………………..</w:t>
            </w:r>
          </w:p>
        </w:tc>
      </w:tr>
      <w:tr w:rsidR="004C5B74" w:rsidRPr="009E2831"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Textbody"/>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bl>
    <w:p w:rsidR="004C5B74" w:rsidRPr="009E2831" w:rsidRDefault="004C5B74" w:rsidP="004C5B74">
      <w:pPr>
        <w:autoSpaceDE w:val="0"/>
        <w:autoSpaceDN w:val="0"/>
        <w:adjustRightInd w:val="0"/>
        <w:rPr>
          <w:rFonts w:asciiTheme="minorHAnsi" w:hAnsiTheme="minorHAnsi" w:cstheme="minorHAnsi"/>
          <w:b/>
          <w:bCs/>
          <w:sz w:val="18"/>
          <w:szCs w:val="18"/>
        </w:rPr>
      </w:pPr>
    </w:p>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L.p.</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Potwierdzenie</w:t>
            </w:r>
          </w:p>
        </w:tc>
        <w:tc>
          <w:tcPr>
            <w:tcW w:w="283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Warunki oferowane</w:t>
            </w: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1.</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835"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2.</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835"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3.</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835"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4.</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 xml:space="preserve">Dokumenty opisane w SIWZ - </w:t>
            </w:r>
            <w:r>
              <w:rPr>
                <w:rFonts w:asciiTheme="minorHAnsi" w:hAnsiTheme="minorHAnsi" w:cstheme="minorHAnsi"/>
                <w:sz w:val="18"/>
                <w:szCs w:val="18"/>
              </w:rPr>
              <w:t>rozdz. VI ust. 19</w:t>
            </w:r>
            <w:r w:rsidRPr="009E2831">
              <w:rPr>
                <w:rFonts w:asciiTheme="minorHAnsi" w:hAnsiTheme="minorHAnsi" w:cstheme="minorHAnsi"/>
                <w:sz w:val="18"/>
                <w:szCs w:val="18"/>
              </w:rPr>
              <w:t xml:space="preserve"> pkt a) – g)</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835"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bl>
    <w:p w:rsidR="004C5B74" w:rsidRPr="009E2831" w:rsidRDefault="004C5B74" w:rsidP="004C5B74">
      <w:pPr>
        <w:ind w:left="6521" w:hanging="284"/>
        <w:rPr>
          <w:rFonts w:asciiTheme="minorHAnsi" w:hAnsiTheme="minorHAnsi" w:cstheme="minorHAnsi"/>
          <w:sz w:val="18"/>
          <w:szCs w:val="18"/>
        </w:rPr>
      </w:pPr>
      <w:r w:rsidRPr="009E2831">
        <w:rPr>
          <w:rFonts w:asciiTheme="minorHAnsi" w:hAnsiTheme="minorHAnsi" w:cstheme="minorHAnsi"/>
          <w:sz w:val="18"/>
          <w:szCs w:val="18"/>
        </w:rPr>
        <w:t xml:space="preserve">Podpis osoby /osób upoważnionych do reprezentacji Wykonawcy </w:t>
      </w:r>
    </w:p>
    <w:p w:rsidR="004C5B74" w:rsidRPr="009E2831" w:rsidRDefault="004C5B74" w:rsidP="004C5B74">
      <w:pPr>
        <w:ind w:left="6946" w:hanging="425"/>
        <w:rPr>
          <w:rFonts w:asciiTheme="minorHAnsi" w:hAnsiTheme="minorHAnsi" w:cstheme="minorHAnsi"/>
          <w:sz w:val="18"/>
          <w:szCs w:val="18"/>
        </w:rPr>
      </w:pPr>
      <w:r w:rsidRPr="009E2831">
        <w:rPr>
          <w:rFonts w:asciiTheme="minorHAnsi" w:hAnsiTheme="minorHAnsi" w:cstheme="minorHAnsi"/>
          <w:sz w:val="18"/>
          <w:szCs w:val="18"/>
        </w:rPr>
        <w:t>………………..…………………………………</w:t>
      </w:r>
      <w:r w:rsidRPr="009E2831">
        <w:rPr>
          <w:rFonts w:asciiTheme="minorHAnsi" w:hAnsiTheme="minorHAnsi" w:cstheme="minorHAnsi"/>
          <w:sz w:val="18"/>
          <w:szCs w:val="18"/>
        </w:rPr>
        <w:br/>
        <w:t>(pieczątka imienna)</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Miejscowość i data …………………………………..</w:t>
      </w: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p>
    <w:p w:rsidR="004C5B74" w:rsidRPr="009E2831" w:rsidRDefault="004C5B74" w:rsidP="004C5B74">
      <w:pPr>
        <w:autoSpaceDE w:val="0"/>
        <w:autoSpaceDN w:val="0"/>
        <w:adjustRightInd w:val="0"/>
        <w:rPr>
          <w:rFonts w:asciiTheme="minorHAnsi" w:hAnsiTheme="minorHAnsi" w:cstheme="minorHAnsi"/>
          <w:b/>
          <w:bCs/>
        </w:rPr>
      </w:pPr>
      <w:r w:rsidRPr="009E2831">
        <w:rPr>
          <w:rFonts w:asciiTheme="minorHAnsi" w:hAnsiTheme="minorHAnsi" w:cstheme="minorHAnsi"/>
          <w:b/>
          <w:bCs/>
        </w:rPr>
        <w:lastRenderedPageBreak/>
        <w:t>Bieżnia dla osób niepełnosprawnych 1 szt.</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Wykonawcy: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 typ urządzenia: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Producent: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Kraj pochodzenia: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9E2831"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Parametr oferowany</w:t>
            </w:r>
          </w:p>
        </w:tc>
      </w:tr>
      <w:tr w:rsidR="004C5B74" w:rsidRPr="009E2831"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rPr>
                <w:rFonts w:asciiTheme="minorHAnsi" w:eastAsia="Batang" w:hAnsiTheme="minorHAnsi" w:cstheme="minorHAnsi"/>
                <w:sz w:val="18"/>
                <w:szCs w:val="18"/>
                <w:lang w:eastAsia="ko-KR"/>
              </w:rPr>
            </w:pPr>
          </w:p>
        </w:tc>
      </w:tr>
      <w:tr w:rsidR="004C5B74" w:rsidRPr="009E2831"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rehabilitacyjna z systemem do pionizacji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wyposażone w profesjonalną i wygodną uprzężą dla pacjentów wymagających rehabilitacji kończyn dolnych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wyposażone w wysięgnik, który  pełni dwie funkcje podczas terapii - utrzymuje pacjenta w pozycji pionowej (pionizuje) oraz odciąża jego wagę i ułatwia ćwiczenia na bieżni.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wyposażone w system pneumatyczny pozwala na odciążenie pacjenta w zakresie 5 - 35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wyposażona jest w amortyzację pasa, która zapobiega przeciążeniu stawów podczas rehabilitacji.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rehabilitacyjna wyposażona w długie, antypoślizgowe i regulowane na wysokość poręcze boczne wspomagające rehabilitację i bezpieczeństwo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oprogramowanie min. 4 programy treningowe,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Zasilanie: 110 - 230 V / 50 - 60 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Silnik - moc: AC 2,25 KM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Prędkość bieżni: 0,2 - 10 km/h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Nachylenie bieżni: -3% do 12%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Przycisk bezpieczeństwa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Wymiary po rozłożeniu (</w:t>
            </w:r>
            <w:proofErr w:type="spellStart"/>
            <w:r w:rsidRPr="009E2831">
              <w:rPr>
                <w:rFonts w:asciiTheme="minorHAnsi" w:eastAsia="Batang" w:hAnsiTheme="minorHAnsi" w:cstheme="minorHAnsi"/>
                <w:sz w:val="18"/>
                <w:szCs w:val="18"/>
                <w:lang w:eastAsia="ko-KR"/>
              </w:rPr>
              <w:t>dł</w:t>
            </w:r>
            <w:proofErr w:type="spellEnd"/>
            <w:r w:rsidRPr="009E2831">
              <w:rPr>
                <w:rFonts w:asciiTheme="minorHAnsi" w:eastAsia="Batang" w:hAnsiTheme="minorHAnsi" w:cstheme="minorHAnsi"/>
                <w:sz w:val="18"/>
                <w:szCs w:val="18"/>
                <w:lang w:eastAsia="ko-KR"/>
              </w:rPr>
              <w:t>/</w:t>
            </w:r>
            <w:proofErr w:type="spellStart"/>
            <w:r w:rsidRPr="009E2831">
              <w:rPr>
                <w:rFonts w:asciiTheme="minorHAnsi" w:eastAsia="Batang" w:hAnsiTheme="minorHAnsi" w:cstheme="minorHAnsi"/>
                <w:sz w:val="18"/>
                <w:szCs w:val="18"/>
                <w:lang w:eastAsia="ko-KR"/>
              </w:rPr>
              <w:t>szer</w:t>
            </w:r>
            <w:proofErr w:type="spellEnd"/>
            <w:r w:rsidRPr="009E2831">
              <w:rPr>
                <w:rFonts w:asciiTheme="minorHAnsi" w:eastAsia="Batang" w:hAnsiTheme="minorHAnsi" w:cstheme="minorHAnsi"/>
                <w:sz w:val="18"/>
                <w:szCs w:val="18"/>
                <w:lang w:eastAsia="ko-KR"/>
              </w:rPr>
              <w:t>/</w:t>
            </w:r>
            <w:proofErr w:type="spellStart"/>
            <w:r w:rsidRPr="009E2831">
              <w:rPr>
                <w:rFonts w:asciiTheme="minorHAnsi" w:eastAsia="Batang" w:hAnsiTheme="minorHAnsi" w:cstheme="minorHAnsi"/>
                <w:sz w:val="18"/>
                <w:szCs w:val="18"/>
                <w:lang w:eastAsia="ko-KR"/>
              </w:rPr>
              <w:t>wys</w:t>
            </w:r>
            <w:proofErr w:type="spellEnd"/>
            <w:r w:rsidRPr="009E2831">
              <w:rPr>
                <w:rFonts w:asciiTheme="minorHAnsi" w:eastAsia="Batang" w:hAnsiTheme="minorHAnsi" w:cstheme="minorHAnsi"/>
                <w:sz w:val="18"/>
                <w:szCs w:val="18"/>
                <w:lang w:eastAsia="ko-KR"/>
              </w:rPr>
              <w:t>): 215 x 90 x 168 cm (+/- 3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Powierzchnia bieżni: 152x 55 cm (+/-3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Funkcja amortyzacji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Maksymalna waga użytkownika: 150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Waga bieżni do 200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8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System do pionizacji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Maks. obciążenie podwieszenia: 600 kg</w:t>
            </w:r>
          </w:p>
        </w:tc>
        <w:tc>
          <w:tcPr>
            <w:tcW w:w="1559"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System odciążający: pneumatyczny, 5 - 35 kg</w:t>
            </w:r>
          </w:p>
        </w:tc>
        <w:tc>
          <w:tcPr>
            <w:tcW w:w="1559"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System pneumatyczny wyposażony w pokrętło do regulacji odciążenia pacjenta</w:t>
            </w:r>
          </w:p>
        </w:tc>
        <w:tc>
          <w:tcPr>
            <w:tcW w:w="1559"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1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posiada czytelny i funkcjonalny panel sterujący wszystkimi parametrami bieżni.</w:t>
            </w:r>
          </w:p>
        </w:tc>
        <w:tc>
          <w:tcPr>
            <w:tcW w:w="1559"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wyposażona w pas telemetryczny do dokładnego i wygodnego pomiaru tętna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9E2831" w:rsidRDefault="004C5B74" w:rsidP="004C5B74">
            <w:pPr>
              <w:jc w:val="center"/>
              <w:rPr>
                <w:rFonts w:asciiTheme="minorHAnsi" w:eastAsia="Batang" w:hAnsiTheme="minorHAnsi" w:cstheme="minorHAnsi"/>
                <w:sz w:val="18"/>
                <w:szCs w:val="18"/>
                <w:lang w:eastAsia="ko-KR"/>
              </w:rPr>
            </w:pPr>
          </w:p>
        </w:tc>
      </w:tr>
    </w:tbl>
    <w:p w:rsidR="004C5B74" w:rsidRPr="009E2831" w:rsidRDefault="004C5B74" w:rsidP="004C5B74">
      <w:pPr>
        <w:ind w:right="-567"/>
        <w:jc w:val="both"/>
        <w:rPr>
          <w:rFonts w:asciiTheme="minorHAnsi" w:hAnsiTheme="minorHAnsi" w:cstheme="minorHAnsi"/>
          <w:sz w:val="18"/>
          <w:szCs w:val="18"/>
        </w:rPr>
      </w:pPr>
      <w:r w:rsidRPr="009E283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Opis</w:t>
            </w: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(bez żadnych wykluczeń i ograniczeń) na bieżnię dla osób niepełnosprawnych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FR1"/>
              <w:autoSpaceDE w:val="0"/>
              <w:snapToGrid w:val="0"/>
              <w:spacing w:before="0"/>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DF742D">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w:t>
            </w:r>
            <w:r w:rsidR="00DF742D">
              <w:rPr>
                <w:rFonts w:asciiTheme="minorHAnsi" w:hAnsiTheme="minorHAnsi" w:cstheme="minorHAnsi"/>
                <w:color w:val="000000"/>
                <w:sz w:val="18"/>
                <w:szCs w:val="18"/>
              </w:rPr>
              <w:t>10 dni</w:t>
            </w:r>
            <w:r w:rsidRPr="009E2831">
              <w:rPr>
                <w:rFonts w:asciiTheme="minorHAnsi" w:hAnsiTheme="minorHAnsi" w:cstheme="minorHAnsi"/>
                <w:color w:val="000000"/>
                <w:sz w:val="18"/>
                <w:szCs w:val="18"/>
              </w:rPr>
              <w:t xml:space="preserve"> lub w przypadku trwania przeglądu dłużej niż </w:t>
            </w:r>
            <w:r w:rsidR="00DF742D">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p w:rsidR="004C5B74" w:rsidRPr="009E2831" w:rsidRDefault="004C5B74" w:rsidP="004C5B74">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Nazwę oraz adres siedziby firmy odpowiedzialnej za przeglądy gwarancyjne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Imię i nazwisko osoby odpowiedzialnej za przeglądy gwarancyjne …..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telefonu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fax ……………………………………………………………….</w:t>
            </w:r>
          </w:p>
          <w:p w:rsidR="004C5B74" w:rsidRPr="009E2831" w:rsidRDefault="004C5B74" w:rsidP="004C5B74">
            <w:pPr>
              <w:pStyle w:val="Standard"/>
              <w:snapToGrid w:val="0"/>
              <w:rPr>
                <w:rFonts w:asciiTheme="minorHAnsi" w:hAnsiTheme="minorHAnsi" w:cstheme="minorHAnsi"/>
                <w:color w:val="000000"/>
                <w:sz w:val="18"/>
                <w:szCs w:val="18"/>
                <w:lang w:val="en-US"/>
              </w:rPr>
            </w:pPr>
            <w:r w:rsidRPr="009E2831">
              <w:rPr>
                <w:rFonts w:asciiTheme="minorHAnsi" w:hAnsiTheme="minorHAnsi" w:cstheme="minorHAnsi"/>
                <w:color w:val="000000"/>
                <w:sz w:val="18"/>
                <w:szCs w:val="18"/>
              </w:rPr>
              <w:t>Adres e-mail ……………………………………………………………..</w:t>
            </w:r>
          </w:p>
        </w:tc>
      </w:tr>
      <w:tr w:rsidR="004C5B74" w:rsidRPr="009E2831"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Textbody"/>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bl>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L.p.</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Potwierdzenie</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Warunki oferowane</w:t>
            </w:r>
          </w:p>
        </w:tc>
      </w:tr>
      <w:tr w:rsidR="004C5B74" w:rsidRPr="009E2831" w:rsidTr="004C5B74">
        <w:tc>
          <w:tcPr>
            <w:tcW w:w="675"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1.</w:t>
            </w:r>
          </w:p>
        </w:tc>
        <w:tc>
          <w:tcPr>
            <w:tcW w:w="4253" w:type="dxa"/>
            <w:shd w:val="clear" w:color="auto" w:fill="auto"/>
          </w:tcPr>
          <w:p w:rsidR="004C5B74" w:rsidRPr="00971A75" w:rsidRDefault="004C5B74" w:rsidP="004C5B74">
            <w:pPr>
              <w:autoSpaceDE w:val="0"/>
              <w:autoSpaceDN w:val="0"/>
              <w:adjustRightInd w:val="0"/>
              <w:rPr>
                <w:rFonts w:asciiTheme="minorHAnsi" w:hAnsiTheme="minorHAnsi" w:cstheme="minorHAnsi"/>
                <w:sz w:val="16"/>
                <w:szCs w:val="18"/>
              </w:rPr>
            </w:pPr>
            <w:r w:rsidRPr="00971A75">
              <w:rPr>
                <w:rFonts w:asciiTheme="minorHAnsi" w:hAnsiTheme="minorHAnsi" w:cstheme="minorHAnsi"/>
                <w:sz w:val="16"/>
                <w:szCs w:val="18"/>
              </w:rPr>
              <w:t>Szkolenie w zakresie obsługi dla personelu medycznego oraz obsługi technicznej</w:t>
            </w:r>
          </w:p>
        </w:tc>
        <w:tc>
          <w:tcPr>
            <w:tcW w:w="1843"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TAK</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2.</w:t>
            </w:r>
          </w:p>
        </w:tc>
        <w:tc>
          <w:tcPr>
            <w:tcW w:w="4253" w:type="dxa"/>
            <w:shd w:val="clear" w:color="auto" w:fill="auto"/>
          </w:tcPr>
          <w:p w:rsidR="004C5B74" w:rsidRPr="00971A75" w:rsidRDefault="004C5B74" w:rsidP="004C5B74">
            <w:pPr>
              <w:autoSpaceDE w:val="0"/>
              <w:autoSpaceDN w:val="0"/>
              <w:adjustRightInd w:val="0"/>
              <w:rPr>
                <w:rFonts w:asciiTheme="minorHAnsi" w:hAnsiTheme="minorHAnsi" w:cstheme="minorHAnsi"/>
                <w:sz w:val="16"/>
                <w:szCs w:val="18"/>
              </w:rPr>
            </w:pPr>
            <w:r w:rsidRPr="00971A75">
              <w:rPr>
                <w:rFonts w:asciiTheme="minorHAnsi" w:hAnsiTheme="minorHAnsi" w:cstheme="minorHAnsi"/>
                <w:sz w:val="16"/>
                <w:szCs w:val="18"/>
              </w:rPr>
              <w:t>Potwierdzenie dokumentem uprawnionego przedstawiciela Wykonawcy dla osób przeszkolonych</w:t>
            </w:r>
          </w:p>
        </w:tc>
        <w:tc>
          <w:tcPr>
            <w:tcW w:w="1843"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TAK</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3.</w:t>
            </w:r>
          </w:p>
        </w:tc>
        <w:tc>
          <w:tcPr>
            <w:tcW w:w="4253" w:type="dxa"/>
            <w:shd w:val="clear" w:color="auto" w:fill="auto"/>
          </w:tcPr>
          <w:p w:rsidR="004C5B74" w:rsidRPr="00971A75" w:rsidRDefault="004C5B74" w:rsidP="004C5B74">
            <w:pPr>
              <w:autoSpaceDE w:val="0"/>
              <w:autoSpaceDN w:val="0"/>
              <w:adjustRightInd w:val="0"/>
              <w:rPr>
                <w:rFonts w:asciiTheme="minorHAnsi" w:hAnsiTheme="minorHAnsi" w:cstheme="minorHAnsi"/>
                <w:sz w:val="16"/>
                <w:szCs w:val="18"/>
              </w:rPr>
            </w:pPr>
            <w:r w:rsidRPr="00971A75">
              <w:rPr>
                <w:rFonts w:asciiTheme="minorHAnsi" w:hAnsiTheme="minorHAnsi" w:cstheme="minorHAnsi"/>
                <w:sz w:val="16"/>
                <w:szCs w:val="18"/>
              </w:rPr>
              <w:t>Szczegółowa instrukcja obsługi i eksploatacji dostarczona w języku polskim</w:t>
            </w:r>
          </w:p>
        </w:tc>
        <w:tc>
          <w:tcPr>
            <w:tcW w:w="1843"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TAK, dostarczy wybrany Wykonawca</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4.</w:t>
            </w:r>
          </w:p>
        </w:tc>
        <w:tc>
          <w:tcPr>
            <w:tcW w:w="4253" w:type="dxa"/>
            <w:shd w:val="clear" w:color="auto" w:fill="auto"/>
          </w:tcPr>
          <w:p w:rsidR="004C5B74" w:rsidRPr="00971A75" w:rsidRDefault="004C5B74" w:rsidP="004C5B74">
            <w:pPr>
              <w:autoSpaceDE w:val="0"/>
              <w:autoSpaceDN w:val="0"/>
              <w:adjustRightInd w:val="0"/>
              <w:rPr>
                <w:rFonts w:asciiTheme="minorHAnsi" w:hAnsiTheme="minorHAnsi" w:cstheme="minorHAnsi"/>
                <w:sz w:val="16"/>
                <w:szCs w:val="18"/>
              </w:rPr>
            </w:pPr>
            <w:r w:rsidRPr="00971A75">
              <w:rPr>
                <w:rFonts w:asciiTheme="minorHAnsi" w:hAnsiTheme="minorHAnsi" w:cstheme="minorHAnsi"/>
                <w:sz w:val="16"/>
                <w:szCs w:val="18"/>
              </w:rPr>
              <w:t>Dokumenty opisane w SIWZ - rozdz. VI ust. 19 pkt a) – g)</w:t>
            </w:r>
          </w:p>
        </w:tc>
        <w:tc>
          <w:tcPr>
            <w:tcW w:w="1843" w:type="dxa"/>
            <w:shd w:val="clear" w:color="auto" w:fill="auto"/>
          </w:tcPr>
          <w:p w:rsidR="004C5B74" w:rsidRPr="00971A75" w:rsidRDefault="004C5B74" w:rsidP="004C5B74">
            <w:pPr>
              <w:autoSpaceDE w:val="0"/>
              <w:autoSpaceDN w:val="0"/>
              <w:adjustRightInd w:val="0"/>
              <w:rPr>
                <w:rFonts w:asciiTheme="minorHAnsi" w:hAnsiTheme="minorHAnsi" w:cstheme="minorHAnsi"/>
                <w:bCs/>
                <w:sz w:val="16"/>
                <w:szCs w:val="18"/>
              </w:rPr>
            </w:pPr>
            <w:r w:rsidRPr="00971A75">
              <w:rPr>
                <w:rFonts w:asciiTheme="minorHAnsi" w:hAnsiTheme="minorHAnsi" w:cstheme="minorHAnsi"/>
                <w:bCs/>
                <w:sz w:val="16"/>
                <w:szCs w:val="18"/>
              </w:rPr>
              <w:t>TAK, dostarczy wybrany Wykonawca</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bl>
    <w:p w:rsidR="00971A75" w:rsidRDefault="004C5B74" w:rsidP="00971A75">
      <w:pPr>
        <w:rPr>
          <w:rFonts w:asciiTheme="minorHAnsi" w:hAnsiTheme="minorHAnsi" w:cstheme="minorHAnsi"/>
          <w:sz w:val="18"/>
          <w:szCs w:val="18"/>
        </w:rPr>
      </w:pPr>
      <w:r w:rsidRPr="009E2831">
        <w:rPr>
          <w:rFonts w:asciiTheme="minorHAnsi" w:hAnsiTheme="minorHAnsi" w:cstheme="minorHAnsi"/>
          <w:sz w:val="18"/>
          <w:szCs w:val="18"/>
        </w:rPr>
        <w:t xml:space="preserve">Podpis osoby /osób upoważnionych do reprezentacji Wykonawcy </w:t>
      </w:r>
    </w:p>
    <w:p w:rsidR="004C5B74" w:rsidRPr="009E2831" w:rsidRDefault="004C5B74" w:rsidP="00971A75">
      <w:pPr>
        <w:ind w:left="5664"/>
        <w:rPr>
          <w:rFonts w:asciiTheme="minorHAnsi" w:hAnsiTheme="minorHAnsi" w:cstheme="minorHAnsi"/>
          <w:sz w:val="18"/>
          <w:szCs w:val="18"/>
        </w:rPr>
      </w:pPr>
      <w:r w:rsidRPr="009E2831">
        <w:rPr>
          <w:rFonts w:asciiTheme="minorHAnsi" w:hAnsiTheme="minorHAnsi" w:cstheme="minorHAnsi"/>
          <w:sz w:val="18"/>
          <w:szCs w:val="18"/>
        </w:rPr>
        <w:t>………………..…………………………………</w:t>
      </w:r>
      <w:r w:rsidRPr="009E2831">
        <w:rPr>
          <w:rFonts w:asciiTheme="minorHAnsi" w:hAnsiTheme="minorHAnsi" w:cstheme="minorHAnsi"/>
          <w:sz w:val="18"/>
          <w:szCs w:val="18"/>
        </w:rPr>
        <w:br/>
        <w:t>(pieczątka imienna)</w:t>
      </w:r>
    </w:p>
    <w:p w:rsidR="004C5B74" w:rsidRPr="009E2831" w:rsidRDefault="004C5B74" w:rsidP="00971A75">
      <w:pPr>
        <w:autoSpaceDE w:val="0"/>
        <w:autoSpaceDN w:val="0"/>
        <w:adjustRightInd w:val="0"/>
        <w:ind w:left="4956" w:firstLine="708"/>
        <w:rPr>
          <w:rFonts w:asciiTheme="minorHAnsi" w:hAnsiTheme="minorHAnsi" w:cstheme="minorHAnsi"/>
          <w:sz w:val="18"/>
          <w:szCs w:val="18"/>
        </w:rPr>
      </w:pPr>
      <w:r w:rsidRPr="009E2831">
        <w:rPr>
          <w:rFonts w:asciiTheme="minorHAnsi" w:hAnsiTheme="minorHAnsi" w:cstheme="minorHAnsi"/>
          <w:sz w:val="18"/>
          <w:szCs w:val="18"/>
        </w:rPr>
        <w:t>Miejscowość i data …………………………………..</w:t>
      </w:r>
    </w:p>
    <w:p w:rsidR="004C5B74" w:rsidRPr="009E2831" w:rsidRDefault="004C5B74" w:rsidP="004C5B74">
      <w:pPr>
        <w:autoSpaceDE w:val="0"/>
        <w:autoSpaceDN w:val="0"/>
        <w:adjustRightInd w:val="0"/>
        <w:rPr>
          <w:rFonts w:asciiTheme="minorHAnsi" w:hAnsiTheme="minorHAnsi" w:cstheme="minorHAnsi"/>
          <w:b/>
          <w:bCs/>
        </w:rPr>
      </w:pPr>
      <w:r w:rsidRPr="009E2831">
        <w:rPr>
          <w:rFonts w:asciiTheme="minorHAnsi" w:hAnsiTheme="minorHAnsi" w:cstheme="minorHAnsi"/>
          <w:b/>
          <w:bCs/>
        </w:rPr>
        <w:lastRenderedPageBreak/>
        <w:t>Rowerek 2 szt.</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Wykonawcy: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 typ urządzenia: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Producent: ……………………………………………………</w:t>
      </w:r>
      <w:r>
        <w:rPr>
          <w:rFonts w:asciiTheme="minorHAnsi" w:hAnsiTheme="minorHAnsi" w:cstheme="minorHAnsi"/>
          <w:sz w:val="18"/>
          <w:szCs w:val="18"/>
        </w:rPr>
        <w:t>..</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Kraj pochodzenia: ……………………………………………</w:t>
      </w:r>
    </w:p>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9E2831"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Parametr oferowany</w:t>
            </w:r>
          </w:p>
        </w:tc>
      </w:tr>
      <w:tr w:rsidR="004C5B74" w:rsidRPr="009E2831"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WYMAGANIA OGÓLNE -Cykloergometr pionowy 2 szt.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rPr>
                <w:rFonts w:asciiTheme="minorHAnsi" w:eastAsia="Batang" w:hAnsiTheme="minorHAnsi" w:cstheme="minorHAnsi"/>
                <w:sz w:val="18"/>
                <w:szCs w:val="18"/>
                <w:lang w:eastAsia="ko-KR"/>
              </w:rPr>
            </w:pPr>
          </w:p>
        </w:tc>
      </w:tr>
      <w:tr w:rsidR="004C5B74" w:rsidRPr="009E2831"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Sterowany mikroprocesorem system hamowania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Obciążenie w zakresie 6- 999 Watt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Obciążenie niezależne od prędkości obrotowej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Dokładność obciążenia zgodnie z DIN VDE 0750-238</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Zakres prędkości obrotowej 30-130 </w:t>
            </w:r>
            <w:proofErr w:type="spellStart"/>
            <w:r w:rsidRPr="009E2831">
              <w:rPr>
                <w:rFonts w:asciiTheme="minorHAnsi" w:eastAsia="Batang" w:hAnsiTheme="minorHAnsi" w:cstheme="minorHAnsi"/>
                <w:sz w:val="18"/>
                <w:szCs w:val="18"/>
                <w:lang w:eastAsia="ko-KR"/>
              </w:rPr>
              <w:t>obr</w:t>
            </w:r>
            <w:proofErr w:type="spellEnd"/>
            <w:r w:rsidRPr="009E2831">
              <w:rPr>
                <w:rFonts w:asciiTheme="minorHAnsi" w:eastAsia="Batang" w:hAnsiTheme="minorHAnsi" w:cstheme="minorHAnsi"/>
                <w:sz w:val="18"/>
                <w:szCs w:val="18"/>
                <w:lang w:eastAsia="ko-KR"/>
              </w:rPr>
              <w:t>/min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Regulowany kąt ustawienia kierownicy (360°)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Regulacja wysokości siodełka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 xml:space="preserve">Dopuszczalna </w:t>
            </w:r>
            <w:proofErr w:type="spellStart"/>
            <w:r>
              <w:rPr>
                <w:rFonts w:asciiTheme="minorHAnsi" w:eastAsia="Batang" w:hAnsiTheme="minorHAnsi" w:cstheme="minorHAnsi"/>
                <w:sz w:val="18"/>
                <w:szCs w:val="18"/>
                <w:lang w:eastAsia="ko-KR"/>
              </w:rPr>
              <w:t>m</w:t>
            </w:r>
            <w:r w:rsidRPr="009E2831">
              <w:rPr>
                <w:rFonts w:asciiTheme="minorHAnsi" w:eastAsia="Batang" w:hAnsiTheme="minorHAnsi" w:cstheme="minorHAnsi"/>
                <w:sz w:val="18"/>
                <w:szCs w:val="18"/>
                <w:lang w:eastAsia="ko-KR"/>
              </w:rPr>
              <w:t>ax</w:t>
            </w:r>
            <w:proofErr w:type="spellEnd"/>
            <w:r w:rsidRPr="009E2831">
              <w:rPr>
                <w:rFonts w:asciiTheme="minorHAnsi" w:eastAsia="Batang" w:hAnsiTheme="minorHAnsi" w:cstheme="minorHAnsi"/>
                <w:sz w:val="18"/>
                <w:szCs w:val="18"/>
                <w:lang w:eastAsia="ko-KR"/>
              </w:rPr>
              <w:t>. waga pacjenta 160kg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Wyświetlenie na ekranie cykloergometru obciążenia, obrotów pedałów RPM, prędkości, czasu badania, tętna HR</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Wyświetlacz o wymiarach: 68 x 34 mm (128 x 64 </w:t>
            </w:r>
            <w:proofErr w:type="spellStart"/>
            <w:r w:rsidRPr="009E2831">
              <w:rPr>
                <w:rFonts w:asciiTheme="minorHAnsi" w:eastAsia="Batang" w:hAnsiTheme="minorHAnsi" w:cstheme="minorHAnsi"/>
                <w:sz w:val="18"/>
                <w:szCs w:val="18"/>
                <w:lang w:eastAsia="ko-KR"/>
              </w:rPr>
              <w:t>pixeli</w:t>
            </w:r>
            <w:proofErr w:type="spellEnd"/>
            <w:r w:rsidRPr="009E2831">
              <w:rPr>
                <w:rFonts w:asciiTheme="minorHAnsi" w:eastAsia="Batang" w:hAnsiTheme="minorHAnsi" w:cstheme="minorHAnsi"/>
                <w:sz w:val="18"/>
                <w:szCs w:val="18"/>
                <w:lang w:eastAsia="ko-KR"/>
              </w:rPr>
              <w: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Wyświetlenie obrotów pedałów RPM dla pacjenta na diodach LED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Cyfrowe i analogowe złącza sterujące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Waga cykloergometru do 62kg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Wymiary </w:t>
            </w:r>
            <w:proofErr w:type="spellStart"/>
            <w:r w:rsidRPr="009E2831">
              <w:rPr>
                <w:rFonts w:asciiTheme="minorHAnsi" w:eastAsia="Batang" w:hAnsiTheme="minorHAnsi" w:cstheme="minorHAnsi"/>
                <w:sz w:val="18"/>
                <w:szCs w:val="18"/>
                <w:lang w:eastAsia="ko-KR"/>
              </w:rPr>
              <w:t>max</w:t>
            </w:r>
            <w:proofErr w:type="spellEnd"/>
            <w:r w:rsidRPr="009E2831">
              <w:rPr>
                <w:rFonts w:asciiTheme="minorHAnsi" w:eastAsia="Batang" w:hAnsiTheme="minorHAnsi" w:cstheme="minorHAnsi"/>
                <w:sz w:val="18"/>
                <w:szCs w:val="18"/>
                <w:lang w:eastAsia="ko-KR"/>
              </w:rPr>
              <w:t>. (dł. x sz. x wys.) 90cm x 46 cm 133 cm (+/- 3 cm)</w:t>
            </w:r>
          </w:p>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Zasilanie 230V/50-60Hz/</w:t>
            </w:r>
            <w:proofErr w:type="spellStart"/>
            <w:r w:rsidRPr="009E2831">
              <w:rPr>
                <w:rFonts w:asciiTheme="minorHAnsi" w:eastAsia="Batang" w:hAnsiTheme="minorHAnsi" w:cstheme="minorHAnsi"/>
                <w:sz w:val="18"/>
                <w:szCs w:val="18"/>
                <w:lang w:eastAsia="ko-KR"/>
              </w:rPr>
              <w:t>max</w:t>
            </w:r>
            <w:proofErr w:type="spellEnd"/>
            <w:r w:rsidRPr="009E2831">
              <w:rPr>
                <w:rFonts w:asciiTheme="minorHAnsi" w:eastAsia="Batang" w:hAnsiTheme="minorHAnsi" w:cstheme="minorHAnsi"/>
                <w:sz w:val="18"/>
                <w:szCs w:val="18"/>
                <w:lang w:eastAsia="ko-KR"/>
              </w:rPr>
              <w:t>. 80W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 zaprogramowanych fabrycznie proto</w:t>
            </w:r>
            <w:r>
              <w:rPr>
                <w:rFonts w:asciiTheme="minorHAnsi" w:eastAsia="Batang" w:hAnsiTheme="minorHAnsi" w:cstheme="minorHAnsi"/>
                <w:sz w:val="18"/>
                <w:szCs w:val="18"/>
                <w:lang w:eastAsia="ko-KR"/>
              </w:rPr>
              <w:t xml:space="preserve">kołów wysiłkowych - (WHO, BAL, </w:t>
            </w:r>
            <w:proofErr w:type="spellStart"/>
            <w:r w:rsidRPr="009E2831">
              <w:rPr>
                <w:rFonts w:asciiTheme="minorHAnsi" w:eastAsia="Batang" w:hAnsiTheme="minorHAnsi" w:cstheme="minorHAnsi"/>
                <w:sz w:val="18"/>
                <w:szCs w:val="18"/>
                <w:lang w:eastAsia="ko-KR"/>
              </w:rPr>
              <w:t>Hollmann</w:t>
            </w:r>
            <w:proofErr w:type="spellEnd"/>
            <w:r w:rsidRPr="009E2831">
              <w:rPr>
                <w:rFonts w:asciiTheme="minorHAnsi" w:eastAsia="Batang" w:hAnsiTheme="minorHAnsi" w:cstheme="minorHAnsi"/>
                <w:sz w:val="18"/>
                <w:szCs w:val="18"/>
                <w:lang w:eastAsia="ko-KR"/>
              </w:rPr>
              <w:t>, STD France, standard)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Liczba protokołów programowalnych przez użytkownika: 10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r w:rsidR="004C5B74" w:rsidRPr="009E2831"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5B74" w:rsidRPr="009E2831" w:rsidRDefault="004C5B74" w:rsidP="004C5B74">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Manualna kontrola obciążenia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9E2831"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9E2831" w:rsidRDefault="004C5B74" w:rsidP="004C5B74">
            <w:pPr>
              <w:jc w:val="center"/>
              <w:rPr>
                <w:rFonts w:asciiTheme="minorHAnsi" w:eastAsia="Batang" w:hAnsiTheme="minorHAnsi" w:cstheme="minorHAnsi"/>
                <w:sz w:val="18"/>
                <w:szCs w:val="18"/>
                <w:lang w:eastAsia="ko-KR"/>
              </w:rPr>
            </w:pPr>
          </w:p>
        </w:tc>
      </w:tr>
    </w:tbl>
    <w:p w:rsidR="004C5B74" w:rsidRPr="009E2831" w:rsidRDefault="004C5B74" w:rsidP="004C5B74">
      <w:pPr>
        <w:rPr>
          <w:rFonts w:asciiTheme="minorHAnsi" w:eastAsia="Batang" w:hAnsiTheme="minorHAnsi" w:cstheme="minorHAnsi"/>
          <w:sz w:val="18"/>
          <w:szCs w:val="18"/>
          <w:lang w:eastAsia="ko-KR"/>
        </w:rPr>
      </w:pPr>
    </w:p>
    <w:p w:rsidR="004C5B74" w:rsidRPr="009E2831" w:rsidRDefault="004C5B74" w:rsidP="004C5B74">
      <w:pPr>
        <w:ind w:right="-567"/>
        <w:jc w:val="both"/>
        <w:rPr>
          <w:rFonts w:asciiTheme="minorHAnsi" w:hAnsiTheme="minorHAnsi" w:cstheme="minorHAnsi"/>
          <w:sz w:val="18"/>
          <w:szCs w:val="18"/>
        </w:rPr>
      </w:pPr>
      <w:r w:rsidRPr="009E283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9E2831" w:rsidRDefault="004C5B74" w:rsidP="004C5B74">
      <w:pPr>
        <w:jc w:val="both"/>
        <w:rPr>
          <w:rFonts w:asciiTheme="minorHAnsi" w:hAnsiTheme="minorHAnsi" w:cstheme="minorHAnsi"/>
          <w:sz w:val="18"/>
          <w:szCs w:val="18"/>
        </w:rPr>
      </w:pPr>
    </w:p>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Opis</w:t>
            </w: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(bez żadnych wykluczeń i ograniczeń) na rowerki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FR1"/>
              <w:autoSpaceDE w:val="0"/>
              <w:snapToGrid w:val="0"/>
              <w:spacing w:before="0"/>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971A75">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971A75">
              <w:rPr>
                <w:rFonts w:asciiTheme="minorHAnsi" w:hAnsiTheme="minorHAnsi" w:cstheme="minorHAnsi"/>
                <w:color w:val="000000"/>
                <w:sz w:val="18"/>
                <w:szCs w:val="18"/>
              </w:rPr>
              <w:t xml:space="preserve"> 10 dni</w:t>
            </w:r>
            <w:r w:rsidRPr="009E2831">
              <w:rPr>
                <w:rFonts w:asciiTheme="minorHAnsi" w:hAnsiTheme="minorHAnsi" w:cstheme="minorHAnsi"/>
                <w:color w:val="000000"/>
                <w:sz w:val="18"/>
                <w:szCs w:val="18"/>
              </w:rPr>
              <w:t xml:space="preserve"> lub w przypadku </w:t>
            </w:r>
            <w:r w:rsidR="00971A75">
              <w:rPr>
                <w:rFonts w:asciiTheme="minorHAnsi" w:hAnsiTheme="minorHAnsi" w:cstheme="minorHAnsi"/>
                <w:color w:val="000000"/>
                <w:sz w:val="18"/>
                <w:szCs w:val="18"/>
              </w:rPr>
              <w:t>trwania przeglądu dłużej niż 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r w:rsidR="004C5B74" w:rsidRPr="009E2831" w:rsidTr="004C5B74">
        <w:trPr>
          <w:trHeight w:val="56"/>
        </w:trPr>
        <w:tc>
          <w:tcPr>
            <w:tcW w:w="510"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p w:rsidR="004C5B74" w:rsidRPr="009E2831" w:rsidRDefault="004C5B74" w:rsidP="004C5B74">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Nazwę oraz adres siedziby firmy odpowiedzialnej za przeglądy gwarancyjne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Imię i nazwisko osoby odpowiedzialnej za przeglądy gwarancyjne …..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telefonu …………………………………………………………..</w:t>
            </w:r>
          </w:p>
          <w:p w:rsidR="004C5B74" w:rsidRPr="009E2831" w:rsidRDefault="004C5B74" w:rsidP="004C5B74">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fax ……………………………………………………………….</w:t>
            </w:r>
          </w:p>
          <w:p w:rsidR="004C5B74" w:rsidRPr="009E2831" w:rsidRDefault="004C5B74" w:rsidP="004C5B74">
            <w:pPr>
              <w:pStyle w:val="Standard"/>
              <w:snapToGrid w:val="0"/>
              <w:rPr>
                <w:rFonts w:asciiTheme="minorHAnsi" w:hAnsiTheme="minorHAnsi" w:cstheme="minorHAnsi"/>
                <w:color w:val="000000"/>
                <w:sz w:val="18"/>
                <w:szCs w:val="18"/>
                <w:lang w:val="en-US"/>
              </w:rPr>
            </w:pPr>
            <w:r w:rsidRPr="009E2831">
              <w:rPr>
                <w:rFonts w:asciiTheme="minorHAnsi" w:hAnsiTheme="minorHAnsi" w:cstheme="minorHAnsi"/>
                <w:color w:val="000000"/>
                <w:sz w:val="18"/>
                <w:szCs w:val="18"/>
              </w:rPr>
              <w:t>Adres e-mail ……………………………………………………………..</w:t>
            </w:r>
          </w:p>
        </w:tc>
      </w:tr>
      <w:tr w:rsidR="004C5B74" w:rsidRPr="009E2831"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Textbody"/>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E2831" w:rsidRDefault="004C5B74" w:rsidP="004C5B74">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E2831" w:rsidRDefault="004C5B74" w:rsidP="004C5B74">
            <w:pPr>
              <w:pStyle w:val="Standard"/>
              <w:snapToGrid w:val="0"/>
              <w:rPr>
                <w:rFonts w:asciiTheme="minorHAnsi" w:hAnsiTheme="minorHAnsi" w:cstheme="minorHAnsi"/>
                <w:color w:val="000000"/>
                <w:sz w:val="18"/>
                <w:szCs w:val="18"/>
              </w:rPr>
            </w:pPr>
          </w:p>
        </w:tc>
      </w:tr>
    </w:tbl>
    <w:p w:rsidR="004C5B74" w:rsidRPr="009E2831" w:rsidRDefault="004C5B74" w:rsidP="004C5B74">
      <w:pPr>
        <w:autoSpaceDE w:val="0"/>
        <w:autoSpaceDN w:val="0"/>
        <w:adjustRightInd w:val="0"/>
        <w:rPr>
          <w:rFonts w:asciiTheme="minorHAnsi" w:hAnsiTheme="minorHAnsi" w:cstheme="minorHAnsi"/>
          <w:b/>
          <w:bCs/>
          <w:sz w:val="18"/>
          <w:szCs w:val="18"/>
        </w:rPr>
      </w:pPr>
    </w:p>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L.p.</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Potwierdzenie</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Warunki oferowane</w:t>
            </w: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1.</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2.</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3.</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r w:rsidR="004C5B74" w:rsidRPr="009E2831" w:rsidTr="004C5B74">
        <w:tc>
          <w:tcPr>
            <w:tcW w:w="675"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4.</w:t>
            </w:r>
          </w:p>
        </w:tc>
        <w:tc>
          <w:tcPr>
            <w:tcW w:w="4253" w:type="dxa"/>
            <w:shd w:val="clear" w:color="auto" w:fill="auto"/>
          </w:tcPr>
          <w:p w:rsidR="004C5B74" w:rsidRPr="009E2831"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 xml:space="preserve">Dokumenty opisane w SIWZ </w:t>
            </w:r>
            <w:r>
              <w:rPr>
                <w:rFonts w:asciiTheme="minorHAnsi" w:hAnsiTheme="minorHAnsi" w:cstheme="minorHAnsi"/>
                <w:sz w:val="18"/>
                <w:szCs w:val="18"/>
              </w:rPr>
              <w:t>- rozdz. VI ust. 19</w:t>
            </w:r>
            <w:r w:rsidRPr="009E2831">
              <w:rPr>
                <w:rFonts w:asciiTheme="minorHAnsi" w:hAnsiTheme="minorHAnsi" w:cstheme="minorHAnsi"/>
                <w:sz w:val="18"/>
                <w:szCs w:val="18"/>
              </w:rPr>
              <w:t xml:space="preserve"> pkt a) – g)</w:t>
            </w:r>
          </w:p>
        </w:tc>
        <w:tc>
          <w:tcPr>
            <w:tcW w:w="1843" w:type="dxa"/>
            <w:shd w:val="clear" w:color="auto" w:fill="auto"/>
          </w:tcPr>
          <w:p w:rsidR="004C5B74" w:rsidRPr="009E2831" w:rsidRDefault="004C5B74" w:rsidP="004C5B74">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976" w:type="dxa"/>
            <w:shd w:val="clear" w:color="auto" w:fill="auto"/>
          </w:tcPr>
          <w:p w:rsidR="004C5B74" w:rsidRPr="009E2831" w:rsidRDefault="004C5B74" w:rsidP="004C5B74">
            <w:pPr>
              <w:autoSpaceDE w:val="0"/>
              <w:autoSpaceDN w:val="0"/>
              <w:adjustRightInd w:val="0"/>
              <w:rPr>
                <w:rFonts w:asciiTheme="minorHAnsi" w:hAnsiTheme="minorHAnsi" w:cstheme="minorHAnsi"/>
                <w:b/>
                <w:bCs/>
                <w:sz w:val="18"/>
                <w:szCs w:val="18"/>
              </w:rPr>
            </w:pPr>
          </w:p>
        </w:tc>
      </w:tr>
    </w:tbl>
    <w:p w:rsidR="004C5B74" w:rsidRPr="009E2831" w:rsidRDefault="004C5B74" w:rsidP="004C5B74">
      <w:pPr>
        <w:rPr>
          <w:rFonts w:asciiTheme="minorHAnsi" w:hAnsiTheme="minorHAnsi" w:cstheme="minorHAnsi"/>
          <w:sz w:val="18"/>
          <w:szCs w:val="18"/>
        </w:rPr>
      </w:pPr>
    </w:p>
    <w:p w:rsidR="004C5B74" w:rsidRPr="009E2831" w:rsidRDefault="004C5B74" w:rsidP="004C5B74">
      <w:pPr>
        <w:ind w:left="6521" w:hanging="284"/>
        <w:rPr>
          <w:rFonts w:asciiTheme="minorHAnsi" w:hAnsiTheme="minorHAnsi" w:cstheme="minorHAnsi"/>
          <w:sz w:val="18"/>
          <w:szCs w:val="18"/>
        </w:rPr>
      </w:pPr>
      <w:r w:rsidRPr="009E2831">
        <w:rPr>
          <w:rFonts w:asciiTheme="minorHAnsi" w:hAnsiTheme="minorHAnsi" w:cstheme="minorHAnsi"/>
          <w:sz w:val="18"/>
          <w:szCs w:val="18"/>
        </w:rPr>
        <w:t xml:space="preserve">Podpis osoby /osób upoważnionych do reprezentacji Wykonawcy </w:t>
      </w:r>
    </w:p>
    <w:p w:rsidR="004C5B74" w:rsidRPr="009E2831" w:rsidRDefault="004C5B74" w:rsidP="004C5B74">
      <w:pPr>
        <w:ind w:left="6946" w:hanging="425"/>
        <w:rPr>
          <w:rFonts w:asciiTheme="minorHAnsi" w:hAnsiTheme="minorHAnsi" w:cstheme="minorHAnsi"/>
          <w:sz w:val="18"/>
          <w:szCs w:val="18"/>
        </w:rPr>
      </w:pPr>
      <w:r w:rsidRPr="009E2831">
        <w:rPr>
          <w:rFonts w:asciiTheme="minorHAnsi" w:hAnsiTheme="minorHAnsi" w:cstheme="minorHAnsi"/>
          <w:sz w:val="18"/>
          <w:szCs w:val="18"/>
        </w:rPr>
        <w:t>………………..…………………………………</w:t>
      </w:r>
      <w:r w:rsidRPr="009E2831">
        <w:rPr>
          <w:rFonts w:asciiTheme="minorHAnsi" w:hAnsiTheme="minorHAnsi" w:cstheme="minorHAnsi"/>
          <w:sz w:val="18"/>
          <w:szCs w:val="18"/>
        </w:rPr>
        <w:br/>
        <w:t>(pieczątka imienna)</w:t>
      </w:r>
    </w:p>
    <w:p w:rsidR="004C5B74" w:rsidRDefault="004C5B74" w:rsidP="004C5B74">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Miejscowość i data …………………………………..</w:t>
      </w: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4B36EE"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4B36EE">
        <w:rPr>
          <w:rFonts w:asciiTheme="minorHAnsi" w:hAnsiTheme="minorHAnsi" w:cstheme="minorHAnsi"/>
          <w:color w:val="auto"/>
          <w:sz w:val="24"/>
          <w:szCs w:val="24"/>
        </w:rPr>
        <w:t xml:space="preserve">Nr postępowania: </w:t>
      </w:r>
      <w:r>
        <w:rPr>
          <w:rFonts w:asciiTheme="minorHAnsi" w:hAnsiTheme="minorHAnsi" w:cstheme="minorHAnsi"/>
          <w:color w:val="auto"/>
          <w:sz w:val="24"/>
          <w:szCs w:val="24"/>
        </w:rPr>
        <w:t>1/</w:t>
      </w:r>
      <w:r w:rsidRPr="004B36EE">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3/2</w:t>
      </w:r>
      <w:r w:rsidRPr="004B36EE">
        <w:rPr>
          <w:rFonts w:asciiTheme="minorHAnsi" w:hAnsiTheme="minorHAnsi" w:cstheme="minorHAnsi"/>
          <w:color w:val="auto"/>
          <w:sz w:val="24"/>
          <w:szCs w:val="24"/>
        </w:rPr>
        <w:t xml:space="preserve"> do SIWZ</w:t>
      </w:r>
    </w:p>
    <w:p w:rsidR="004C5B74" w:rsidRPr="004B36EE" w:rsidRDefault="004C5B74" w:rsidP="004C5B74">
      <w:pPr>
        <w:autoSpaceDE w:val="0"/>
        <w:autoSpaceDN w:val="0"/>
        <w:adjustRightInd w:val="0"/>
        <w:rPr>
          <w:rFonts w:asciiTheme="minorHAnsi" w:hAnsiTheme="minorHAnsi" w:cstheme="minorHAnsi"/>
          <w:sz w:val="18"/>
          <w:szCs w:val="18"/>
        </w:rPr>
      </w:pPr>
    </w:p>
    <w:p w:rsidR="004C5B74" w:rsidRPr="004B36EE" w:rsidRDefault="004C5B74" w:rsidP="004C5B74">
      <w:pPr>
        <w:autoSpaceDE w:val="0"/>
        <w:autoSpaceDN w:val="0"/>
        <w:adjustRightInd w:val="0"/>
        <w:jc w:val="center"/>
        <w:rPr>
          <w:rFonts w:asciiTheme="minorHAnsi" w:hAnsiTheme="minorHAnsi" w:cstheme="minorHAnsi"/>
          <w:b/>
          <w:bCs/>
        </w:rPr>
      </w:pPr>
      <w:r w:rsidRPr="004B36EE">
        <w:rPr>
          <w:rFonts w:asciiTheme="minorHAnsi" w:hAnsiTheme="minorHAnsi" w:cstheme="minorHAnsi"/>
          <w:b/>
          <w:bCs/>
        </w:rPr>
        <w:t xml:space="preserve">OPIS </w:t>
      </w:r>
      <w:r>
        <w:rPr>
          <w:rFonts w:asciiTheme="minorHAnsi" w:hAnsiTheme="minorHAnsi" w:cstheme="minorHAnsi"/>
          <w:b/>
          <w:bCs/>
        </w:rPr>
        <w:t>PRZEDMIOTU ZAMÓWIENIA Część nr 2</w:t>
      </w:r>
    </w:p>
    <w:p w:rsidR="004C5B74" w:rsidRPr="004B36EE" w:rsidRDefault="004C5B74" w:rsidP="004C5B74">
      <w:pPr>
        <w:autoSpaceDE w:val="0"/>
        <w:autoSpaceDN w:val="0"/>
        <w:adjustRightInd w:val="0"/>
        <w:jc w:val="center"/>
        <w:rPr>
          <w:rFonts w:asciiTheme="minorHAnsi" w:hAnsiTheme="minorHAnsi" w:cstheme="minorHAnsi"/>
          <w:b/>
          <w:bCs/>
          <w:sz w:val="18"/>
          <w:szCs w:val="18"/>
        </w:rPr>
      </w:pPr>
      <w:r w:rsidRPr="004B36EE">
        <w:rPr>
          <w:rFonts w:asciiTheme="minorHAnsi" w:hAnsiTheme="minorHAnsi" w:cstheme="minorHAnsi"/>
          <w:b/>
          <w:bCs/>
          <w:sz w:val="18"/>
          <w:szCs w:val="18"/>
        </w:rPr>
        <w:t>Parametry wymagane, wyposażenie, warunki gwarancji, serwisu oraz szkoleń</w:t>
      </w:r>
    </w:p>
    <w:p w:rsidR="004C5B74" w:rsidRPr="004B36EE" w:rsidRDefault="004C5B74" w:rsidP="004C5B74">
      <w:pPr>
        <w:autoSpaceDE w:val="0"/>
        <w:autoSpaceDN w:val="0"/>
        <w:adjustRightInd w:val="0"/>
        <w:ind w:firstLine="708"/>
        <w:rPr>
          <w:rFonts w:asciiTheme="minorHAnsi" w:hAnsiTheme="minorHAnsi" w:cstheme="minorHAnsi"/>
          <w:sz w:val="18"/>
          <w:szCs w:val="18"/>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t>Wózek toaletowy - 5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4B36EE"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C5B74" w:rsidRPr="004B36EE"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sz w:val="18"/>
              </w:rPr>
            </w:pPr>
            <w:r w:rsidRPr="004B36EE">
              <w:rPr>
                <w:rFonts w:asciiTheme="minorHAnsi" w:hAnsiTheme="minorHAnsi" w:cstheme="minorHAnsi"/>
                <w:sz w:val="18"/>
              </w:rPr>
              <w:t>Wózek toaletowy z pojemnikiem sanitarnym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rPr>
            </w:pPr>
            <w:r w:rsidRPr="004B36EE">
              <w:rPr>
                <w:rFonts w:asciiTheme="minorHAnsi" w:hAnsiTheme="minorHAnsi" w:cstheme="minorHAnsi"/>
                <w:sz w:val="18"/>
              </w:rPr>
              <w:t>Wyposażony w cztery koła obrotowe, w tym min. 2 z hamulcem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rPr>
            </w:pPr>
            <w:r w:rsidRPr="004B36EE">
              <w:rPr>
                <w:rFonts w:asciiTheme="minorHAnsi" w:hAnsiTheme="minorHAnsi" w:cstheme="minorHAnsi"/>
                <w:sz w:val="18"/>
              </w:rPr>
              <w:t>Wyposażony w podłokietniki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rPr>
            </w:pPr>
            <w:r w:rsidRPr="004B36EE">
              <w:rPr>
                <w:rFonts w:asciiTheme="minorHAnsi" w:hAnsiTheme="minorHAnsi" w:cstheme="minorHAnsi"/>
                <w:sz w:val="18"/>
              </w:rPr>
              <w:t>Wyposażony w odchylane i ściągane podnóżki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rPr>
            </w:pPr>
            <w:r w:rsidRPr="004B36EE">
              <w:rPr>
                <w:rFonts w:asciiTheme="minorHAnsi" w:hAnsiTheme="minorHAnsi" w:cstheme="minorHAnsi"/>
                <w:sz w:val="18"/>
              </w:rPr>
              <w:t>Wyposażony w poduszkę do siedzenia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rPr>
            </w:pPr>
            <w:r w:rsidRPr="004B36EE">
              <w:rPr>
                <w:rFonts w:asciiTheme="minorHAnsi" w:hAnsiTheme="minorHAnsi" w:cstheme="minorHAnsi"/>
                <w:sz w:val="18"/>
              </w:rPr>
              <w:t>Konstrukcja umożliwiająca najeżdżanie na sedes</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rPr>
            </w:pPr>
            <w:r w:rsidRPr="004B36EE">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r w:rsidRPr="004B36EE">
              <w:rPr>
                <w:rFonts w:asciiTheme="minorHAnsi" w:hAnsiTheme="minorHAnsi" w:cstheme="minorHAnsi"/>
                <w:sz w:val="18"/>
                <w:szCs w:val="18"/>
              </w:rPr>
              <w:t>Długość 800 mm (</w:t>
            </w:r>
            <w:r w:rsidRPr="004B36EE">
              <w:rPr>
                <w:rFonts w:asciiTheme="minorHAnsi" w:hAnsiTheme="minorHAnsi" w:cstheme="minorHAnsi"/>
                <w:color w:val="222222"/>
                <w:sz w:val="18"/>
                <w:szCs w:val="18"/>
                <w:highlight w:val="white"/>
              </w:rPr>
              <w:t>±50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sz w:val="18"/>
                <w:szCs w:val="18"/>
              </w:rPr>
            </w:pPr>
            <w:r w:rsidRPr="004B36EE">
              <w:rPr>
                <w:rFonts w:asciiTheme="minorHAnsi" w:hAnsiTheme="minorHAnsi" w:cstheme="minorHAnsi"/>
                <w:sz w:val="18"/>
                <w:szCs w:val="18"/>
              </w:rPr>
              <w:t>Wysokość 900 mm (</w:t>
            </w:r>
            <w:r w:rsidRPr="004B36EE">
              <w:rPr>
                <w:rFonts w:asciiTheme="minorHAnsi" w:hAnsiTheme="minorHAnsi" w:cstheme="minorHAnsi"/>
                <w:color w:val="222222"/>
                <w:sz w:val="18"/>
                <w:szCs w:val="18"/>
                <w:highlight w:val="white"/>
              </w:rPr>
              <w:t>±50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sz w:val="18"/>
                <w:szCs w:val="18"/>
              </w:rPr>
            </w:pPr>
            <w:r w:rsidRPr="004B36EE">
              <w:rPr>
                <w:rFonts w:asciiTheme="minorHAnsi" w:hAnsiTheme="minorHAnsi" w:cstheme="minorHAnsi"/>
                <w:sz w:val="18"/>
                <w:szCs w:val="18"/>
              </w:rPr>
              <w:t>Szerokość 520 mm (</w:t>
            </w:r>
            <w:r w:rsidRPr="004B36EE">
              <w:rPr>
                <w:rFonts w:asciiTheme="minorHAnsi" w:hAnsiTheme="minorHAnsi" w:cstheme="minorHAnsi"/>
                <w:color w:val="222222"/>
                <w:sz w:val="18"/>
                <w:szCs w:val="18"/>
                <w:highlight w:val="white"/>
              </w:rPr>
              <w:t>±60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sz w:val="18"/>
                <w:szCs w:val="18"/>
              </w:rPr>
            </w:pPr>
            <w:r w:rsidRPr="004B36EE">
              <w:rPr>
                <w:rFonts w:asciiTheme="minorHAnsi" w:hAnsiTheme="minorHAnsi" w:cstheme="minorHAnsi"/>
                <w:sz w:val="18"/>
                <w:szCs w:val="18"/>
              </w:rPr>
              <w:t>Szerokość siedziska 420 mm (</w:t>
            </w:r>
            <w:r w:rsidRPr="004B36EE">
              <w:rPr>
                <w:rFonts w:asciiTheme="minorHAnsi" w:hAnsiTheme="minorHAnsi" w:cstheme="minorHAnsi"/>
                <w:color w:val="222222"/>
                <w:sz w:val="18"/>
                <w:szCs w:val="18"/>
                <w:highlight w:val="white"/>
              </w:rPr>
              <w:t>±10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sz w:val="18"/>
                <w:szCs w:val="18"/>
              </w:rPr>
            </w:pPr>
            <w:r w:rsidRPr="004B36EE">
              <w:rPr>
                <w:rFonts w:asciiTheme="minorHAnsi" w:hAnsiTheme="minorHAnsi" w:cstheme="minorHAnsi"/>
                <w:sz w:val="18"/>
                <w:szCs w:val="18"/>
              </w:rPr>
              <w:t>Wysokość siedziska od podłogi 520 mm (</w:t>
            </w:r>
            <w:r w:rsidRPr="004B36EE">
              <w:rPr>
                <w:rFonts w:asciiTheme="minorHAnsi" w:hAnsiTheme="minorHAnsi" w:cstheme="minorHAnsi"/>
                <w:color w:val="222222"/>
                <w:sz w:val="18"/>
                <w:szCs w:val="18"/>
                <w:highlight w:val="white"/>
              </w:rPr>
              <w:t>±20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sz w:val="18"/>
                <w:szCs w:val="18"/>
                <w:lang w:eastAsia="ko-KR"/>
              </w:rPr>
            </w:pPr>
            <w:r w:rsidRPr="004B36EE">
              <w:rPr>
                <w:rFonts w:asciiTheme="minorHAnsi" w:hAnsiTheme="minorHAnsi" w:cstheme="minorHAnsi"/>
                <w:sz w:val="18"/>
                <w:szCs w:val="18"/>
              </w:rPr>
              <w:t>Głębokość siedziska 420</w:t>
            </w:r>
            <w:r w:rsidRPr="004B36EE">
              <w:rPr>
                <w:rFonts w:asciiTheme="minorHAnsi" w:hAnsiTheme="minorHAnsi" w:cstheme="minorHAnsi"/>
                <w:color w:val="000000"/>
                <w:sz w:val="18"/>
                <w:szCs w:val="18"/>
              </w:rPr>
              <w:t xml:space="preserve"> </w:t>
            </w:r>
            <w:r w:rsidRPr="004B36EE">
              <w:rPr>
                <w:rFonts w:asciiTheme="minorHAnsi" w:hAnsiTheme="minorHAnsi" w:cstheme="minorHAnsi"/>
                <w:sz w:val="18"/>
                <w:szCs w:val="18"/>
              </w:rPr>
              <w:t>(</w:t>
            </w:r>
            <w:r w:rsidRPr="004B36EE">
              <w:rPr>
                <w:rFonts w:asciiTheme="minorHAnsi" w:hAnsiTheme="minorHAnsi" w:cstheme="minorHAnsi"/>
                <w:color w:val="222222"/>
                <w:sz w:val="18"/>
                <w:szCs w:val="18"/>
                <w:highlight w:val="white"/>
              </w:rPr>
              <w:t>±10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r w:rsidRPr="004B36EE">
              <w:rPr>
                <w:rFonts w:asciiTheme="minorHAnsi" w:hAnsiTheme="minorHAnsi" w:cstheme="minorHAnsi"/>
                <w:sz w:val="18"/>
                <w:szCs w:val="18"/>
              </w:rPr>
              <w:t>Wysokość oparcia 370 (</w:t>
            </w:r>
            <w:r w:rsidRPr="004B36EE">
              <w:rPr>
                <w:rFonts w:asciiTheme="minorHAnsi" w:hAnsiTheme="minorHAnsi" w:cstheme="minorHAnsi"/>
                <w:color w:val="222222"/>
                <w:sz w:val="18"/>
                <w:szCs w:val="18"/>
                <w:highlight w:val="white"/>
              </w:rPr>
              <w:t>±30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hAnsiTheme="minorHAnsi" w:cstheme="minorHAnsi"/>
                <w:sz w:val="18"/>
                <w:szCs w:val="18"/>
              </w:rPr>
            </w:pPr>
            <w:r w:rsidRPr="004B36EE">
              <w:rPr>
                <w:rFonts w:asciiTheme="minorHAnsi" w:hAnsiTheme="minorHAnsi" w:cstheme="minorHAnsi"/>
                <w:sz w:val="18"/>
                <w:szCs w:val="18"/>
              </w:rPr>
              <w:t>Pojemność pojemnika sanitarnego 4-5l</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r w:rsidRPr="004B36EE">
              <w:rPr>
                <w:rFonts w:asciiTheme="minorHAnsi" w:hAnsiTheme="minorHAnsi" w:cstheme="minorHAnsi"/>
                <w:sz w:val="18"/>
                <w:szCs w:val="18"/>
              </w:rPr>
              <w:t>Waga wózka: max 13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Pr="004B36EE" w:rsidRDefault="004C5B74" w:rsidP="004C5B74">
      <w:pPr>
        <w:rPr>
          <w:rFonts w:asciiTheme="minorHAnsi" w:hAnsiTheme="minorHAnsi" w:cstheme="minorHAnsi"/>
          <w:sz w:val="18"/>
          <w:szCs w:val="18"/>
        </w:rPr>
      </w:pPr>
    </w:p>
    <w:p w:rsidR="004C5B74" w:rsidRPr="004B36EE"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Maksymalny czas naprawy nie wymagającej wymiany </w:t>
            </w:r>
            <w:r w:rsidRPr="004B36EE">
              <w:rPr>
                <w:rFonts w:asciiTheme="minorHAnsi" w:hAnsiTheme="minorHAnsi" w:cstheme="minorHAnsi"/>
                <w:color w:val="000000"/>
                <w:sz w:val="18"/>
                <w:szCs w:val="18"/>
              </w:rPr>
              <w:lastRenderedPageBreak/>
              <w:t>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BF388A">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BF388A">
              <w:rPr>
                <w:rFonts w:asciiTheme="minorHAnsi" w:hAnsiTheme="minorHAnsi" w:cstheme="minorHAnsi"/>
                <w:color w:val="000000"/>
                <w:sz w:val="18"/>
                <w:szCs w:val="18"/>
              </w:rPr>
              <w:t xml:space="preserve"> 10 dni</w:t>
            </w:r>
            <w:r w:rsidRPr="004B36EE">
              <w:rPr>
                <w:rFonts w:asciiTheme="minorHAnsi" w:hAnsiTheme="minorHAnsi" w:cstheme="minorHAnsi"/>
                <w:color w:val="000000"/>
                <w:sz w:val="18"/>
                <w:szCs w:val="18"/>
              </w:rPr>
              <w:t xml:space="preserve"> lub w przypadku trwania przeglądu dłużej niż </w:t>
            </w:r>
            <w:r w:rsidR="00BF388A">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Podnośnik pacjenta – 1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4B36EE"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C5B74" w:rsidRPr="004B36EE"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35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Konstrukcja umożliwia łatwe i szybkie składanie do transportu bez używania jakichkolwiek narzędzi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ind w:right="150"/>
              <w:rPr>
                <w:rFonts w:asciiTheme="minorHAnsi" w:hAnsiTheme="minorHAnsi" w:cstheme="minorHAnsi"/>
                <w:sz w:val="18"/>
                <w:szCs w:val="18"/>
              </w:rPr>
            </w:pPr>
            <w:r w:rsidRPr="004B36EE">
              <w:rPr>
                <w:rFonts w:asciiTheme="minorHAnsi" w:hAnsiTheme="minorHAnsi" w:cstheme="minorHAnsi"/>
                <w:sz w:val="18"/>
                <w:szCs w:val="18"/>
              </w:rPr>
              <w:t>Podnośnik wyposażony w cztery kółka obrotowe z hamulcem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Rama jezdna jest ruchoma i umożliwia płynną regulację rozstawu dla osiągnięcia maksymalnej stabilności.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Podnośnik wyposażony w przycisk awaryjny.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Zawieszka z zagłówkiem wykonana z trwałego materiału przepuszczającego wodę - szybkoschnący.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Konstrukcja podnośników umożliwia podnoszenie pacjentów z łóżka, z wózka ale również z pozycji podłogi.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Podnośnik wyposażony w 2 nośniki( w tym jeden przystosowany do użytku pod prysznicem)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sz w:val="18"/>
                <w:szCs w:val="18"/>
                <w:lang w:eastAsia="ko-KR"/>
              </w:rPr>
            </w:pPr>
            <w:r w:rsidRPr="004B36EE">
              <w:rPr>
                <w:rFonts w:asciiTheme="minorHAnsi" w:hAnsiTheme="minorHAnsi" w:cstheme="minorHAnsi"/>
                <w:b/>
                <w:sz w:val="18"/>
                <w:szCs w:val="18"/>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Najniższa pozycja centralnego punktu ograniczenia ruchu: 766 mm (</w:t>
            </w:r>
            <w:r w:rsidRPr="004B36EE">
              <w:rPr>
                <w:rFonts w:asciiTheme="minorHAnsi" w:hAnsiTheme="minorHAnsi" w:cstheme="minorHAnsi"/>
                <w:color w:val="222222"/>
                <w:sz w:val="18"/>
                <w:szCs w:val="18"/>
                <w:highlight w:val="white"/>
              </w:rPr>
              <w:t>±10 mm)</w:t>
            </w:r>
            <w:r w:rsidRPr="004B36EE">
              <w:rPr>
                <w:rFonts w:asciiTheme="minorHAnsi" w:hAnsiTheme="minorHAnsi" w:cstheme="minorHAnsi"/>
                <w:sz w:val="18"/>
                <w:szCs w:val="18"/>
              </w:rPr>
              <w:t xml:space="preserve">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Maksymalna pozycja centralnego punktu ograniczenia ruchu 1840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Zakres podnoszenia (zakres wysokości) 1074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Długość ramienia 1150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Długość całkowita 1290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Minimalny rozstaw ramion 554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Maksymalny rozstaw ramion 945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Waga całkowita: max 42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Szerokość całkowita (pozycja złożona), wymiar zewnętrzny 680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 xml:space="preserve">Szerokość całkowita (pozycja rozłożona), kółka jezdne z przodu 1225 mm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 xml:space="preserve">Maksymalne obciążenie min 175 kg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hAnsiTheme="minorHAnsi" w:cstheme="minorHAnsi"/>
                <w:sz w:val="18"/>
                <w:szCs w:val="18"/>
              </w:rPr>
            </w:pPr>
            <w:r w:rsidRPr="004B36EE">
              <w:rPr>
                <w:rFonts w:asciiTheme="minorHAnsi" w:hAnsiTheme="minorHAnsi" w:cstheme="minorHAnsi"/>
                <w:sz w:val="18"/>
                <w:szCs w:val="18"/>
              </w:rPr>
              <w:t>Regulacje odbywają się za pomocą pilota ręcznego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 xml:space="preserve">Waga podwozia wraz z silnikiem 20 kg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 xml:space="preserve">Waga wysięgnika/orczyka 22 kg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23</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Dowolna wysokość, co najmniej 51,5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24</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Zasięg maksymalny przy 600 mm</w:t>
            </w:r>
            <w:r w:rsidRPr="004B36EE">
              <w:rPr>
                <w:rFonts w:asciiTheme="minorHAnsi" w:eastAsia="Courier New" w:hAnsiTheme="minorHAnsi" w:cstheme="minorHAnsi"/>
                <w:sz w:val="18"/>
                <w:szCs w:val="18"/>
              </w:rPr>
              <w:t xml:space="preserve"> </w:t>
            </w:r>
            <w:r w:rsidRPr="004B36EE">
              <w:rPr>
                <w:rFonts w:asciiTheme="minorHAnsi" w:eastAsia="Arial" w:hAnsiTheme="minorHAnsi" w:cstheme="minorHAnsi"/>
                <w:sz w:val="18"/>
                <w:szCs w:val="18"/>
              </w:rPr>
              <w:t xml:space="preserve">434 mm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25</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Maksymalny zakres od słupa nośnego</w:t>
            </w:r>
            <w:r w:rsidRPr="004B36EE">
              <w:rPr>
                <w:rFonts w:asciiTheme="minorHAnsi" w:eastAsia="Courier New" w:hAnsiTheme="minorHAnsi" w:cstheme="minorHAnsi"/>
                <w:sz w:val="18"/>
                <w:szCs w:val="18"/>
              </w:rPr>
              <w:t xml:space="preserve"> </w:t>
            </w:r>
            <w:r w:rsidRPr="004B36EE">
              <w:rPr>
                <w:rFonts w:asciiTheme="minorHAnsi" w:eastAsia="Arial" w:hAnsiTheme="minorHAnsi" w:cstheme="minorHAnsi"/>
                <w:sz w:val="18"/>
                <w:szCs w:val="18"/>
              </w:rPr>
              <w:t xml:space="preserve">508 mm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26</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 xml:space="preserve">Wyjście napięcia24V maks. 250 V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27</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Napięcie zasilające100-240V ~ maks. 37-53 VA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28</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C5B74" w:rsidRPr="004B36EE" w:rsidRDefault="004C5B74" w:rsidP="004C5B74">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Maksymalny pobór prądu maks. 400 mA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Pr="004B36EE" w:rsidRDefault="004C5B74" w:rsidP="004C5B74">
      <w:pPr>
        <w:rPr>
          <w:rFonts w:asciiTheme="minorHAnsi" w:hAnsiTheme="minorHAnsi" w:cstheme="minorHAnsi"/>
          <w:sz w:val="18"/>
          <w:szCs w:val="18"/>
        </w:rPr>
      </w:pPr>
    </w:p>
    <w:p w:rsidR="004C5B74" w:rsidRPr="004B36EE"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BF388A">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BF388A">
              <w:rPr>
                <w:rFonts w:asciiTheme="minorHAnsi" w:hAnsiTheme="minorHAnsi" w:cstheme="minorHAnsi"/>
                <w:color w:val="000000"/>
                <w:sz w:val="18"/>
                <w:szCs w:val="18"/>
              </w:rPr>
              <w:t xml:space="preserve"> 10 dni</w:t>
            </w:r>
            <w:r w:rsidRPr="004B36EE">
              <w:rPr>
                <w:rFonts w:asciiTheme="minorHAnsi" w:hAnsiTheme="minorHAnsi" w:cstheme="minorHAnsi"/>
                <w:color w:val="000000"/>
                <w:sz w:val="18"/>
                <w:szCs w:val="18"/>
              </w:rPr>
              <w:t xml:space="preserve"> lub w przypadku trwania przeglądu dłużej niż </w:t>
            </w:r>
            <w:r w:rsidR="00BF388A">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lastRenderedPageBreak/>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opisane w SIWZ - rozdz. VI u</w:t>
            </w:r>
            <w:r>
              <w:rPr>
                <w:rFonts w:asciiTheme="minorHAnsi" w:hAnsiTheme="minorHAnsi" w:cstheme="minorHAnsi"/>
                <w:sz w:val="18"/>
                <w:szCs w:val="18"/>
              </w:rPr>
              <w:t>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Wózek transportowy do przewożenia pacjentów – 1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4B36EE"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C5B74" w:rsidRPr="004B36EE"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35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Wózek kolumnowy przeznaczony do transportu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Konstrukcja wykonana z profili stalowych, pokrytych lakierem proszkowym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Regulowana wysokość leża: 670 - 990 mm (± 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Leże czterosegmentowe, wykonane z tworzywa HPL</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Regulowany kąt nachylenia segmentu pleców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Kąt pochylenia segmentu pleców: 0° - 70°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Pozycja TB / ATB -12° - 12°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Wymiary wózka:</w:t>
            </w:r>
          </w:p>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Długość: 2080 mm (± 20 mm)</w:t>
            </w:r>
          </w:p>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Szerokość: 850 mm (± 20 mm)</w:t>
            </w:r>
          </w:p>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Wysokość regulowana: 670 - 990 mm (± 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Wymiar kół: 150 mm (± 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Centralna blokada kół, z blokadą kierunkową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Barierki zwalniane przy pomocy jednej ręki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Barierki składane poniżej poziomu materaca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Regulowany kąt zgięcia kolan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Leże przezierne dla promieni RTG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Uchwyt kasety RTG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Centralne koło ułatwiające manewrowanie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Wymiary materaca:</w:t>
            </w:r>
          </w:p>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Długość: 1860 mm (± 20 mm)</w:t>
            </w:r>
          </w:p>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Szerokość: 640 mm (± 20 mm)</w:t>
            </w:r>
          </w:p>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Grubość: 80 mm (± 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Leże z ogranicznikami materaca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hAnsiTheme="minorHAnsi" w:cstheme="minorHAnsi"/>
                <w:sz w:val="18"/>
              </w:rPr>
            </w:pPr>
            <w:r w:rsidRPr="004B36EE">
              <w:rPr>
                <w:rFonts w:asciiTheme="minorHAnsi" w:hAnsiTheme="minorHAnsi" w:cstheme="minorHAnsi"/>
                <w:sz w:val="18"/>
              </w:rPr>
              <w:t>Plastikowe odbojniki w narożnikach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Pr="004B36EE" w:rsidRDefault="004C5B74" w:rsidP="004C5B74">
      <w:pPr>
        <w:rPr>
          <w:rFonts w:asciiTheme="minorHAnsi" w:hAnsiTheme="minorHAnsi" w:cstheme="minorHAnsi"/>
          <w:sz w:val="18"/>
          <w:szCs w:val="18"/>
        </w:rPr>
      </w:pPr>
    </w:p>
    <w:p w:rsidR="004C5B74" w:rsidRPr="004B36EE"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8E4257">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w:t>
            </w:r>
            <w:r w:rsidR="008E4257">
              <w:rPr>
                <w:rFonts w:asciiTheme="minorHAnsi" w:hAnsiTheme="minorHAnsi" w:cstheme="minorHAnsi"/>
                <w:color w:val="000000"/>
                <w:sz w:val="18"/>
                <w:szCs w:val="18"/>
              </w:rPr>
              <w:t>10 dni</w:t>
            </w:r>
            <w:r w:rsidR="008E4257" w:rsidRPr="004B36EE">
              <w:rPr>
                <w:rFonts w:asciiTheme="minorHAnsi" w:hAnsiTheme="minorHAnsi" w:cstheme="minorHAnsi"/>
                <w:color w:val="000000"/>
                <w:sz w:val="18"/>
                <w:szCs w:val="18"/>
              </w:rPr>
              <w:t xml:space="preserve"> </w:t>
            </w:r>
            <w:r w:rsidRPr="004B36EE">
              <w:rPr>
                <w:rFonts w:asciiTheme="minorHAnsi" w:hAnsiTheme="minorHAnsi" w:cstheme="minorHAnsi"/>
                <w:color w:val="000000"/>
                <w:sz w:val="18"/>
                <w:szCs w:val="18"/>
              </w:rPr>
              <w:t xml:space="preserve">lub w przypadku trwania przeglądu dłużej niż </w:t>
            </w:r>
            <w:r w:rsidR="008E4257">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Materac przeciwodleżynowy – 4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4B36EE"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C5B74" w:rsidRPr="004B36EE"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 – 2 szt.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35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Akapitzlist1"/>
              <w:ind w:left="0" w:right="150"/>
              <w:rPr>
                <w:rFonts w:asciiTheme="minorHAnsi" w:hAnsiTheme="minorHAnsi" w:cstheme="minorHAnsi"/>
                <w:sz w:val="18"/>
                <w:szCs w:val="18"/>
              </w:rPr>
            </w:pPr>
            <w:r w:rsidRPr="004B36EE">
              <w:rPr>
                <w:rFonts w:asciiTheme="minorHAnsi" w:hAnsiTheme="minorHAnsi" w:cstheme="minorHAnsi"/>
                <w:sz w:val="18"/>
                <w:szCs w:val="18"/>
              </w:rPr>
              <w:t>Pneumatyczny materac przeciwodleżynowy rurowy zbudowany z komór, automatycznie i naprzemiennie wypełnianych powietrzem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Akapitzlist1"/>
              <w:ind w:left="0" w:right="150"/>
              <w:rPr>
                <w:rFonts w:asciiTheme="minorHAnsi" w:hAnsiTheme="minorHAnsi" w:cstheme="minorHAnsi"/>
                <w:sz w:val="18"/>
                <w:szCs w:val="18"/>
              </w:rPr>
            </w:pPr>
            <w:r w:rsidRPr="004B36EE">
              <w:rPr>
                <w:rFonts w:asciiTheme="minorHAnsi" w:hAnsiTheme="minorHAnsi" w:cstheme="minorHAnsi"/>
                <w:sz w:val="18"/>
                <w:szCs w:val="18"/>
              </w:rPr>
              <w:t>Maksymalne obciążenie robocze: 145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08"/>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Wymiary materaca: 200cm x 80 cm x 12cm (± 5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356"/>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Zakres ciśnienia: od nie mniej niż 50 do nie więcej niż 100 mmHg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Przepływ powietrza: min. 6l/min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Funkcja reanimacyjną CPR - zawór spustu powietrza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Cykl pracy stały: 12min (±2min)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Alarm niskiego ciśnienia sygnalizowany dźwiękowo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Materac w pokrowcu przepuszczającym parę wodną, nie przepuszczającym cieczy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Komory napełniane na przemian (co trzecia)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Pokrowiec materaca wykonany z poliuretanu zapinany na zamek błyskawiczny z oznaczeniem głowy i nóg w formie rysunku.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Regulacja ciśnienia przy pomocy pompy o płynnej regulacji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Pompa zasilana elektrycznie, przystosowana do pracy 24 godziny na dobę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Pompa wyposażona w łatwy w wymianie filtr powietrza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Tryb statyczny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Pompa utrzymująca ciśnienie w materacu w przypadku zaniku zasilania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Węże łączące materac z pompą mocowane za pomocą szybkozłącza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eastAsia="Batang" w:hAnsiTheme="minorHAnsi" w:cstheme="minorHAnsi"/>
                <w:b/>
                <w:bCs/>
                <w:sz w:val="18"/>
                <w:lang w:eastAsia="ko-KR"/>
              </w:rPr>
              <w:t>WYMAGANIA OGÓLNE – 2 szt.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Pneumatyczny materac przeciwodleżynowy rurowy zbudowany z komór, automatycznie i naprzemiennie wypełnianych powietrzem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Wymiary materaca: 200cm x 80 cm x 20cm (± 5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Maksymalne obciążenie robocze: 180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Zakres ciśnienia: od nie więcej niż 10 do nie mniej niż 50 mm Hg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Przepływ powietrza: min. 13 l/min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Funkcja reanimacyjna CPR - zawór spustu powietrza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Pompa kontrolująca wilgotność wtłaczanego powietrza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Alarm niskiego ciśnienia sygnalizowany dźwiękowo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Możliwość wyboru cyklu pracy co 6 min, 9 min, 12 min, 25 min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Funkcja siedzenia – utwardzanie 3 komór na czas siadania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lastRenderedPageBreak/>
              <w:t>29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Funkcja poduszki – stałe ciśnienie w trzech komorach od strony głowy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Tryb pracy statycznej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Materac w pokrowcu przepuszczającym parę wodną, nieprzepuszczającym cieczy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Komory napełniane na przemian (co trzecia)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Pokrowiec materaca wykonany z poliuretanu zapinany na zamek błyskawiczny z oznaczeniem głowy i nóg w formie rysunku.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Regulacja ciśnienia przy pomocy pompy o płynnej regulacji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Pompa zasilana elektrycznie, przystosowana do pracy 24 godziny na dobę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Pompa wyposażona w łatwy w wymianie filtr powietrza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Czujnik kontroli obciążenia, regulujący ciśnienie do wagi i pozycji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Pompa utrzymująca ciśnienie w materacu w przypadku zaniku zasilania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Materac wyposażony w bezprzewodowy pilot pozwalający na regulacje wszystkich parametrów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Komory materace wyposażone w mikro-wentylację z możliwością łatwiej wymiany bez użycia narzędzi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 zestawie z materacem dołączona zapasowa komora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Węże łączące materac z pompą mocowane za pomocą szybko-złącza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Pr="004B36EE" w:rsidRDefault="004C5B74" w:rsidP="004C5B74">
      <w:pPr>
        <w:rPr>
          <w:rFonts w:asciiTheme="minorHAnsi" w:hAnsiTheme="minorHAnsi" w:cstheme="minorHAnsi"/>
          <w:sz w:val="18"/>
          <w:szCs w:val="18"/>
        </w:rPr>
      </w:pPr>
    </w:p>
    <w:p w:rsidR="004C5B74" w:rsidRPr="004B36EE"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8E4257">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8E4257">
              <w:rPr>
                <w:rFonts w:asciiTheme="minorHAnsi" w:hAnsiTheme="minorHAnsi" w:cstheme="minorHAnsi"/>
                <w:color w:val="000000"/>
                <w:sz w:val="18"/>
                <w:szCs w:val="18"/>
              </w:rPr>
              <w:t xml:space="preserve"> 10 dni</w:t>
            </w:r>
            <w:r w:rsidRPr="004B36EE">
              <w:rPr>
                <w:rFonts w:asciiTheme="minorHAnsi" w:hAnsiTheme="minorHAnsi" w:cstheme="minorHAnsi"/>
                <w:color w:val="000000"/>
                <w:sz w:val="18"/>
                <w:szCs w:val="18"/>
              </w:rPr>
              <w:t xml:space="preserve"> lub w przypadku trwania przeglądu dłużej niż </w:t>
            </w:r>
            <w:r w:rsidR="008E4257">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w:t>
            </w:r>
            <w:r w:rsidRPr="004B36EE">
              <w:rPr>
                <w:rFonts w:asciiTheme="minorHAnsi" w:hAnsiTheme="minorHAnsi" w:cstheme="minorHAnsi"/>
                <w:color w:val="000000"/>
                <w:sz w:val="18"/>
                <w:szCs w:val="18"/>
              </w:rPr>
              <w:lastRenderedPageBreak/>
              <w:t xml:space="preserve">do eksploatacji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opisane w SIWZ</w:t>
            </w:r>
            <w:r>
              <w:rPr>
                <w:rFonts w:asciiTheme="minorHAnsi" w:hAnsiTheme="minorHAnsi" w:cstheme="minorHAnsi"/>
                <w:sz w:val="18"/>
                <w:szCs w:val="18"/>
              </w:rPr>
              <w:t xml:space="preserve"> - rozdz. VI ust.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Pr="004B36EE" w:rsidRDefault="004C5B74" w:rsidP="004C5B74">
      <w:pPr>
        <w:rPr>
          <w:rFonts w:asciiTheme="minorHAnsi" w:hAnsiTheme="minorHAnsi" w:cstheme="minorHAnsi"/>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Łóżko wielofunkcyjne - 6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4B36EE"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 xml:space="preserve"> Parametr oferowany</w:t>
            </w:r>
          </w:p>
        </w:tc>
      </w:tr>
      <w:tr w:rsidR="004C5B74" w:rsidRPr="004B36EE"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Łóżko szpitalne z regulowaną wysokością leża (regulacje elektryczne)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Wymiary zewnętrzne: 2150 x 1050 mm (±100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Funkcje łóżka: zmienna wysokość leża oraz kąta uniesienia pleców i nóg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Konstrukcja łóżka wykonana z profili stalowych pokrytych lakierem proszkowym z dodatkiem żywicy utwardzającej lakier. Łóżko na konstrukcji ramowej podpartej w co najmniej 4 miejscach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Profile łóżka typu ERW wykonane ze stalowych prostokątnych tub</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Czterosegmentowe leże pacjenta wykonane z tworzywa ABS.  Panele leża zdejmowane, wyposażone w otwory wentylacyjne. Panele odejmowane bez użycia narzędzi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Regulacja wysokości bez materaca na poziomie 460-750mm (±100 mm),: kąt uniesienia oparcia pleców (75°±10°): kąt unie</w:t>
            </w:r>
            <w:r>
              <w:rPr>
                <w:rFonts w:asciiTheme="minorHAnsi" w:hAnsiTheme="minorHAnsi" w:cstheme="minorHAnsi"/>
                <w:sz w:val="18"/>
              </w:rPr>
              <w:t xml:space="preserve">sienia oparcia nóg:45° (±10°). </w:t>
            </w:r>
            <w:r w:rsidRPr="004B36EE">
              <w:rPr>
                <w:rFonts w:asciiTheme="minorHAnsi" w:hAnsiTheme="minorHAnsi" w:cstheme="minorHAnsi"/>
                <w:sz w:val="18"/>
              </w:rPr>
              <w:t>Regulacje dokonywane za pomocą siłowników elektromechanicznych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Regulacje elektryczne realizowane za pomocą paneli, wbudowanych w 2 barierki boczne. Możliwość sterowania panelem od wewnętrznej oraz zewnętrznej strony barierki. Każdy panel posiada ilustracje opisujące zmianę położenia po przyciśnięciu danego przycisku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Szczyty wykonane z łatwo zmywalnego tworzywa sztucznego  lub płyty HPL –</w:t>
            </w:r>
            <w:r>
              <w:rPr>
                <w:rFonts w:asciiTheme="minorHAnsi" w:hAnsiTheme="minorHAnsi" w:cstheme="minorHAnsi"/>
                <w:sz w:val="18"/>
              </w:rPr>
              <w:t xml:space="preserve"> zdejmowane,  stanowiące całość</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Możliwość odjęci</w:t>
            </w:r>
            <w:r>
              <w:rPr>
                <w:rFonts w:asciiTheme="minorHAnsi" w:hAnsiTheme="minorHAnsi" w:cstheme="minorHAnsi"/>
                <w:sz w:val="18"/>
              </w:rPr>
              <w:t>a szczytów bez użycia narzędzi.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Szczyty głowy i nóg nie poruszające się wraz z leżem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Szczyty łóżka z wyprofilowanymi uchwytami do prowadzenia łóżka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 szczyt łóżka od strony nóg wbudowany panel pielęgniarski z ilustracjami obrazującymi każdą pozycję umożliwiający zablokowanie poszczególnych funkcji sterowania z barierek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Możliwość wyboru koloru wypełnień szczytów min. 5</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Łatwo opuszczany i podnoszony stalowy, zatrzaskowy zawias lub dźwignia umożliwiający demontaż szczytów, zabezpieczający przed przypadkowym wyjęciem szczytów np. podczas transportu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Barierki</w:t>
            </w:r>
            <w:r>
              <w:rPr>
                <w:rFonts w:asciiTheme="minorHAnsi" w:hAnsiTheme="minorHAnsi" w:cstheme="minorHAnsi"/>
                <w:sz w:val="18"/>
              </w:rPr>
              <w:t xml:space="preserve"> boczne na całej długości leża </w:t>
            </w:r>
            <w:r w:rsidRPr="004B36EE">
              <w:rPr>
                <w:rFonts w:asciiTheme="minorHAnsi" w:hAnsiTheme="minorHAnsi" w:cstheme="minorHAnsi"/>
                <w:sz w:val="18"/>
              </w:rPr>
              <w:t>m.in. zabezpieczające pacjenta przed przypadkowymi uszkodzeniami ciała wynikającymi z upadku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Dwupozycyjne barierki boczne, posiadające bezpieczny mechanizm zamknięcia, uniemożliwiający przypadkowe opuszczenie przez pacjenta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Ustawienie barierek bocznych regulowana przy pomocy </w:t>
            </w:r>
            <w:r w:rsidRPr="004B36EE">
              <w:rPr>
                <w:rFonts w:asciiTheme="minorHAnsi" w:hAnsiTheme="minorHAnsi" w:cstheme="minorHAnsi"/>
                <w:sz w:val="18"/>
              </w:rPr>
              <w:lastRenderedPageBreak/>
              <w:t>bezpiecznego przycisku, pewność bezpiecznego zamknięcia mechanizmu sygnalizowana „kliknięciem”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lastRenderedPageBreak/>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lastRenderedPageBreak/>
              <w:t>19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Barierki dwuczęściowe, zwalniane za pomocą jednej ręki. Opuszczane poniżej poziomu leża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Możliwość wyboru min 3 kolorów korby oraz akcentu kolorystycznego elementów barierek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Podgumowane koła o średnicy:125 mm (±10 mm) w łatwozmywalnej osłonie przeciwpyłowej wykonanej z tworzywa sztucznego.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Centralny hamulec zlokalizowany pod szczytem łóżka od strony nóg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Tuleje do zamocowania stojaka kroplówki w każdym narożniku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Funkcja Autokontur pozwalająca w szybki sposób na powrót do pozycji umożliwiającej RKO, realizowana za pomocą jednego przycisku na panelu pielęgniarskim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Materac łóżka wodoodporny, </w:t>
            </w:r>
            <w:proofErr w:type="spellStart"/>
            <w:r w:rsidRPr="004B36EE">
              <w:rPr>
                <w:rFonts w:asciiTheme="minorHAnsi" w:hAnsiTheme="minorHAnsi" w:cstheme="minorHAnsi"/>
                <w:sz w:val="18"/>
              </w:rPr>
              <w:t>paroprzepuszczalny</w:t>
            </w:r>
            <w:proofErr w:type="spellEnd"/>
            <w:r w:rsidRPr="004B36EE">
              <w:rPr>
                <w:rFonts w:asciiTheme="minorHAnsi" w:hAnsiTheme="minorHAnsi" w:cstheme="minorHAnsi"/>
                <w:sz w:val="18"/>
              </w:rPr>
              <w:t xml:space="preserve"> i łatwozmywalny, czterokomorowy, dopasowany do segmentów leża.</w:t>
            </w:r>
          </w:p>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Wymiary materaca dostosowane do leża pacjenta, gęstość wypełnienia materaca 30 kg/m3 (±5 kg /m3). Odpowiednia sprężystość pianki poliuretanowej w materacu zapewnia podczas leżenia i zmiany pozycji równomierne rozłożenie ciężaru ciała</w:t>
            </w:r>
          </w:p>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Wymagane dokumenty:</w:t>
            </w:r>
          </w:p>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atest higieniczny PZH nr HK/B/0056/01/2016</w:t>
            </w:r>
            <w:r>
              <w:rPr>
                <w:rFonts w:asciiTheme="minorHAnsi" w:hAnsiTheme="minorHAnsi" w:cstheme="minorHAnsi"/>
                <w:sz w:val="18"/>
              </w:rPr>
              <w:t xml:space="preserve"> lub równoważny</w:t>
            </w:r>
          </w:p>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 certyfikat OEKO-TEX </w:t>
            </w:r>
            <w:r>
              <w:rPr>
                <w:rFonts w:asciiTheme="minorHAnsi" w:hAnsiTheme="minorHAnsi" w:cstheme="minorHAnsi"/>
                <w:sz w:val="18"/>
              </w:rPr>
              <w:t>lub równoważny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Zasilanie standardowe: 230 V, 50 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Akumulator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Bezpieczne obciążenie robocze min 265 kg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Pr="004B36EE" w:rsidRDefault="004C5B74" w:rsidP="004C5B74">
      <w:pPr>
        <w:rPr>
          <w:rFonts w:asciiTheme="minorHAnsi" w:hAnsiTheme="minorHAnsi" w:cstheme="minorHAnsi"/>
          <w:sz w:val="18"/>
          <w:szCs w:val="18"/>
        </w:rPr>
      </w:pPr>
    </w:p>
    <w:p w:rsidR="004C5B74" w:rsidRPr="004B36EE"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8E4257">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8E4257">
              <w:rPr>
                <w:rFonts w:asciiTheme="minorHAnsi" w:hAnsiTheme="minorHAnsi" w:cstheme="minorHAnsi"/>
                <w:color w:val="000000"/>
                <w:sz w:val="18"/>
                <w:szCs w:val="18"/>
              </w:rPr>
              <w:t xml:space="preserve"> 10 dni</w:t>
            </w:r>
            <w:r w:rsidRPr="004B36EE">
              <w:rPr>
                <w:rFonts w:asciiTheme="minorHAnsi" w:hAnsiTheme="minorHAnsi" w:cstheme="minorHAnsi"/>
                <w:color w:val="000000"/>
                <w:sz w:val="18"/>
                <w:szCs w:val="18"/>
              </w:rPr>
              <w:t xml:space="preserve"> lub w przypadku trwania przeglądu dłużej niż </w:t>
            </w:r>
            <w:r w:rsidR="008E4257">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Wózek wanna do mycia pacjentów – 1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4B36EE"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C5B74" w:rsidRPr="004B36EE"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p w:rsidR="004C5B74" w:rsidRPr="004B36EE" w:rsidRDefault="004C5B74" w:rsidP="004C5B74">
            <w:pPr>
              <w:rPr>
                <w:rFonts w:asciiTheme="minorHAnsi" w:eastAsia="Batang" w:hAnsiTheme="minorHAnsi" w:cstheme="minorHAnsi"/>
                <w:b/>
                <w:bCs/>
                <w:sz w:val="18"/>
                <w:szCs w:val="18"/>
                <w:lang w:eastAsia="ko-KR"/>
              </w:rPr>
            </w:pP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eastAsia="Calibri" w:hAnsiTheme="minorHAnsi" w:cstheme="minorHAnsi"/>
                <w:sz w:val="18"/>
                <w:szCs w:val="18"/>
              </w:rPr>
            </w:pPr>
            <w:r w:rsidRPr="004B36EE">
              <w:rPr>
                <w:rFonts w:asciiTheme="minorHAnsi" w:eastAsia="Calibri" w:hAnsiTheme="minorHAnsi" w:cstheme="minorHAnsi"/>
                <w:sz w:val="18"/>
                <w:szCs w:val="18"/>
              </w:rPr>
              <w:t>Konstrukcja odporna na uszkodzenia mechaniczne i łatwa w utrzymaniu czystości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Wanna z PCV wyposażona w poduszkę i odpływ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Hydrauliczna regulacja wysokości w zakresie min. 540- 970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Koła ogumo</w:t>
            </w:r>
            <w:r>
              <w:rPr>
                <w:rFonts w:asciiTheme="minorHAnsi" w:eastAsia="Calibri" w:hAnsiTheme="minorHAnsi" w:cstheme="minorHAnsi"/>
                <w:sz w:val="18"/>
                <w:szCs w:val="18"/>
              </w:rPr>
              <w:t>wane z centralną blokadą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Odchylane barierki boczne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Materac zdejmowany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Stała pozycja ATB 3 stopnie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Plastikowe krążki odbojowe w każdym narożu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Podstawa z osłoną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sz w:val="18"/>
                <w:szCs w:val="18"/>
                <w:lang w:eastAsia="ko-KR"/>
              </w:rPr>
            </w:pPr>
            <w:r w:rsidRPr="004B36EE">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rPr>
                <w:rFonts w:asciiTheme="minorHAnsi" w:eastAsia="Calibri" w:hAnsiTheme="minorHAnsi" w:cstheme="minorHAnsi"/>
                <w:sz w:val="18"/>
                <w:szCs w:val="18"/>
              </w:rPr>
            </w:pPr>
            <w:r w:rsidRPr="004B36EE">
              <w:rPr>
                <w:rFonts w:asciiTheme="minorHAnsi" w:eastAsia="Calibri" w:hAnsiTheme="minorHAnsi" w:cstheme="minorHAnsi"/>
                <w:sz w:val="18"/>
                <w:szCs w:val="18"/>
              </w:rPr>
              <w:t>Długość (mm) 2050 +/- 20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normal"/>
              <w:widowControl w:val="0"/>
              <w:rPr>
                <w:rFonts w:asciiTheme="minorHAnsi" w:eastAsia="Calibri" w:hAnsiTheme="minorHAnsi" w:cstheme="minorHAnsi"/>
                <w:sz w:val="18"/>
                <w:szCs w:val="18"/>
              </w:rPr>
            </w:pPr>
            <w:r>
              <w:rPr>
                <w:rFonts w:asciiTheme="minorHAnsi" w:eastAsia="Calibri" w:hAnsiTheme="minorHAnsi" w:cstheme="minorHAnsi"/>
                <w:sz w:val="18"/>
                <w:szCs w:val="18"/>
              </w:rPr>
              <w:t>Szerokość (mm) 810 +/- 10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r w:rsidRPr="004B36EE">
              <w:rPr>
                <w:rFonts w:asciiTheme="minorHAnsi" w:hAnsiTheme="minorHAnsi" w:cstheme="minorHAnsi"/>
                <w:sz w:val="18"/>
                <w:szCs w:val="18"/>
              </w:rPr>
              <w:t>Udźwig min: 170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Pr="004B36EE" w:rsidRDefault="004C5B74" w:rsidP="004C5B74">
      <w:pPr>
        <w:rPr>
          <w:rFonts w:asciiTheme="minorHAnsi" w:hAnsiTheme="minorHAnsi" w:cstheme="minorHAnsi"/>
          <w:sz w:val="18"/>
          <w:szCs w:val="18"/>
        </w:rPr>
      </w:pPr>
    </w:p>
    <w:p w:rsidR="004C5B74" w:rsidRPr="004B36EE"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8E4257">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8E4257">
              <w:rPr>
                <w:rFonts w:asciiTheme="minorHAnsi" w:hAnsiTheme="minorHAnsi" w:cstheme="minorHAnsi"/>
                <w:color w:val="000000"/>
                <w:sz w:val="18"/>
                <w:szCs w:val="18"/>
              </w:rPr>
              <w:t xml:space="preserve"> 10 dni</w:t>
            </w:r>
            <w:r w:rsidRPr="004B36EE">
              <w:rPr>
                <w:rFonts w:asciiTheme="minorHAnsi" w:hAnsiTheme="minorHAnsi" w:cstheme="minorHAnsi"/>
                <w:color w:val="000000"/>
                <w:sz w:val="18"/>
                <w:szCs w:val="18"/>
              </w:rPr>
              <w:t xml:space="preserve"> lub w przypadku trwania przeglądu dłużej niż </w:t>
            </w:r>
            <w:r w:rsidR="008E4257">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Okres gwarancji dla nowo zainstalowanych </w:t>
            </w:r>
            <w:r w:rsidRPr="004B36EE">
              <w:rPr>
                <w:rFonts w:asciiTheme="minorHAnsi" w:hAnsiTheme="minorHAnsi" w:cstheme="minorHAnsi"/>
                <w:color w:val="000000"/>
                <w:sz w:val="18"/>
                <w:szCs w:val="18"/>
              </w:rPr>
              <w:lastRenderedPageBreak/>
              <w:t>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Tak</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Minimalna liczba napraw tego samego modułu/podzespołu powodująca wymianę modułu/podzespołu na n</w:t>
            </w:r>
            <w:r>
              <w:rPr>
                <w:rFonts w:asciiTheme="minorHAnsi" w:hAnsiTheme="minorHAnsi" w:cstheme="minorHAnsi"/>
                <w:color w:val="000000"/>
                <w:sz w:val="18"/>
                <w:szCs w:val="18"/>
              </w:rPr>
              <w:t>owy lub wymianę aparatu na nowy</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Gwarantowany okres dostępności części zamiennych i wyposażenia (w latach) od daty przekazania p</w:t>
            </w:r>
            <w:r>
              <w:rPr>
                <w:rFonts w:asciiTheme="minorHAnsi" w:hAnsiTheme="minorHAnsi" w:cstheme="minorHAnsi"/>
                <w:color w:val="000000"/>
                <w:sz w:val="18"/>
                <w:szCs w:val="18"/>
              </w:rPr>
              <w:t>rzedmiotu umowy do eksploatacji</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w:t>
            </w:r>
            <w:r>
              <w:rPr>
                <w:rFonts w:asciiTheme="minorHAnsi" w:hAnsiTheme="minorHAnsi" w:cstheme="minorHAnsi"/>
                <w:color w:val="000000"/>
                <w:sz w:val="18"/>
                <w:szCs w:val="18"/>
              </w:rPr>
              <w:t>nych (Dz. U. Z 2017r. poz. 211)</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w:t>
            </w:r>
            <w:r>
              <w:rPr>
                <w:rFonts w:asciiTheme="minorHAnsi" w:hAnsiTheme="minorHAnsi" w:cstheme="minorHAnsi"/>
                <w:sz w:val="18"/>
                <w:szCs w:val="18"/>
              </w:rPr>
              <w:t>pisane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Pr="004B36EE" w:rsidRDefault="004C5B74" w:rsidP="004C5B74">
      <w:pPr>
        <w:rPr>
          <w:rFonts w:asciiTheme="minorHAnsi" w:hAnsiTheme="minorHAnsi" w:cstheme="minorHAnsi"/>
        </w:rPr>
      </w:pPr>
    </w:p>
    <w:p w:rsidR="004C5B74" w:rsidRDefault="004C5B74" w:rsidP="004C5B74">
      <w:pPr>
        <w:rPr>
          <w:rFonts w:asciiTheme="minorHAnsi" w:hAnsiTheme="minorHAnsi" w:cstheme="minorHAnsi"/>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Stół elektryczny zabiegowy – 1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4B36EE"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C5B74" w:rsidRPr="004B36EE"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Konstrukcja stołu wykonana z stali galwanizowanej pokrytej lakierem proszkowym odporna na korozję oraz działanie promieniowania UV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Siedzisko wykonane z pianki viscoelastycznej termoplastycznej w zmywalnym pokrowcu odpornym na dz</w:t>
            </w:r>
            <w:r>
              <w:rPr>
                <w:rFonts w:asciiTheme="minorHAnsi" w:hAnsiTheme="minorHAnsi" w:cstheme="minorHAnsi"/>
                <w:sz w:val="18"/>
              </w:rPr>
              <w:t>iałanie środków dezynfekujących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Wysokość stołu, podparcie pleców i nóg oraz regulacje TB/ATB regulowane elektro-mechanicznie za pomocą ręcznego p</w:t>
            </w:r>
            <w:r>
              <w:rPr>
                <w:rFonts w:asciiTheme="minorHAnsi" w:hAnsiTheme="minorHAnsi" w:cstheme="minorHAnsi"/>
                <w:sz w:val="18"/>
              </w:rPr>
              <w:t>ilota przewodowego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Podstawa jezdna stołu pokryta antybakteryjnym tworzywem ABS odpornym na działanie środków dezynfe</w:t>
            </w:r>
            <w:r>
              <w:rPr>
                <w:rFonts w:asciiTheme="minorHAnsi" w:hAnsiTheme="minorHAnsi" w:cstheme="minorHAnsi"/>
                <w:sz w:val="18"/>
              </w:rPr>
              <w:t>kujących oraz promieniowanie UV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color w:val="000000"/>
                <w:sz w:val="18"/>
              </w:rPr>
              <w:t>Odejmowane uchwyty narzędziowe mocowane za pomocą śruby do szyn ze stali nierdzewnej umieszczonych po bokach fotela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Stół wyposażony w demontowalny zagłówek o takiej</w:t>
            </w:r>
            <w:r>
              <w:rPr>
                <w:rFonts w:asciiTheme="minorHAnsi" w:hAnsiTheme="minorHAnsi" w:cstheme="minorHAnsi"/>
                <w:sz w:val="18"/>
              </w:rPr>
              <w:t xml:space="preserve"> samej szerokości jak siedzisko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Wielopozycyjne podłokietniki regulowane </w:t>
            </w:r>
            <w:r>
              <w:rPr>
                <w:rFonts w:asciiTheme="minorHAnsi" w:hAnsiTheme="minorHAnsi" w:cstheme="minorHAnsi"/>
                <w:sz w:val="18"/>
              </w:rPr>
              <w:t>ręcznie z możliwością demontażu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Szerokość podłokietników 20 cm </w:t>
            </w:r>
            <w:r w:rsidRPr="004B36EE">
              <w:rPr>
                <w:rFonts w:asciiTheme="minorHAnsi" w:hAnsiTheme="minorHAnsi" w:cstheme="minorHAnsi"/>
                <w:color w:val="000000"/>
                <w:sz w:val="18"/>
              </w:rPr>
              <w:t>(±2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Stół wyposażony w podporę nóg o wysokości regulowanej </w:t>
            </w:r>
            <w:r>
              <w:rPr>
                <w:rFonts w:asciiTheme="minorHAnsi" w:hAnsiTheme="minorHAnsi" w:cstheme="minorHAnsi"/>
                <w:sz w:val="18"/>
              </w:rPr>
              <w:t>ręcznie z możliwością demontażu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Dwie szyny akcesoryjne wykonane ze stali nierdzewnej umieszczone po bokach stołu wyposażone w wielopozycyjne uchwyty regulowane za pomocą mechanizmu śrubowego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Dwie podpory nóg</w:t>
            </w:r>
            <w:r>
              <w:rPr>
                <w:rFonts w:asciiTheme="minorHAnsi" w:hAnsiTheme="minorHAnsi" w:cstheme="minorHAnsi"/>
                <w:sz w:val="18"/>
              </w:rPr>
              <w:t xml:space="preserve"> mocowane do szyny akcesoryjnej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color w:val="000000"/>
                <w:sz w:val="18"/>
              </w:rPr>
              <w:t>Możliwość wyboru wersji kolorystycznej – co najmniej 10 opcji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b/>
                <w:sz w:val="18"/>
              </w:rPr>
            </w:pPr>
            <w:r w:rsidRPr="004B36EE">
              <w:rPr>
                <w:rFonts w:asciiTheme="minorHAnsi" w:hAnsiTheme="minorHAnsi" w:cstheme="minorHAnsi"/>
                <w:b/>
                <w:sz w:val="18"/>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Całkowita długość stołu 190 cm </w:t>
            </w:r>
            <w:r w:rsidRPr="004B36EE">
              <w:rPr>
                <w:rFonts w:asciiTheme="minorHAnsi" w:hAnsiTheme="minorHAnsi" w:cstheme="minorHAnsi"/>
                <w:color w:val="000000"/>
                <w:sz w:val="18"/>
              </w:rPr>
              <w:t>(±3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Wysokość regulowana w zakresie: 64 – 84 cm </w:t>
            </w:r>
            <w:r w:rsidRPr="004B36EE">
              <w:rPr>
                <w:rFonts w:asciiTheme="minorHAnsi" w:hAnsiTheme="minorHAnsi" w:cstheme="minorHAnsi"/>
                <w:color w:val="000000"/>
                <w:sz w:val="18"/>
              </w:rPr>
              <w:t>(±3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Szerokość siedziska i oparcia pleców 65 cm </w:t>
            </w:r>
            <w:r w:rsidRPr="004B36EE">
              <w:rPr>
                <w:rFonts w:asciiTheme="minorHAnsi" w:hAnsiTheme="minorHAnsi" w:cstheme="minorHAnsi"/>
                <w:color w:val="000000"/>
                <w:sz w:val="18"/>
              </w:rPr>
              <w:t>(±2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Szerokość stołu z zamontowanymi podłokietnikami 1050 cm </w:t>
            </w:r>
            <w:r w:rsidRPr="004B36EE">
              <w:rPr>
                <w:rFonts w:asciiTheme="minorHAnsi" w:hAnsiTheme="minorHAnsi" w:cstheme="minorHAnsi"/>
                <w:color w:val="000000"/>
                <w:sz w:val="18"/>
              </w:rPr>
              <w:t>(±3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Regulacja TB w zakresie 0 – 13° (±1°)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Regulacja segmentu nóg w zakresie 0 – 90° (±5°), regulacja segmentu pleców w zakresie 0-70° (±5°)</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Dopuszczalne obciążenie 180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Default="004C5B74" w:rsidP="004C5B74">
      <w:pPr>
        <w:ind w:right="-284"/>
        <w:jc w:val="both"/>
        <w:rPr>
          <w:rFonts w:asciiTheme="minorHAnsi" w:hAnsiTheme="minorHAnsi" w:cstheme="minorHAnsi"/>
          <w:sz w:val="18"/>
          <w:szCs w:val="18"/>
        </w:rPr>
      </w:pPr>
    </w:p>
    <w:p w:rsidR="004C5B74"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4B36EE" w:rsidRDefault="004C5B74" w:rsidP="004C5B74">
      <w:pPr>
        <w:ind w:right="-284"/>
        <w:jc w:val="both"/>
        <w:rPr>
          <w:rFonts w:asciiTheme="minorHAnsi" w:hAnsiTheme="minorHAnsi" w:cstheme="minorHAnsi"/>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lastRenderedPageBreak/>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AF491C">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AF491C">
              <w:rPr>
                <w:rFonts w:asciiTheme="minorHAnsi" w:hAnsiTheme="minorHAnsi" w:cstheme="minorHAnsi"/>
                <w:color w:val="000000"/>
                <w:sz w:val="18"/>
                <w:szCs w:val="18"/>
              </w:rPr>
              <w:t xml:space="preserve"> 10 dni</w:t>
            </w:r>
            <w:r w:rsidRPr="004B36EE">
              <w:rPr>
                <w:rFonts w:asciiTheme="minorHAnsi" w:hAnsiTheme="minorHAnsi" w:cstheme="minorHAnsi"/>
                <w:color w:val="000000"/>
                <w:sz w:val="18"/>
                <w:szCs w:val="18"/>
              </w:rPr>
              <w:t xml:space="preserve"> lub w przypadku trwania przeglądu dłużej niż </w:t>
            </w:r>
            <w:r w:rsidR="00AF491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4B36EE" w:rsidRDefault="004C5B74" w:rsidP="004C5B74">
      <w:pPr>
        <w:autoSpaceDE w:val="0"/>
        <w:autoSpaceDN w:val="0"/>
        <w:adjustRightInd w:val="0"/>
        <w:rPr>
          <w:rFonts w:asciiTheme="minorHAnsi" w:hAnsiTheme="minorHAnsi" w:cstheme="minorHAnsi"/>
          <w:sz w:val="18"/>
          <w:szCs w:val="18"/>
        </w:rPr>
      </w:pPr>
    </w:p>
    <w:p w:rsidR="004C5B74" w:rsidRPr="004B36EE" w:rsidRDefault="004C5B74" w:rsidP="004C5B74">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Wózek toaletowy do pielęgnacji pacjenta z poj. na pościel – 1 szt.</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414"/>
        <w:gridCol w:w="4678"/>
        <w:gridCol w:w="1559"/>
        <w:gridCol w:w="1239"/>
        <w:gridCol w:w="1536"/>
      </w:tblGrid>
      <w:tr w:rsidR="004C5B74" w:rsidRPr="004B36EE" w:rsidTr="004C5B74">
        <w:trPr>
          <w:trHeight w:val="1157"/>
        </w:trPr>
        <w:tc>
          <w:tcPr>
            <w:tcW w:w="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36" w:type="dxa"/>
            <w:tcBorders>
              <w:top w:val="single" w:sz="4" w:space="0" w:color="000000"/>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C5B74" w:rsidRPr="004B36EE" w:rsidTr="004C5B74">
        <w:trPr>
          <w:trHeight w:val="267"/>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b/>
                <w:sz w:val="18"/>
                <w:lang w:eastAsia="ko-KR"/>
              </w:rPr>
            </w:pPr>
            <w:r w:rsidRPr="004B36EE">
              <w:rPr>
                <w:rFonts w:asciiTheme="minorHAnsi" w:hAnsiTheme="minorHAnsi" w:cstheme="minorHAnsi"/>
                <w:b/>
                <w:sz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rPr>
                <w:rFonts w:asciiTheme="minorHAnsi" w:eastAsia="Batang" w:hAnsiTheme="minorHAnsi" w:cstheme="minorHAnsi"/>
                <w:sz w:val="18"/>
                <w:szCs w:val="18"/>
                <w:lang w:eastAsia="ko-KR"/>
              </w:rPr>
            </w:pPr>
          </w:p>
        </w:tc>
      </w:tr>
      <w:tr w:rsidR="004C5B74" w:rsidRPr="004B36EE" w:rsidTr="004C5B74">
        <w:trPr>
          <w:trHeight w:val="252"/>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Dwa wyjmowane kosze z workami na pranie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Haki na dodatkowe worki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Cztery zwrotne koła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Konstrukcja wykonana z tworzywa sztucznego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65456F" w:rsidRDefault="004C5B74" w:rsidP="004C5B74">
            <w:pPr>
              <w:jc w:val="center"/>
              <w:rPr>
                <w:rFonts w:asciiTheme="minorHAnsi" w:eastAsia="Batang" w:hAnsiTheme="minorHAnsi" w:cstheme="minorHAnsi"/>
                <w:sz w:val="18"/>
                <w:szCs w:val="18"/>
                <w:lang w:eastAsia="ko-KR"/>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eastAsia="Times New Roman" w:hAnsiTheme="minorHAnsi" w:cstheme="minorHAnsi"/>
                <w:b/>
                <w:sz w:val="18"/>
                <w:lang w:eastAsia="pl-PL"/>
              </w:rPr>
            </w:pPr>
            <w:r w:rsidRPr="004B36EE">
              <w:rPr>
                <w:rFonts w:asciiTheme="minorHAnsi" w:eastAsia="Times New Roman" w:hAnsiTheme="minorHAnsi" w:cstheme="minorHAnsi"/>
                <w:b/>
                <w:sz w:val="18"/>
                <w:lang w:eastAsia="pl-PL"/>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65456F" w:rsidRDefault="004C5B74" w:rsidP="004C5B74">
            <w:pPr>
              <w:jc w:val="center"/>
              <w:rPr>
                <w:rFonts w:asciiTheme="minorHAnsi" w:eastAsia="Batang" w:hAnsiTheme="minorHAnsi" w:cstheme="minorHAnsi"/>
                <w:sz w:val="18"/>
                <w:szCs w:val="18"/>
                <w:lang w:eastAsia="ko-KR"/>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Długość 1900 mm (+/- 20 mm)</w:t>
            </w:r>
          </w:p>
        </w:tc>
        <w:tc>
          <w:tcPr>
            <w:tcW w:w="1559" w:type="dxa"/>
            <w:tcBorders>
              <w:top w:val="nil"/>
              <w:left w:val="nil"/>
              <w:bottom w:val="single" w:sz="4" w:space="0" w:color="000000"/>
              <w:right w:val="single" w:sz="4" w:space="0" w:color="000000"/>
            </w:tcBorders>
            <w:shd w:val="clear" w:color="auto" w:fill="auto"/>
            <w:noWrap/>
          </w:tcPr>
          <w:p w:rsidR="004C5B74" w:rsidRPr="0065456F" w:rsidRDefault="004C5B74" w:rsidP="004C5B74">
            <w:pPr>
              <w:pStyle w:val="normal"/>
              <w:widowControl w:val="0"/>
              <w:ind w:left="599" w:hanging="21"/>
              <w:rPr>
                <w:rFonts w:asciiTheme="minorHAnsi" w:hAnsiTheme="minorHAnsi" w:cstheme="minorHAnsi"/>
                <w:sz w:val="18"/>
                <w:szCs w:val="18"/>
              </w:rPr>
            </w:pPr>
            <w:r w:rsidRPr="0065456F">
              <w:rPr>
                <w:rFonts w:asciiTheme="minorHAnsi" w:hAnsiTheme="minorHAnsi" w:cstheme="minorHAnsi"/>
                <w:sz w:val="18"/>
                <w:szCs w:val="18"/>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Głębokość 500 mm (+/- 20 mm)</w:t>
            </w:r>
          </w:p>
        </w:tc>
        <w:tc>
          <w:tcPr>
            <w:tcW w:w="1559" w:type="dxa"/>
            <w:tcBorders>
              <w:top w:val="nil"/>
              <w:left w:val="nil"/>
              <w:bottom w:val="single" w:sz="4" w:space="0" w:color="000000"/>
              <w:right w:val="single" w:sz="4" w:space="0" w:color="000000"/>
            </w:tcBorders>
            <w:shd w:val="clear" w:color="auto" w:fill="auto"/>
            <w:noWrap/>
          </w:tcPr>
          <w:p w:rsidR="004C5B74" w:rsidRPr="0065456F" w:rsidRDefault="004C5B74" w:rsidP="004C5B74">
            <w:pPr>
              <w:pStyle w:val="normal"/>
              <w:widowControl w:val="0"/>
              <w:jc w:val="center"/>
              <w:rPr>
                <w:rFonts w:asciiTheme="minorHAnsi" w:hAnsiTheme="minorHAnsi" w:cstheme="minorHAnsi"/>
                <w:sz w:val="18"/>
                <w:szCs w:val="18"/>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Wysokość 1050 mm (+/- 20 mm)</w:t>
            </w:r>
          </w:p>
        </w:tc>
        <w:tc>
          <w:tcPr>
            <w:tcW w:w="1559" w:type="dxa"/>
            <w:tcBorders>
              <w:top w:val="nil"/>
              <w:left w:val="nil"/>
              <w:bottom w:val="single" w:sz="4" w:space="0" w:color="000000"/>
              <w:right w:val="single" w:sz="4" w:space="0" w:color="000000"/>
            </w:tcBorders>
            <w:shd w:val="clear" w:color="auto" w:fill="auto"/>
            <w:noWrap/>
          </w:tcPr>
          <w:p w:rsidR="004C5B74" w:rsidRPr="0065456F" w:rsidRDefault="004C5B74" w:rsidP="004C5B74">
            <w:pPr>
              <w:pStyle w:val="normal"/>
              <w:widowControl w:val="0"/>
              <w:jc w:val="center"/>
              <w:rPr>
                <w:rFonts w:asciiTheme="minorHAnsi" w:hAnsiTheme="minorHAnsi" w:cstheme="minorHAnsi"/>
                <w:sz w:val="18"/>
                <w:szCs w:val="18"/>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44"/>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eastAsia="Times New Roman" w:hAnsiTheme="minorHAnsi" w:cstheme="minorHAnsi"/>
                <w:b/>
                <w:sz w:val="18"/>
                <w:lang w:eastAsia="pl-PL"/>
              </w:rPr>
            </w:pPr>
            <w:r w:rsidRPr="004B36EE">
              <w:rPr>
                <w:rFonts w:asciiTheme="minorHAnsi" w:hAnsiTheme="minorHAnsi" w:cstheme="minorHAnsi"/>
                <w:b/>
                <w:sz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Konstrukcja odporna na uszkodzenia mechaniczne i łatwa w utrzymaniu czystości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Wanna z PCV wyposażona w poduszkę i odpływ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Elektryczna regulacja wysokości w zakresie min. 540- 970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Koła ogumowane z centralną blokadą </w:t>
            </w:r>
            <w:proofErr w:type="spellStart"/>
            <w:r w:rsidRPr="004B36EE">
              <w:rPr>
                <w:rFonts w:asciiTheme="minorHAnsi" w:hAnsiTheme="minorHAnsi" w:cstheme="minorHAnsi"/>
                <w:sz w:val="18"/>
              </w:rPr>
              <w:t>blokadą</w:t>
            </w:r>
            <w:proofErr w:type="spellEnd"/>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 xml:space="preserve">Odchylane barierki boczne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Materac zdejmowany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Regulowana pozycja ATB: 5 stopnie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Plastikowe krążki odbojowe w każdym narożu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Podstawa z osłoną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b/>
                <w:sz w:val="18"/>
              </w:rPr>
            </w:pPr>
            <w:r w:rsidRPr="004B36EE">
              <w:rPr>
                <w:rFonts w:asciiTheme="minorHAnsi" w:eastAsia="Times New Roman" w:hAnsiTheme="minorHAnsi" w:cstheme="minorHAnsi"/>
                <w:b/>
                <w:sz w:val="18"/>
                <w:lang w:eastAsia="pl-PL"/>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Długość 2050 mm (+/- 20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Szerokość 810 mm (+/- 10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r w:rsidR="004C5B74" w:rsidRPr="004B36EE" w:rsidTr="004C5B74">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4C5B74" w:rsidRPr="004B36EE" w:rsidRDefault="004C5B74" w:rsidP="004C5B74">
            <w:pPr>
              <w:pStyle w:val="Bezodstpw"/>
              <w:rPr>
                <w:rFonts w:asciiTheme="minorHAnsi" w:hAnsiTheme="minorHAnsi" w:cstheme="minorHAnsi"/>
                <w:sz w:val="18"/>
              </w:rPr>
            </w:pPr>
            <w:r w:rsidRPr="004B36EE">
              <w:rPr>
                <w:rFonts w:asciiTheme="minorHAnsi" w:hAnsiTheme="minorHAnsi" w:cstheme="minorHAnsi"/>
                <w:sz w:val="18"/>
              </w:rPr>
              <w:t>Udźwig min: 170kg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4B36EE" w:rsidRDefault="004C5B74" w:rsidP="004C5B74">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C5B74" w:rsidRPr="004B36EE" w:rsidRDefault="004C5B74" w:rsidP="004C5B74">
            <w:pPr>
              <w:jc w:val="center"/>
              <w:rPr>
                <w:rFonts w:asciiTheme="minorHAnsi" w:eastAsia="Batang" w:hAnsiTheme="minorHAnsi" w:cstheme="minorHAnsi"/>
                <w:sz w:val="18"/>
                <w:szCs w:val="18"/>
                <w:lang w:eastAsia="ko-KR"/>
              </w:rPr>
            </w:pPr>
          </w:p>
        </w:tc>
      </w:tr>
    </w:tbl>
    <w:p w:rsidR="004C5B74" w:rsidRPr="004B36EE" w:rsidRDefault="004C5B74" w:rsidP="004C5B74">
      <w:pPr>
        <w:rPr>
          <w:rFonts w:asciiTheme="minorHAnsi" w:hAnsiTheme="minorHAnsi" w:cstheme="minorHAnsi"/>
          <w:sz w:val="18"/>
          <w:szCs w:val="18"/>
        </w:rPr>
      </w:pPr>
    </w:p>
    <w:p w:rsidR="004C5B74" w:rsidRPr="004B36EE" w:rsidRDefault="004C5B74" w:rsidP="004C5B74">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AF491C">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AF491C">
              <w:rPr>
                <w:rFonts w:asciiTheme="minorHAnsi" w:hAnsiTheme="minorHAnsi" w:cstheme="minorHAnsi"/>
                <w:color w:val="000000"/>
                <w:sz w:val="18"/>
                <w:szCs w:val="18"/>
              </w:rPr>
              <w:t xml:space="preserve"> 10 dni</w:t>
            </w:r>
            <w:r w:rsidRPr="004B36EE">
              <w:rPr>
                <w:rFonts w:asciiTheme="minorHAnsi" w:hAnsiTheme="minorHAnsi" w:cstheme="minorHAnsi"/>
                <w:color w:val="000000"/>
                <w:sz w:val="18"/>
                <w:szCs w:val="18"/>
              </w:rPr>
              <w:t xml:space="preserve"> lub w przypadku trwania przeglądu dłużej niż </w:t>
            </w:r>
            <w:r w:rsidR="00AF491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r w:rsidR="004C5B74" w:rsidRPr="004B36EE" w:rsidTr="004C5B74">
        <w:trPr>
          <w:trHeight w:val="56"/>
        </w:trPr>
        <w:tc>
          <w:tcPr>
            <w:tcW w:w="510"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C5B74" w:rsidRPr="004B36EE" w:rsidRDefault="004C5B74" w:rsidP="004C5B74">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C5B74" w:rsidRPr="004B36EE" w:rsidRDefault="004C5B74" w:rsidP="004C5B74">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C5B74" w:rsidRPr="004B36EE" w:rsidRDefault="004C5B74" w:rsidP="004C5B74">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C5B74" w:rsidRPr="004B36EE"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B36EE" w:rsidRDefault="004C5B74" w:rsidP="004C5B74">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4B36EE" w:rsidRDefault="004C5B74" w:rsidP="004C5B74">
            <w:pPr>
              <w:pStyle w:val="Standard"/>
              <w:snapToGrid w:val="0"/>
              <w:rPr>
                <w:rFonts w:asciiTheme="minorHAnsi" w:hAnsiTheme="minorHAnsi" w:cstheme="minorHAnsi"/>
                <w:color w:val="000000"/>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r w:rsidR="004C5B74" w:rsidRPr="004B36EE" w:rsidTr="004C5B74">
        <w:tc>
          <w:tcPr>
            <w:tcW w:w="675"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C5B74" w:rsidRPr="004B36EE" w:rsidRDefault="004C5B74" w:rsidP="004C5B74">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C5B74" w:rsidRPr="004B36EE" w:rsidRDefault="004C5B74" w:rsidP="004C5B74">
            <w:pPr>
              <w:autoSpaceDE w:val="0"/>
              <w:autoSpaceDN w:val="0"/>
              <w:adjustRightInd w:val="0"/>
              <w:rPr>
                <w:rFonts w:asciiTheme="minorHAnsi" w:hAnsiTheme="minorHAnsi" w:cstheme="minorHAnsi"/>
                <w:b/>
                <w:bCs/>
                <w:sz w:val="18"/>
                <w:szCs w:val="18"/>
              </w:rPr>
            </w:pPr>
          </w:p>
        </w:tc>
      </w:tr>
    </w:tbl>
    <w:p w:rsidR="004C5B74" w:rsidRPr="004B36EE" w:rsidRDefault="004C5B74" w:rsidP="004C5B74">
      <w:pPr>
        <w:autoSpaceDE w:val="0"/>
        <w:autoSpaceDN w:val="0"/>
        <w:adjustRightInd w:val="0"/>
        <w:rPr>
          <w:rFonts w:asciiTheme="minorHAnsi" w:hAnsiTheme="minorHAnsi" w:cstheme="minorHAnsi"/>
          <w:b/>
          <w:bCs/>
          <w:sz w:val="18"/>
          <w:szCs w:val="18"/>
        </w:rPr>
      </w:pPr>
    </w:p>
    <w:p w:rsidR="004C5B74" w:rsidRPr="004B36EE" w:rsidRDefault="004C5B74" w:rsidP="004C5B74">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C5B74" w:rsidRPr="004B36EE" w:rsidRDefault="004C5B74" w:rsidP="004C5B74">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C5B74" w:rsidRPr="004B36EE" w:rsidRDefault="004C5B74" w:rsidP="004C5B74">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C5B74" w:rsidRDefault="004C5B74" w:rsidP="004C5B74"/>
    <w:p w:rsidR="004C5B74" w:rsidRDefault="004C5B74" w:rsidP="004C5B74"/>
    <w:p w:rsidR="004C5B74" w:rsidRDefault="004C5B74" w:rsidP="004C5B74"/>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4B36EE"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4B36EE">
        <w:rPr>
          <w:rFonts w:asciiTheme="minorHAnsi" w:hAnsiTheme="minorHAnsi" w:cstheme="minorHAnsi"/>
          <w:color w:val="auto"/>
          <w:sz w:val="24"/>
          <w:szCs w:val="24"/>
        </w:rPr>
        <w:lastRenderedPageBreak/>
        <w:t xml:space="preserve">Nr postępowania: </w:t>
      </w:r>
      <w:r>
        <w:rPr>
          <w:rFonts w:asciiTheme="minorHAnsi" w:hAnsiTheme="minorHAnsi" w:cstheme="minorHAnsi"/>
          <w:color w:val="auto"/>
          <w:sz w:val="24"/>
          <w:szCs w:val="24"/>
        </w:rPr>
        <w:t>1/</w:t>
      </w:r>
      <w:r w:rsidRPr="004B36EE">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sidRPr="004B36EE">
        <w:rPr>
          <w:rFonts w:asciiTheme="minorHAnsi" w:hAnsiTheme="minorHAnsi" w:cstheme="minorHAnsi"/>
          <w:color w:val="auto"/>
          <w:sz w:val="24"/>
          <w:szCs w:val="24"/>
        </w:rPr>
        <w:t>Załącz</w:t>
      </w:r>
      <w:r>
        <w:rPr>
          <w:rFonts w:asciiTheme="minorHAnsi" w:hAnsiTheme="minorHAnsi" w:cstheme="minorHAnsi"/>
          <w:color w:val="auto"/>
          <w:sz w:val="24"/>
          <w:szCs w:val="24"/>
        </w:rPr>
        <w:t>nik nr 3/3</w:t>
      </w:r>
      <w:r w:rsidRPr="004B36EE">
        <w:rPr>
          <w:rFonts w:asciiTheme="minorHAnsi" w:hAnsiTheme="minorHAnsi" w:cstheme="minorHAnsi"/>
          <w:color w:val="auto"/>
          <w:sz w:val="24"/>
          <w:szCs w:val="24"/>
        </w:rPr>
        <w:t xml:space="preserve"> do SIWZ</w:t>
      </w:r>
    </w:p>
    <w:p w:rsidR="004C5B74"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jc w:val="center"/>
        <w:rPr>
          <w:rFonts w:asciiTheme="minorHAnsi" w:hAnsiTheme="minorHAnsi" w:cstheme="minorHAnsi"/>
          <w:sz w:val="18"/>
          <w:szCs w:val="18"/>
        </w:rPr>
      </w:pPr>
      <w:r w:rsidRPr="00B5309C">
        <w:rPr>
          <w:rFonts w:asciiTheme="minorHAnsi" w:hAnsiTheme="minorHAnsi" w:cstheme="minorHAnsi"/>
          <w:b/>
          <w:bCs/>
        </w:rPr>
        <w:t xml:space="preserve">OPIS PRZEDMIOTU ZAMÓWIENIA Część nr </w:t>
      </w:r>
      <w:r>
        <w:rPr>
          <w:rFonts w:asciiTheme="minorHAnsi" w:hAnsiTheme="minorHAnsi" w:cstheme="minorHAnsi"/>
          <w:b/>
          <w:bCs/>
        </w:rPr>
        <w:t>3</w:t>
      </w:r>
    </w:p>
    <w:p w:rsidR="004C5B74" w:rsidRPr="00B5309C" w:rsidRDefault="004C5B74" w:rsidP="004C5B74">
      <w:pPr>
        <w:autoSpaceDE w:val="0"/>
        <w:autoSpaceDN w:val="0"/>
        <w:adjustRightInd w:val="0"/>
        <w:jc w:val="center"/>
        <w:rPr>
          <w:rFonts w:asciiTheme="minorHAnsi" w:hAnsiTheme="minorHAnsi" w:cstheme="minorHAnsi"/>
          <w:b/>
          <w:bCs/>
          <w:sz w:val="18"/>
          <w:szCs w:val="18"/>
        </w:rPr>
      </w:pPr>
      <w:r w:rsidRPr="00B5309C">
        <w:rPr>
          <w:rFonts w:asciiTheme="minorHAnsi" w:hAnsiTheme="minorHAnsi" w:cstheme="minorHAnsi"/>
          <w:b/>
          <w:bCs/>
          <w:sz w:val="18"/>
          <w:szCs w:val="18"/>
        </w:rPr>
        <w:t>Parametry wymagane, wyposażenie, warunki gwarancji, serwisu oraz szkoleń</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rPr>
      </w:pPr>
      <w:r w:rsidRPr="00B5309C">
        <w:rPr>
          <w:rFonts w:asciiTheme="minorHAnsi" w:hAnsiTheme="minorHAnsi" w:cstheme="minorHAnsi"/>
          <w:b/>
          <w:bCs/>
        </w:rPr>
        <w:t>Pompa infuzyjna dwustrzykawkowa 4 szt.</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B5309C" w:rsidTr="004C5B74">
        <w:trPr>
          <w:trHeight w:val="719"/>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4C5B74" w:rsidRPr="00B5309C"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rPr>
                <w:rFonts w:asciiTheme="minorHAnsi" w:eastAsia="Batang" w:hAnsiTheme="minorHAnsi" w:cstheme="minorHAnsi"/>
                <w:sz w:val="18"/>
                <w:szCs w:val="18"/>
                <w:lang w:eastAsia="ko-KR"/>
              </w:rPr>
            </w:pPr>
          </w:p>
        </w:tc>
      </w:tr>
      <w:tr w:rsidR="004C5B74" w:rsidRPr="00B5309C"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Pompa infuzyjna 2-strzykawkowa posiadająca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dwa niezależnie programowane tory infuzyjne (nie dopuszcza się pomp infuzyjnych 1-strzykawkowych łączonych w zestaw)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Wszystkie komunikaty na wyświetlaczu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Klawiatura alfanumeryczna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Ciekłokrystaliczny, alfanumeryczny wyświetlacz parametrów infuzji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Pompa skalibrowana do pracy ze strzykawkami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 obj</w:t>
            </w:r>
            <w:r>
              <w:rPr>
                <w:rFonts w:asciiTheme="minorHAnsi" w:eastAsia="Batang" w:hAnsiTheme="minorHAnsi" w:cstheme="minorHAnsi"/>
                <w:sz w:val="18"/>
                <w:szCs w:val="18"/>
                <w:lang w:eastAsia="ko-KR"/>
              </w:rPr>
              <w:t>ętości: 5, 10, 20, 30, 50/60 ml</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stosowania strzykawek różnych produc</w:t>
            </w:r>
            <w:r>
              <w:rPr>
                <w:rFonts w:asciiTheme="minorHAnsi" w:eastAsia="Batang" w:hAnsiTheme="minorHAnsi" w:cstheme="minorHAnsi"/>
                <w:sz w:val="18"/>
                <w:szCs w:val="18"/>
                <w:lang w:eastAsia="ko-KR"/>
              </w:rPr>
              <w:t>entów krajowych i zagranicznych</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(minimum 5) - podać nazwy producentów wykorzystywanych strzykawek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Automatyczne rozpoznawanie strzykawek</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szybkości infuzji przynajmniej co 0,1 ml/h:</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0,1-400 ml/h dla strzykawek 5/6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0,1-600 ml/h dla strzykawek 10/12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0,1-1000 ml/h dla strzykawek 20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0,1-1200 ml/h dla strzykawek 30/35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0,1-2000 ml/h dla strzykawek 50/60 ml</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Programowanie infuzji w jednostkach (minimum): ml/h, mg/h, µg/h, mg/kg/h, µg/kg/h, mg/kg/min, µg/kg/min.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Dokładność szybkości dozowania +/-2%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Dawka uderzeniowa tzw. „bolus”, dozowana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dowolnym momencie wlewu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Regulowana szybkość dozowania dawki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uderzeniowej BOLUS (minimum) co 0,1 ml/h:</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400 ml/h dla strzykawek 5/6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600 ml/h dla strzykawek 10/12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1000 ml/h dla strzykawek 20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1200 ml/h dla strzykawek 30/35 ml</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2000 ml/h dla strzykawek 50/60 ml.</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zmiany szybkości infuzji bez konieczności przerywania wlewu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Możliwość podglądu zaprogramowanych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parametrów infuzji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zablokowania przycisków klawiatury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Programowana objętość infuzji co 0,1 ml (minimum) w zakresie 0,1 do 999,9 ml</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16</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Programowanie:</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-prędkości,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-prędkości i objętości,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-prędkości i czasu,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-objętości i czasu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Ustawianie wartości ciśnienia okluzji przynajmniej</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7 poziomów w zakresie 300-900 mmHg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programowania nazwy oddziału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Wyświetlanie nazw (minimum) 30 leków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wymiany wszystkich nazw leków)</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zaprogramowania profili podaży powiązanych z nazwami określonego leku (minimum) 16 profili..</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Funkcja KVO programowalna w zakresie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(minimum) 0-5 ml/h co 0,1 ml/h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Funkcja Stand-By programowana 1sek-24h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Funkcja programowania czasu infuzji przynajmniej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 1 min do 99 godzin.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447"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Rejestr zdarzeń (minimum) 2000 </w:t>
            </w:r>
          </w:p>
        </w:tc>
        <w:tc>
          <w:tcPr>
            <w:tcW w:w="1559"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Akustyczno-optyczny system alarmów i ostrzeżeń. Podać listę alarmów.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Regulacja głośności alarmu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27</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Uchwyt umożliwiający zamocowanie pompy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 do stojaka, łóżka, stacji dokującej MD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28</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Zasilanie sieciowe: 100-240 V, 50/60 Hz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(zasilacz wewnętrzny)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29</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wewnętrzne akumulatorowe (minimum)</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-20h przy przepływie 5 ml/h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-4h przy przepływie 100 ml/h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30</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Automatyczne ładowanie akumulatorów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momencie podłączenia aparatu do zasilania sieciowego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Klasa ochronności [minimum] I, CF, odporność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na defibrylację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Port komunikacyjny np. RS-232..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Masa urządzenia (z akumulatorem) max 4,2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Wyposażenie: statyw do każdej pompy:</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 podstawa o konstrukcji stabilnej, funkcjonalnej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 estetycznej</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 podstawa jezdna minimum pięcioramienna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 możliwością blokowania min 2 kół</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statyw (rura) wykonany ze stali kwasoodpornej, polerowanej</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 kolumna nie niższa niż 190 cm, wyposażona w 4-ramienny uchwyt do zawieszania pojemników </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 płynami infuzyjnymi</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kolumna z listwą przyłączeniową zawierająca minimum pięć gniazd sieciowych i centralny wyłącznik</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konstrukcja umożliwiająca regulację wysokości statywu</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dopuszczane obciążenie stojaka minimum 17kg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bl>
    <w:p w:rsidR="004C5B74" w:rsidRPr="00B5309C" w:rsidRDefault="004C5B74" w:rsidP="004C5B74">
      <w:pPr>
        <w:rPr>
          <w:rFonts w:asciiTheme="minorHAnsi" w:eastAsia="Batang" w:hAnsiTheme="minorHAnsi" w:cstheme="minorHAnsi"/>
          <w:sz w:val="18"/>
          <w:szCs w:val="18"/>
          <w:lang w:eastAsia="ko-KR"/>
        </w:rPr>
      </w:pPr>
    </w:p>
    <w:p w:rsidR="004C5B74" w:rsidRPr="00B5309C" w:rsidRDefault="004C5B74" w:rsidP="004C5B74">
      <w:pPr>
        <w:ind w:right="-141"/>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Okres gwarancji (bez żadnych wykluczeń i ograniczeń) na pompy </w:t>
            </w:r>
            <w:r w:rsidRPr="00B5309C">
              <w:rPr>
                <w:rFonts w:asciiTheme="minorHAnsi" w:hAnsiTheme="minorHAnsi" w:cstheme="minorHAnsi"/>
                <w:color w:val="000000"/>
                <w:sz w:val="18"/>
                <w:szCs w:val="18"/>
              </w:rPr>
              <w:lastRenderedPageBreak/>
              <w:t>infuzyjne dwustrzykawkowe</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AF491C">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w:t>
            </w:r>
            <w:r w:rsidR="00AF491C">
              <w:rPr>
                <w:rFonts w:asciiTheme="minorHAnsi" w:hAnsiTheme="minorHAnsi" w:cstheme="minorHAnsi"/>
                <w:color w:val="000000"/>
                <w:sz w:val="18"/>
                <w:szCs w:val="18"/>
              </w:rPr>
              <w:t>jącego w okresie dłuższym niż 10 dni</w:t>
            </w:r>
            <w:r w:rsidRPr="00B5309C">
              <w:rPr>
                <w:rFonts w:asciiTheme="minorHAnsi" w:hAnsiTheme="minorHAnsi" w:cstheme="minorHAnsi"/>
                <w:color w:val="000000"/>
                <w:sz w:val="18"/>
                <w:szCs w:val="18"/>
              </w:rPr>
              <w:t xml:space="preserve"> lub w przypadku trwania przeglądu dłużej niż </w:t>
            </w:r>
            <w:r w:rsidR="00AF491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4C5B74" w:rsidRPr="00B5309C" w:rsidRDefault="004C5B74" w:rsidP="004C5B74">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4C5B74" w:rsidRPr="00B5309C"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bl>
    <w:p w:rsidR="004C5B74" w:rsidRPr="00B5309C" w:rsidRDefault="004C5B74" w:rsidP="00AF491C">
      <w:pPr>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4C5B74" w:rsidRPr="00B5309C" w:rsidRDefault="004C5B74" w:rsidP="004C5B74">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4C5B74" w:rsidRPr="000631E8"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4C5B74" w:rsidRPr="00B5309C" w:rsidRDefault="004C5B74" w:rsidP="004C5B74">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Aparat do spirometrii 1 szt.</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B5309C"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4C5B74" w:rsidRPr="00B5309C"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rPr>
                <w:rFonts w:asciiTheme="minorHAnsi" w:eastAsia="Batang" w:hAnsiTheme="minorHAnsi" w:cstheme="minorHAnsi"/>
                <w:sz w:val="18"/>
                <w:szCs w:val="18"/>
                <w:lang w:eastAsia="ko-KR"/>
              </w:rPr>
            </w:pPr>
          </w:p>
        </w:tc>
      </w:tr>
      <w:tr w:rsidR="004C5B74" w:rsidRPr="00B5309C"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Kolorowy ekran dotykowy LCD rozdzielczość min. 640 × 480 RGB (kolor)</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Zintegrowana drukarka termiczna na standardowy papier o szerokości 112mm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Prezentacja krzywa przepływu - objętość i objętość-czas w czasie rzeczywistym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wyświetlania trzech krzywych na wykresie przepływ-objętość</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Sensory wielorazowego użytku, które można łatwo dezynfekować</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Zgodność ze standardami ATS / ERS 2005, EN 13826 i normami bezpieczeństwa EN 60601-1</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przepływu (litry/s) 16 l/s (wdech / wydech)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dokładność (50 ml/s do 16 l/s) ± 5% lub 50 ml/s (ważna większa wartość)</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objętości (litry) 0,025 do 8 litrów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Dokładność (0,025 do 8 l) ± 3% lub 50 ml (ważna większa wartość)</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Opór przepływu &lt; 79 Pa / l/s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Automatyczny wybór najlepszego testu z możliwością zmian ręcznych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Automatyczna interpretacja (</w:t>
            </w:r>
            <w:proofErr w:type="spellStart"/>
            <w:r w:rsidRPr="00B5309C">
              <w:rPr>
                <w:rFonts w:asciiTheme="minorHAnsi" w:eastAsia="Batang" w:hAnsiTheme="minorHAnsi" w:cstheme="minorHAnsi"/>
                <w:sz w:val="18"/>
                <w:szCs w:val="18"/>
                <w:lang w:eastAsia="ko-KR"/>
              </w:rPr>
              <w:t>Enright</w:t>
            </w:r>
            <w:proofErr w:type="spellEnd"/>
            <w:r w:rsidRPr="00B5309C">
              <w:rPr>
                <w:rFonts w:asciiTheme="minorHAnsi" w:eastAsia="Batang" w:hAnsiTheme="minorHAnsi" w:cstheme="minorHAnsi"/>
                <w:sz w:val="18"/>
                <w:szCs w:val="18"/>
                <w:lang w:eastAsia="ko-KR"/>
              </w:rPr>
              <w:t>, BTS, ATS)</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Testy </w:t>
            </w:r>
            <w:proofErr w:type="spellStart"/>
            <w:r w:rsidRPr="00B5309C">
              <w:rPr>
                <w:rFonts w:asciiTheme="minorHAnsi" w:eastAsia="Batang" w:hAnsiTheme="minorHAnsi" w:cstheme="minorHAnsi"/>
                <w:sz w:val="18"/>
                <w:szCs w:val="18"/>
                <w:lang w:eastAsia="ko-KR"/>
              </w:rPr>
              <w:t>bronchoprowokacyjne</w:t>
            </w:r>
            <w:proofErr w:type="spellEnd"/>
            <w:r w:rsidRPr="00B5309C">
              <w:rPr>
                <w:rFonts w:asciiTheme="minorHAnsi" w:eastAsia="Batang" w:hAnsiTheme="minorHAnsi" w:cstheme="minorHAnsi"/>
                <w:sz w:val="18"/>
                <w:szCs w:val="18"/>
                <w:lang w:eastAsia="ko-KR"/>
              </w:rPr>
              <w:t xml:space="preserve"> PRE/POST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Automatyczna korekcja BTPS - automatyczne pomiary wilgotności względnej, temperatury otoczenia i ciśnienia barometrycznego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Spirometria natężona: FVC, Best FVC, FEV0.75, FEV1, Best FEV1, FEV3, FEV6, PEF, FEV0.75/FVC, FEV1/FVC, FEV3/FVC, FEV6/FVC, FEV0.75/SVC, FEV1/SVC, FEV3/SVC, FEV6/SVC, PIF, FIVC, FIV1, MEF75, MEF50, MEF25, FEF75, FEF50, FEF25, MMEF, FET25, FET50, MIF75, MIF50, MIF25, PEFT, FIF50, FEF50/FIF50, FEF50/SVC, FEV0.75/FEV6, FEV1/ FEV6, FIV1/FIVC, VEXT, Wiek płuc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Spirometria swobodna: SVC, ERV, IRV, TV, IC, IVC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Maksymalna wentylacja dowolna MVV: MVV, </w:t>
            </w:r>
            <w:proofErr w:type="spellStart"/>
            <w:r w:rsidRPr="00B5309C">
              <w:rPr>
                <w:rFonts w:asciiTheme="minorHAnsi" w:eastAsia="Batang" w:hAnsiTheme="minorHAnsi" w:cstheme="minorHAnsi"/>
                <w:sz w:val="18"/>
                <w:szCs w:val="18"/>
                <w:lang w:eastAsia="ko-KR"/>
              </w:rPr>
              <w:t>MVVf</w:t>
            </w:r>
            <w:proofErr w:type="spellEnd"/>
            <w:r w:rsidRPr="00B5309C">
              <w:rPr>
                <w:rFonts w:asciiTheme="minorHAnsi" w:eastAsia="Batang" w:hAnsiTheme="minorHAnsi" w:cstheme="minorHAnsi"/>
                <w:sz w:val="18"/>
                <w:szCs w:val="18"/>
                <w:lang w:eastAsia="ko-KR"/>
              </w:rPr>
              <w:t xml:space="preserve">, </w:t>
            </w:r>
            <w:proofErr w:type="spellStart"/>
            <w:r w:rsidRPr="00B5309C">
              <w:rPr>
                <w:rFonts w:asciiTheme="minorHAnsi" w:eastAsia="Batang" w:hAnsiTheme="minorHAnsi" w:cstheme="minorHAnsi"/>
                <w:sz w:val="18"/>
                <w:szCs w:val="18"/>
                <w:lang w:eastAsia="ko-KR"/>
              </w:rPr>
              <w:t>MRf</w:t>
            </w:r>
            <w:proofErr w:type="spellEnd"/>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Wartości wzorcowe: ECCS/ERS 1993, ECCS 1983, NHANES III, </w:t>
            </w:r>
            <w:proofErr w:type="spellStart"/>
            <w:r w:rsidRPr="00B5309C">
              <w:rPr>
                <w:rFonts w:asciiTheme="minorHAnsi" w:eastAsia="Batang" w:hAnsiTheme="minorHAnsi" w:cstheme="minorHAnsi"/>
                <w:sz w:val="18"/>
                <w:szCs w:val="18"/>
                <w:lang w:eastAsia="ko-KR"/>
              </w:rPr>
              <w:t>Knudson</w:t>
            </w:r>
            <w:proofErr w:type="spellEnd"/>
            <w:r w:rsidRPr="00B5309C">
              <w:rPr>
                <w:rFonts w:asciiTheme="minorHAnsi" w:eastAsia="Batang" w:hAnsiTheme="minorHAnsi" w:cstheme="minorHAnsi"/>
                <w:sz w:val="18"/>
                <w:szCs w:val="18"/>
                <w:lang w:eastAsia="ko-KR"/>
              </w:rPr>
              <w:t xml:space="preserve"> 1983, </w:t>
            </w:r>
            <w:proofErr w:type="spellStart"/>
            <w:r w:rsidRPr="00B5309C">
              <w:rPr>
                <w:rFonts w:asciiTheme="minorHAnsi" w:eastAsia="Batang" w:hAnsiTheme="minorHAnsi" w:cstheme="minorHAnsi"/>
                <w:sz w:val="18"/>
                <w:szCs w:val="18"/>
                <w:lang w:eastAsia="ko-KR"/>
              </w:rPr>
              <w:t>Knudson</w:t>
            </w:r>
            <w:proofErr w:type="spellEnd"/>
            <w:r w:rsidRPr="00B5309C">
              <w:rPr>
                <w:rFonts w:asciiTheme="minorHAnsi" w:eastAsia="Batang" w:hAnsiTheme="minorHAnsi" w:cstheme="minorHAnsi"/>
                <w:sz w:val="18"/>
                <w:szCs w:val="18"/>
                <w:lang w:eastAsia="ko-KR"/>
              </w:rPr>
              <w:t xml:space="preserve"> 1976, Roca 1986, CRAPO 1981, ITS, </w:t>
            </w:r>
            <w:proofErr w:type="spellStart"/>
            <w:r w:rsidRPr="00B5309C">
              <w:rPr>
                <w:rFonts w:asciiTheme="minorHAnsi" w:eastAsia="Batang" w:hAnsiTheme="minorHAnsi" w:cstheme="minorHAnsi"/>
                <w:sz w:val="18"/>
                <w:szCs w:val="18"/>
                <w:lang w:eastAsia="ko-KR"/>
              </w:rPr>
              <w:t>Perreira</w:t>
            </w:r>
            <w:proofErr w:type="spellEnd"/>
            <w:r w:rsidRPr="00B5309C">
              <w:rPr>
                <w:rFonts w:asciiTheme="minorHAnsi" w:eastAsia="Batang" w:hAnsiTheme="minorHAnsi" w:cstheme="minorHAnsi"/>
                <w:sz w:val="18"/>
                <w:szCs w:val="18"/>
                <w:lang w:eastAsia="ko-KR"/>
              </w:rPr>
              <w:t xml:space="preserve"> – Brazylia, LAM, Gore – Australia, </w:t>
            </w:r>
            <w:proofErr w:type="spellStart"/>
            <w:r w:rsidRPr="00B5309C">
              <w:rPr>
                <w:rFonts w:asciiTheme="minorHAnsi" w:eastAsia="Batang" w:hAnsiTheme="minorHAnsi" w:cstheme="minorHAnsi"/>
                <w:sz w:val="18"/>
                <w:szCs w:val="18"/>
                <w:lang w:eastAsia="ko-KR"/>
              </w:rPr>
              <w:t>Zapletal</w:t>
            </w:r>
            <w:proofErr w:type="spellEnd"/>
            <w:r w:rsidRPr="00B5309C">
              <w:rPr>
                <w:rFonts w:asciiTheme="minorHAnsi" w:eastAsia="Batang" w:hAnsiTheme="minorHAnsi" w:cstheme="minorHAnsi"/>
                <w:sz w:val="18"/>
                <w:szCs w:val="18"/>
                <w:lang w:eastAsia="ko-KR"/>
              </w:rPr>
              <w:t xml:space="preserve"> 1977</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Konfigurowalny protokół wyników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stworzenia indywidualnych profili użytkownika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250 rekordów w pamięci aparatu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Wejście USB i RS-232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24</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Wbudowany akumulator</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aparatu do 3,5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rozbudowy o oprogramowanie komputerowej spirometrii pracujące na wspólnej bazie pacjentów i stanowiące jeden z modułów platformy medycznej: holter EKG, holter ciśnieniowy, próbę wysiłkową, komputerową spirometrię i komputerowe EKG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sz w:val="18"/>
                <w:szCs w:val="18"/>
                <w:lang w:eastAsia="ko-KR"/>
              </w:rPr>
              <w:t>Zestaw 4 sensorów z plastikowymi ustnikami</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Stolik jezdny z kuwetą na akcesoria</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Pompa kalibracyjna 3 litry</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bl>
    <w:p w:rsidR="004C5B74" w:rsidRPr="00B5309C" w:rsidRDefault="004C5B74" w:rsidP="004C5B74">
      <w:pPr>
        <w:rPr>
          <w:rFonts w:asciiTheme="minorHAnsi" w:eastAsia="Batang" w:hAnsiTheme="minorHAnsi" w:cstheme="minorHAnsi"/>
          <w:sz w:val="18"/>
          <w:szCs w:val="18"/>
          <w:lang w:eastAsia="ko-KR"/>
        </w:rPr>
      </w:pPr>
    </w:p>
    <w:p w:rsidR="004C5B74" w:rsidRPr="00B5309C" w:rsidRDefault="004C5B74" w:rsidP="004C5B74">
      <w:pPr>
        <w:ind w:right="-567"/>
        <w:jc w:val="both"/>
        <w:rPr>
          <w:rFonts w:asciiTheme="minorHAnsi" w:hAnsiTheme="minorHAnsi" w:cstheme="minorHAnsi"/>
          <w:sz w:val="18"/>
          <w:szCs w:val="18"/>
        </w:rPr>
      </w:pPr>
      <w:r w:rsidRPr="00B5309C">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aparat do spirometrii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AF491C">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AF491C">
              <w:rPr>
                <w:rFonts w:asciiTheme="minorHAnsi" w:hAnsiTheme="minorHAnsi" w:cstheme="minorHAnsi"/>
                <w:color w:val="000000"/>
                <w:sz w:val="18"/>
                <w:szCs w:val="18"/>
              </w:rPr>
              <w:t xml:space="preserve"> 10 dni</w:t>
            </w:r>
            <w:r w:rsidRPr="00B5309C">
              <w:rPr>
                <w:rFonts w:asciiTheme="minorHAnsi" w:hAnsiTheme="minorHAnsi" w:cstheme="minorHAnsi"/>
                <w:color w:val="000000"/>
                <w:sz w:val="18"/>
                <w:szCs w:val="18"/>
              </w:rPr>
              <w:t xml:space="preserve"> lub w przypadku trwania przeglądu dłużej niż </w:t>
            </w:r>
            <w:r w:rsidR="00AF491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w:t>
            </w:r>
            <w:r w:rsidRPr="00B5309C">
              <w:rPr>
                <w:rFonts w:asciiTheme="minorHAnsi" w:hAnsiTheme="minorHAnsi" w:cstheme="minorHAnsi"/>
                <w:color w:val="000000"/>
                <w:sz w:val="18"/>
                <w:szCs w:val="18"/>
              </w:rPr>
              <w:lastRenderedPageBreak/>
              <w:t>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 xml:space="preserve">Podać: </w:t>
            </w:r>
          </w:p>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Imię i nazwisko osoby odpowiedzialnej za przeglądy </w:t>
            </w:r>
            <w:r w:rsidRPr="00B5309C">
              <w:rPr>
                <w:rFonts w:asciiTheme="minorHAnsi" w:hAnsiTheme="minorHAnsi" w:cstheme="minorHAnsi"/>
                <w:color w:val="000000"/>
                <w:sz w:val="18"/>
                <w:szCs w:val="18"/>
              </w:rPr>
              <w:lastRenderedPageBreak/>
              <w:t>gwarancyjne …..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4C5B74" w:rsidRPr="00B5309C" w:rsidRDefault="004C5B74" w:rsidP="004C5B74">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4C5B74" w:rsidRPr="00B5309C"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bl>
    <w:p w:rsidR="004C5B74" w:rsidRPr="00B5309C" w:rsidRDefault="004C5B74" w:rsidP="004C5B74">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4C5B74" w:rsidRPr="00B5309C" w:rsidRDefault="004C5B74" w:rsidP="004C5B74">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p>
    <w:p w:rsidR="00AF491C" w:rsidRDefault="00AF491C"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 xml:space="preserve">Holter EKG 1 </w:t>
      </w:r>
      <w:r>
        <w:rPr>
          <w:rFonts w:asciiTheme="minorHAnsi" w:hAnsiTheme="minorHAnsi" w:cstheme="minorHAnsi"/>
          <w:b/>
          <w:bCs/>
        </w:rPr>
        <w:t>zestaw</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4C5B74" w:rsidRPr="00B5309C" w:rsidTr="004C5B74">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4C5B74" w:rsidRPr="00B5309C" w:rsidTr="004C5B74">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 1 zestaw 3 rejestratorów 3-kanałowy holtera EKG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rPr>
                <w:rFonts w:asciiTheme="minorHAnsi" w:eastAsia="Batang" w:hAnsiTheme="minorHAnsi" w:cstheme="minorHAnsi"/>
                <w:sz w:val="18"/>
                <w:szCs w:val="18"/>
                <w:lang w:eastAsia="ko-KR"/>
              </w:rPr>
            </w:pPr>
          </w:p>
        </w:tc>
      </w:tr>
      <w:tr w:rsidR="004C5B74" w:rsidRPr="00B5309C" w:rsidTr="004C5B74">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Zapis danych w trybie 3-kanałowym z 5 odprowadzeń.</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Czujnik aktywności fizycznej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uruchomienia badania z wpisaniem danych pacjenta i parametrów badania bezpośrednio w rejestratorze bez udziału komputera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Automatyczne włączenie rejestratora po 20 min. od włożenia baterii bez wprowadzania danych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Częstotliwość próbkowania 2000Hz przy rozdzielczości zapisu 24 bity.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Funkcja wykrywania rozrusznika 100uS przy próbkowaniu 40000Hz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ciągłego zapisu do 2 dni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Zapis danych na karcie pamięci typu SD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Detekcja pracy stymulatora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Wyświetlacz LCD w rejestratorze z podglądem sygnału EKG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Komunikacja z komputerem poprzez kabel mini USB, karty SD i bezprzewodowa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Przycisk zdarzeń pacjenta wraz z zapisem głosowym (wbudowany mikrofon)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z 2 baterii lub akumulatorów AA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rejestratora z bateriami max 140g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Rozmiary rejestratora: 102 x 62 x 24 mm (+/-5 mm)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zestawie z rejestratorem instrukcja obsługi w języku polskim, kabel pacjenta, dwie karty pamięci, cztery akumulatory AA, futerał z trzema paskami dla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OPROGRAMOWANIE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Oprogramowanie pracujące na wspólnej bazie pacjentów i stanowiące jeden z modułów platformy medycznej: holter EKG, holter ciśnieniowy, próbę wysiłkową, ergospirometrię, komputerowe EKG i komputerową spirometrię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Wielopoziomowa klasyfikacja pobudzeń</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Umożliwienie przeprowadzenie następujących analiz:</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Analiza HRV</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Analiza obniżenia odcinka ST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sz w:val="18"/>
                <w:szCs w:val="18"/>
                <w:lang w:eastAsia="ko-KR"/>
              </w:rPr>
              <w:t>Wyświetlanie sygnału EKG w postaci wstęg i stronicowym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6"/>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Wyświetlenie sygnału EKG na bieżąco na monitorze komputera podczas przygotowania pacjenta.</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6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Komunikacja z komputerem poprzez kabel mini</w:t>
            </w:r>
            <w:r>
              <w:rPr>
                <w:rFonts w:asciiTheme="minorHAnsi" w:eastAsia="Batang" w:hAnsiTheme="minorHAnsi" w:cstheme="minorHAnsi"/>
                <w:sz w:val="18"/>
                <w:szCs w:val="18"/>
                <w:lang w:eastAsia="ko-KR"/>
              </w:rPr>
              <w:t xml:space="preserve"> </w:t>
            </w:r>
            <w:r w:rsidRPr="00B5309C">
              <w:rPr>
                <w:rFonts w:asciiTheme="minorHAnsi" w:eastAsia="Batang" w:hAnsiTheme="minorHAnsi" w:cstheme="minorHAnsi"/>
                <w:sz w:val="18"/>
                <w:szCs w:val="18"/>
                <w:lang w:eastAsia="ko-KR"/>
              </w:rPr>
              <w:t>USB, karty SD i bezprzewodowa</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Menu programu i raporty w języku polskim</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3"/>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Zabezpieczenie dostępu do programu kluczem sprzętowym i hasłem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Tworzenie raportów w formacie PDF z poziomu programu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Wyświetlenie trendów HR, RR oraz mierzonych wartości granicznych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Analiza czasowa podstawowych wartości badania względem godzin/dni/łącznie lub sen/aktywność</w:t>
            </w:r>
          </w:p>
        </w:tc>
        <w:tc>
          <w:tcPr>
            <w:tcW w:w="1559"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12</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zmiany szaty graficznej w programie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zmiany ilości, rozmiaru i położenia wyświetlanych okien w programie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Tabela arytmii uporządkowana względem ważności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rozbudowy systemu holterowskiego o dodatkowe stanowisko pielęgniarskie pracujące w sieci lokalnej z ograniczonymi prawami analizy badania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Interaktywny histogram odstępów RR z możliwością usunięcia artefaktów.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Interaktywny histogram różnic pomiędzy dwoma sąsiednimi pobudzeniami. Widok akceleracji/</w:t>
            </w:r>
            <w:proofErr w:type="spellStart"/>
            <w:r w:rsidRPr="00B5309C">
              <w:rPr>
                <w:rFonts w:asciiTheme="minorHAnsi" w:eastAsia="Batang" w:hAnsiTheme="minorHAnsi" w:cstheme="minorHAnsi"/>
                <w:sz w:val="18"/>
                <w:szCs w:val="18"/>
                <w:lang w:eastAsia="ko-KR"/>
              </w:rPr>
              <w:t>deceleracji</w:t>
            </w:r>
            <w:proofErr w:type="spellEnd"/>
            <w:r w:rsidRPr="00B5309C">
              <w:rPr>
                <w:rFonts w:asciiTheme="minorHAnsi" w:eastAsia="Batang" w:hAnsiTheme="minorHAnsi" w:cstheme="minorHAnsi"/>
                <w:sz w:val="18"/>
                <w:szCs w:val="18"/>
                <w:lang w:eastAsia="ko-KR"/>
              </w:rPr>
              <w:t xml:space="preserve"> pomiędzy pobudzeniami.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Trendy oraz podział czasowy rytmu podstawo</w:t>
            </w:r>
            <w:r>
              <w:rPr>
                <w:rFonts w:asciiTheme="minorHAnsi" w:eastAsia="Batang" w:hAnsiTheme="minorHAnsi" w:cstheme="minorHAnsi"/>
                <w:sz w:val="18"/>
                <w:szCs w:val="18"/>
                <w:lang w:eastAsia="ko-KR"/>
              </w:rPr>
              <w:t>wego i wzorów arytmii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Histogram odstępów pomiędzy pobudzeniami w analizie HRV</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Analiza czasowa wartości HRV w podziale na godziny/dni/łącznie lub sen/czuwanie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Podgląd i nawigacja do wartości granicznych ST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Łączny czas trwania odcinka ST ponad, poniżej i w limicie dla każdego odprowadzenia EKG.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Analiza czasowa wartości ST w podziale na godziny/dni/łącznie lub sen/czuwanie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Wykres oraz podział czasu na podstawowe wartości badania/zdarzenia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Współpraca z rejestratorami 12-kanałowymi, 7-kanałowymi i 3 kanałowymi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III</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STACJA ROBOCZA wym. minimalne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val="en-US" w:eastAsia="ko-KR"/>
              </w:rPr>
              <w:t>Microsoft Windows 7 (Seven) 64 bit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roofErr w:type="spellStart"/>
            <w:r w:rsidRPr="00B5309C">
              <w:rPr>
                <w:rFonts w:asciiTheme="minorHAnsi" w:eastAsia="Batang" w:hAnsiTheme="minorHAnsi" w:cstheme="minorHAnsi"/>
                <w:sz w:val="18"/>
                <w:szCs w:val="18"/>
                <w:lang w:val="en-US" w:eastAsia="ko-KR"/>
              </w:rPr>
              <w:t>Pamięć</w:t>
            </w:r>
            <w:proofErr w:type="spellEnd"/>
            <w:r w:rsidRPr="00B5309C">
              <w:rPr>
                <w:rFonts w:asciiTheme="minorHAnsi" w:eastAsia="Batang" w:hAnsiTheme="minorHAnsi" w:cstheme="minorHAnsi"/>
                <w:sz w:val="18"/>
                <w:szCs w:val="18"/>
                <w:lang w:val="en-US" w:eastAsia="ko-KR"/>
              </w:rPr>
              <w:t xml:space="preserve"> RAM 8GB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Procesor Intel i3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HDD 500GB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54"/>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4x Port USB 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w:t>
            </w:r>
          </w:p>
        </w:tc>
        <w:tc>
          <w:tcPr>
            <w:tcW w:w="1701" w:type="dxa"/>
            <w:tcBorders>
              <w:top w:val="single" w:sz="4" w:space="0" w:color="auto"/>
              <w:left w:val="single" w:sz="4" w:space="0" w:color="auto"/>
              <w:bottom w:val="single" w:sz="4" w:space="0" w:color="auto"/>
              <w:right w:val="single" w:sz="4" w:space="0" w:color="auto"/>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54"/>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Monitor 24" 1920x1080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54"/>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Drukarka laserowa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5B74" w:rsidRPr="00B5309C" w:rsidRDefault="004C5B74" w:rsidP="004C5B74">
            <w:pPr>
              <w:jc w:val="center"/>
              <w:rPr>
                <w:rFonts w:asciiTheme="minorHAnsi" w:eastAsia="Batang" w:hAnsiTheme="minorHAnsi" w:cstheme="minorHAnsi"/>
                <w:sz w:val="18"/>
                <w:szCs w:val="18"/>
                <w:lang w:eastAsia="ko-KR"/>
              </w:rPr>
            </w:pPr>
          </w:p>
        </w:tc>
      </w:tr>
    </w:tbl>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holter EKG</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Maksymalny czas naprawy nie wymagającej wymiany </w:t>
            </w:r>
            <w:r w:rsidRPr="00B5309C">
              <w:rPr>
                <w:rFonts w:asciiTheme="minorHAnsi" w:hAnsiTheme="minorHAnsi" w:cstheme="minorHAnsi"/>
                <w:color w:val="000000"/>
                <w:sz w:val="18"/>
                <w:szCs w:val="18"/>
              </w:rPr>
              <w:lastRenderedPageBreak/>
              <w:t>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AF491C">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AF491C">
              <w:rPr>
                <w:rFonts w:asciiTheme="minorHAnsi" w:hAnsiTheme="minorHAnsi" w:cstheme="minorHAnsi"/>
                <w:color w:val="000000"/>
                <w:sz w:val="18"/>
                <w:szCs w:val="18"/>
              </w:rPr>
              <w:t xml:space="preserve"> 10 dni</w:t>
            </w:r>
            <w:r w:rsidRPr="00B5309C">
              <w:rPr>
                <w:rFonts w:asciiTheme="minorHAnsi" w:hAnsiTheme="minorHAnsi" w:cstheme="minorHAnsi"/>
                <w:color w:val="000000"/>
                <w:sz w:val="18"/>
                <w:szCs w:val="18"/>
              </w:rPr>
              <w:t xml:space="preserve"> lub w przypadku trwania przeglądu dłużej niż </w:t>
            </w:r>
            <w:r w:rsidR="00AF491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4C5B74" w:rsidRPr="00B5309C" w:rsidRDefault="004C5B74" w:rsidP="004C5B74">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4C5B74" w:rsidRPr="00B5309C"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bl>
    <w:p w:rsidR="004C5B74" w:rsidRPr="00B5309C" w:rsidRDefault="004C5B74" w:rsidP="004C5B74">
      <w:pPr>
        <w:rPr>
          <w:rFonts w:asciiTheme="minorHAnsi" w:hAnsiTheme="minorHAnsi" w:cstheme="minorHAnsi"/>
          <w:sz w:val="18"/>
          <w:szCs w:val="18"/>
        </w:rPr>
      </w:pPr>
    </w:p>
    <w:p w:rsidR="004C5B74" w:rsidRPr="00B5309C" w:rsidRDefault="004C5B74" w:rsidP="004C5B74">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4C5B74" w:rsidRPr="00B5309C" w:rsidRDefault="004C5B74" w:rsidP="004C5B74">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 xml:space="preserve">Holter ciśnieniowy 1 szt.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4C5B74" w:rsidRPr="00B5309C" w:rsidTr="004C5B74">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4C5B74" w:rsidRPr="00B5309C" w:rsidTr="004C5B74">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 1x rejestrator holtera ciśnienia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rPr>
                <w:rFonts w:asciiTheme="minorHAnsi" w:eastAsia="Batang" w:hAnsiTheme="minorHAnsi" w:cstheme="minorHAnsi"/>
                <w:sz w:val="18"/>
                <w:szCs w:val="18"/>
                <w:lang w:eastAsia="ko-KR"/>
              </w:rPr>
            </w:pPr>
          </w:p>
        </w:tc>
      </w:tr>
      <w:tr w:rsidR="004C5B74" w:rsidRPr="00B5309C" w:rsidTr="004C5B74">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Metoda pomiaru oscylometryczna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ciśnienia skurczowego i rozkurczowego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ustawienia czasu ciągłego zapisu: 24, 27, 48 oraz 51 godz.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Komunikacja z komputerem poprzez kabel optyczny USB (światłowód o szybkości transmisji 115200bit/s)</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na żądanie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Przycisk zmiany ręcznej pomiędzy dniem a nocą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Przycisk informacji o pobraniu leku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Automatyczny dobór ciśnienia w rękawie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stosowania 3 rodzaje mankietów (mały, standard, duży)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Wyświetlacz LCD w rejestratorze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Wyświetlenie napięcia baterii i ich stanu naładowania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z 2 baterii lub akumulatorów AA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bez akumulatorów do 190g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Rozmiary rejestratora: 98 x 69 x 29 mm (+/-5mm)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OPROGRAMOWANIE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Oprogramowanie pracujące na wspólnej bazie pacjentów i stanowiące jeden z modułów platformy medycznej: holter EKG, holter ciśnieniowy, próbę wysiłkową, ergospirometrię, komputerowe EKG i komputerową spirometrię.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podziału okresu badań na 4 podokresy i ich programowanie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programowania czasu wykonania poszczególnych pomiarów (z dokładnością do 1 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sz w:val="18"/>
                <w:szCs w:val="18"/>
                <w:lang w:eastAsia="ko-KR"/>
              </w:rPr>
              <w:t>Wyliczenie takich wartości jak: ciśnienia maksymalne, średnie ważone ciśnienia i tętna, ładunku ciśnienia krwi dla całości badania jak i dla każdego podokresu oraz porannego wzrostu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6"/>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Tryby pracy administratora i użytkowników systemu</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6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Zabezpieczenie dostępu do oprogramowania hasłem</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1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Menu i raporty w języku polskim</w:t>
            </w:r>
          </w:p>
        </w:tc>
        <w:tc>
          <w:tcPr>
            <w:tcW w:w="1559"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83"/>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przeglądania wyników pomiarów w formie tabeli, wykresów i histogramów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wprowadzenia uwag do poszczególnych pomiarów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konfiguracji i pełnej edycji raportu (tak, jak w edytorze tekstu)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auto"/>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zestawie z rejestratorem futerał z paskiem, mankiet standardowy, osiem akumulatorów, ładowarka akumulatorów, walizka</w:t>
            </w:r>
          </w:p>
        </w:tc>
        <w:tc>
          <w:tcPr>
            <w:tcW w:w="1559"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bl>
    <w:p w:rsidR="004C5B74" w:rsidRDefault="004C5B74" w:rsidP="004C5B74">
      <w:pPr>
        <w:jc w:val="both"/>
        <w:rPr>
          <w:rFonts w:asciiTheme="minorHAnsi" w:hAnsiTheme="minorHAnsi" w:cstheme="minorHAnsi"/>
          <w:sz w:val="18"/>
          <w:szCs w:val="18"/>
        </w:rPr>
      </w:pPr>
    </w:p>
    <w:p w:rsidR="004C5B74" w:rsidRDefault="004C5B74" w:rsidP="004C5B74">
      <w:pPr>
        <w:ind w:right="-567"/>
        <w:jc w:val="both"/>
        <w:rPr>
          <w:rFonts w:asciiTheme="minorHAnsi" w:hAnsiTheme="minorHAnsi" w:cstheme="minorHAnsi"/>
          <w:sz w:val="18"/>
          <w:szCs w:val="18"/>
        </w:rPr>
      </w:pPr>
      <w:r w:rsidRPr="00B5309C">
        <w:rPr>
          <w:rFonts w:asciiTheme="minorHAnsi" w:hAnsiTheme="minorHAnsi" w:cstheme="minorHAnsi"/>
          <w:sz w:val="18"/>
          <w:szCs w:val="18"/>
        </w:rPr>
        <w:lastRenderedPageBreak/>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B5309C" w:rsidRDefault="004C5B74" w:rsidP="004C5B74">
      <w:pPr>
        <w:jc w:val="both"/>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holter ciśnieniowy</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AF491C">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w:t>
            </w:r>
            <w:r w:rsidR="00AF491C">
              <w:rPr>
                <w:rFonts w:asciiTheme="minorHAnsi" w:hAnsiTheme="minorHAnsi" w:cstheme="minorHAnsi"/>
                <w:color w:val="000000"/>
                <w:sz w:val="18"/>
                <w:szCs w:val="18"/>
              </w:rPr>
              <w:t>10 dni</w:t>
            </w:r>
            <w:r w:rsidR="00AF491C" w:rsidRPr="004B36EE">
              <w:rPr>
                <w:rFonts w:asciiTheme="minorHAnsi" w:hAnsiTheme="minorHAnsi" w:cstheme="minorHAnsi"/>
                <w:color w:val="000000"/>
                <w:sz w:val="18"/>
                <w:szCs w:val="18"/>
              </w:rPr>
              <w:t xml:space="preserve"> </w:t>
            </w:r>
            <w:r w:rsidRPr="00B5309C">
              <w:rPr>
                <w:rFonts w:asciiTheme="minorHAnsi" w:hAnsiTheme="minorHAnsi" w:cstheme="minorHAnsi"/>
                <w:color w:val="000000"/>
                <w:sz w:val="18"/>
                <w:szCs w:val="18"/>
              </w:rPr>
              <w:t xml:space="preserve">lub w przypadku trwania przeglądu dłużej niż </w:t>
            </w:r>
            <w:r w:rsidR="00AF491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4C5B74" w:rsidRPr="00B5309C" w:rsidRDefault="004C5B74" w:rsidP="004C5B74">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4C5B74" w:rsidRPr="00B5309C"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bl>
    <w:p w:rsidR="004C5B74"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 xml:space="preserve">Potwierdzenie dokumentem uprawnionego </w:t>
            </w:r>
            <w:r w:rsidRPr="00B5309C">
              <w:rPr>
                <w:rFonts w:asciiTheme="minorHAnsi" w:hAnsiTheme="minorHAnsi" w:cstheme="minorHAnsi"/>
                <w:sz w:val="18"/>
                <w:szCs w:val="18"/>
              </w:rPr>
              <w:lastRenderedPageBreak/>
              <w:t>przedstawiciela Wykonawcy dla osób przeszkolonych</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lastRenderedPageBreak/>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lastRenderedPageBreak/>
              <w:t>3.</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opisane w SIWZ - rozdz. VI ust.</w:t>
            </w:r>
            <w:r>
              <w:rPr>
                <w:rFonts w:asciiTheme="minorHAnsi" w:hAnsiTheme="minorHAnsi" w:cstheme="minorHAnsi"/>
                <w:sz w:val="18"/>
                <w:szCs w:val="18"/>
              </w:rPr>
              <w:t xml:space="preserve"> 19</w:t>
            </w:r>
            <w:r w:rsidRPr="00B5309C">
              <w:rPr>
                <w:rFonts w:asciiTheme="minorHAnsi" w:hAnsiTheme="minorHAnsi" w:cstheme="minorHAnsi"/>
                <w:sz w:val="18"/>
                <w:szCs w:val="18"/>
              </w:rPr>
              <w:t xml:space="preserve"> pkt a) – g)</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bl>
    <w:p w:rsidR="004C5B74" w:rsidRPr="00B5309C" w:rsidRDefault="004C5B74" w:rsidP="004C5B74">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4C5B74" w:rsidRPr="00B5309C" w:rsidRDefault="004C5B74" w:rsidP="004C5B74">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4C5B74" w:rsidRDefault="004C5B74" w:rsidP="004C5B74">
      <w:pPr>
        <w:autoSpaceDE w:val="0"/>
        <w:autoSpaceDN w:val="0"/>
        <w:adjustRightInd w:val="0"/>
        <w:rPr>
          <w:rFonts w:asciiTheme="minorHAnsi" w:hAnsiTheme="minorHAnsi" w:cstheme="minorHAnsi"/>
          <w:b/>
          <w:bCs/>
        </w:rPr>
      </w:pPr>
      <w:bookmarkStart w:id="0" w:name="_Hlk497818252"/>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Pr="00B5309C" w:rsidRDefault="004C5B74" w:rsidP="004C5B74">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Aparat EKG 1 szt.</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4C5B74" w:rsidRPr="00B5309C" w:rsidTr="004C5B74">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4C5B74" w:rsidRPr="00B5309C" w:rsidTr="004C5B74">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bCs/>
                <w:sz w:val="18"/>
                <w:szCs w:val="18"/>
                <w:lang w:eastAsia="ko-KR"/>
              </w:rPr>
            </w:pPr>
            <w:r>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rPr>
                <w:rFonts w:asciiTheme="minorHAnsi" w:eastAsia="Batang" w:hAnsiTheme="minorHAnsi" w:cstheme="minorHAnsi"/>
                <w:sz w:val="18"/>
                <w:szCs w:val="18"/>
                <w:lang w:eastAsia="ko-KR"/>
              </w:rPr>
            </w:pPr>
          </w:p>
        </w:tc>
      </w:tr>
      <w:tr w:rsidR="004C5B74" w:rsidRPr="00B5309C" w:rsidTr="004C5B74">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Aparat 12-kanałowy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Kolorowy ekran graficzny-dotykowy LCD z możliwością podglądu 3, 6, 12 odprowadzeń (oraz informacjami tekstowymi o parametrach zapisu i wydruku oraz kontakcie każdej elektrody ze skórą)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Wymiar ekranu 5,7”, ekran dotykowy o rozdzielczości min. 640x480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Menu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Wymiary 330x270x74 (+/- 30mm)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max 3,2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Klawiatura alfanumeryczna i funkcyjna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Kontrola kontaktu każdej elektrody ze skórą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sieciowo-akumulatorowe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Sygnalizacja naładowania akumulatora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Wydajność akumulatora do 180min.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Częstotliwość próbkowania do 40 000Hz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Pasmo Przenoszenia 0,04-170Hz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Częstotliwość próbkowania 2000 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Szerokość papieru 112 mm, możliwość stosowania rolki 110xmmx40m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Ilość drukowanych odprowadzeń w trybie automatycznym: 3x4, 3x4+1, 3x4+2, 3x4+3, 4x3+1, 6x2, 6x2+1, 6x2+2, 12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Ilość drukowanych odprowadzeń w trybie manualnym po 3, 4, 6, 12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Prędkość przesuwu papieru (mm/s) 5; 10; 25; 50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Czułość (mm/mV): 2,5; 5; 10; 20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Rejestracja w trybie automatycznym: czas rzeczywisty, czas synchron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Zapis wsteczny z możliwością wyboru przez użytkownika czasu opóźnienia -1, -2, -3, -4, -5, -7, -10 sekund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Detekcja kardiostymulatorów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Filtr zakłóceń sieciowych (50, 60 Hz), filtr zakłóceń mięśniowych (25, 35 Hz), filtr izolinii Hz (0,05 (3,2s), 0,11 (1,5s), 0,25 90,6s), 0,50 (0,3s), 1,50 (0,1s), </w:t>
            </w:r>
            <w:proofErr w:type="spellStart"/>
            <w:r w:rsidRPr="00B5309C">
              <w:rPr>
                <w:rFonts w:asciiTheme="minorHAnsi" w:eastAsia="Batang" w:hAnsiTheme="minorHAnsi" w:cstheme="minorHAnsi"/>
                <w:sz w:val="18"/>
                <w:szCs w:val="18"/>
                <w:lang w:eastAsia="ko-KR"/>
              </w:rPr>
              <w:t>spline</w:t>
            </w:r>
            <w:proofErr w:type="spellEnd"/>
            <w:r w:rsidRPr="00B5309C">
              <w:rPr>
                <w:rFonts w:asciiTheme="minorHAnsi" w:eastAsia="Batang" w:hAnsiTheme="minorHAnsi" w:cstheme="minorHAnsi"/>
                <w:sz w:val="18"/>
                <w:szCs w:val="18"/>
                <w:lang w:eastAsia="ko-KR"/>
              </w:rPr>
              <w: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Filtr automatyczny dostosowujący wartości innych filtrów (</w:t>
            </w:r>
            <w:proofErr w:type="spellStart"/>
            <w:r w:rsidRPr="00B5309C">
              <w:rPr>
                <w:rFonts w:asciiTheme="minorHAnsi" w:eastAsia="Batang" w:hAnsiTheme="minorHAnsi" w:cstheme="minorHAnsi"/>
                <w:sz w:val="18"/>
                <w:szCs w:val="18"/>
                <w:lang w:eastAsia="ko-KR"/>
              </w:rPr>
              <w:t>autoadaptacyjny</w:t>
            </w:r>
            <w:proofErr w:type="spellEnd"/>
            <w:r w:rsidRPr="00B5309C">
              <w:rPr>
                <w:rFonts w:asciiTheme="minorHAnsi" w:eastAsia="Batang" w:hAnsiTheme="minorHAnsi" w:cstheme="minorHAnsi"/>
                <w:sz w:val="18"/>
                <w:szCs w:val="18"/>
                <w:lang w:eastAsia="ko-KR"/>
              </w:rPr>
              <w: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Sygnał dźwiękowy tętna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Baza danych 400 zapisów EKG w pamięci aparatu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Profil automatyczny i manualny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Profil long, automatyczny zapis do pamięci aparatu do 10 minut z 1 lub 2 odprowadzeń bez jednoczesnego wydruku, wynik wraz z wykresem częstości i z histogramem (np. do </w:t>
            </w:r>
            <w:r w:rsidRPr="00B5309C">
              <w:rPr>
                <w:rFonts w:asciiTheme="minorHAnsi" w:eastAsia="Batang" w:hAnsiTheme="minorHAnsi" w:cstheme="minorHAnsi"/>
                <w:sz w:val="18"/>
                <w:szCs w:val="18"/>
                <w:lang w:eastAsia="ko-KR"/>
              </w:rPr>
              <w:lastRenderedPageBreak/>
              <w:t>wykrywania arytmii)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29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podglądu zapisów EKG i analizą bez drukowania z pamięci aparatu z możliwością zmiany ilości odprowadzeni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wykonania kopii badania z pamięci aparatu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wpisania do wydruku danych pacjenta, danych lekarza, nazwy oddziału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Oprogramowanie do komputerowego EKG pracujące na wspólnej bazie pacjentów i stanowiące jeden z modułów platformy medycznej: holter EKG, holter ciśnieniowy, próbę wysiłkową, komputerową spirometrię i komputerowe EKG z możliwością analizy tzw. długiego QT oraz porównywania badań tego samego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wykonania zapisu przy podłączeniu tylko elektrod kończynowych (np. przy urazach czy opatrunku klatki piersiowej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wydruku bezpośrednio na drukarce laserowej lub atramentowej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Komplet elektrod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Kabel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Przewód podłączeniowy</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Żel min. 300ml, papier - rolka 112</w:t>
            </w:r>
            <w:r>
              <w:rPr>
                <w:rFonts w:asciiTheme="minorHAnsi" w:eastAsia="Batang" w:hAnsiTheme="minorHAnsi" w:cstheme="minorHAnsi"/>
                <w:sz w:val="18"/>
                <w:szCs w:val="18"/>
                <w:lang w:eastAsia="ko-KR"/>
              </w:rPr>
              <w:t xml:space="preserve"> </w:t>
            </w:r>
            <w:r w:rsidRPr="00B5309C">
              <w:rPr>
                <w:rFonts w:asciiTheme="minorHAnsi" w:eastAsia="Batang" w:hAnsiTheme="minorHAnsi" w:cstheme="minorHAnsi"/>
                <w:sz w:val="18"/>
                <w:szCs w:val="18"/>
                <w:lang w:eastAsia="ko-KR"/>
              </w:rPr>
              <w:t>mm,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Wózek producenta aparatu EKG z wysięgnikiem i kuwetą na akcesoria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bl>
    <w:p w:rsidR="004C5B74" w:rsidRPr="00B5309C" w:rsidRDefault="004C5B74" w:rsidP="004C5B74">
      <w:pPr>
        <w:rPr>
          <w:rFonts w:asciiTheme="minorHAnsi" w:hAnsiTheme="minorHAnsi" w:cstheme="minorHAnsi"/>
          <w:sz w:val="18"/>
          <w:szCs w:val="18"/>
        </w:rPr>
      </w:pPr>
    </w:p>
    <w:p w:rsidR="004C5B74" w:rsidRPr="00B5309C" w:rsidRDefault="004C5B74" w:rsidP="004C5B74">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aparat EKG</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AF491C">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AF491C">
              <w:rPr>
                <w:rFonts w:asciiTheme="minorHAnsi" w:hAnsiTheme="minorHAnsi" w:cstheme="minorHAnsi"/>
                <w:color w:val="000000"/>
                <w:sz w:val="18"/>
                <w:szCs w:val="18"/>
              </w:rPr>
              <w:t xml:space="preserve"> 10 dni</w:t>
            </w:r>
            <w:r w:rsidRPr="00B5309C">
              <w:rPr>
                <w:rFonts w:asciiTheme="minorHAnsi" w:hAnsiTheme="minorHAnsi" w:cstheme="minorHAnsi"/>
                <w:color w:val="000000"/>
                <w:sz w:val="18"/>
                <w:szCs w:val="18"/>
              </w:rPr>
              <w:t xml:space="preserve"> lub w przypadku trwania przeglądu dłużej niż </w:t>
            </w:r>
            <w:r w:rsidR="00AF491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Gwarantowany okres dostępności części zamiennych i wyposażenia (w latach) od daty przekazania przedmiotu umowy </w:t>
            </w:r>
            <w:r w:rsidRPr="00B5309C">
              <w:rPr>
                <w:rFonts w:asciiTheme="minorHAnsi" w:hAnsiTheme="minorHAnsi" w:cstheme="minorHAnsi"/>
                <w:color w:val="000000"/>
                <w:sz w:val="18"/>
                <w:szCs w:val="18"/>
              </w:rPr>
              <w:lastRenderedPageBreak/>
              <w:t xml:space="preserve">do eksploatacji </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4C5B74" w:rsidRPr="00B5309C" w:rsidRDefault="004C5B74" w:rsidP="004C5B74">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4C5B74" w:rsidRPr="00B5309C"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bl>
    <w:p w:rsidR="004C5B74" w:rsidRPr="00B5309C" w:rsidRDefault="004C5B74" w:rsidP="004C5B74">
      <w:pPr>
        <w:rPr>
          <w:rFonts w:asciiTheme="minorHAnsi" w:hAnsiTheme="minorHAnsi" w:cstheme="minorHAnsi"/>
          <w:sz w:val="18"/>
          <w:szCs w:val="18"/>
        </w:rPr>
      </w:pPr>
    </w:p>
    <w:p w:rsidR="004C5B74" w:rsidRPr="00B5309C" w:rsidRDefault="004C5B74" w:rsidP="004C5B74">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4C5B74" w:rsidRPr="00B5309C" w:rsidRDefault="004C5B74" w:rsidP="004C5B74">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4C5B74" w:rsidRPr="00B5309C" w:rsidRDefault="004C5B74" w:rsidP="004C5B74">
      <w:pPr>
        <w:autoSpaceDE w:val="0"/>
        <w:autoSpaceDN w:val="0"/>
        <w:adjustRightInd w:val="0"/>
        <w:rPr>
          <w:rFonts w:asciiTheme="minorHAnsi" w:hAnsiTheme="minorHAnsi" w:cstheme="minorHAnsi"/>
          <w:b/>
          <w:bCs/>
          <w:sz w:val="18"/>
          <w:szCs w:val="18"/>
        </w:rPr>
      </w:pPr>
    </w:p>
    <w:bookmarkEnd w:id="0"/>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Respirator 1 szt.</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4C5B74" w:rsidRPr="00B5309C" w:rsidTr="004C5B74">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4C5B74" w:rsidRPr="00B5309C" w:rsidTr="004C5B74">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w:t>
            </w:r>
            <w:r>
              <w:rPr>
                <w:rFonts w:asciiTheme="minorHAnsi" w:eastAsia="Batang" w:hAnsiTheme="minorHAnsi" w:cstheme="minorHAnsi"/>
                <w:b/>
                <w:bCs/>
                <w:sz w:val="18"/>
                <w:szCs w:val="18"/>
                <w:lang w:eastAsia="ko-KR"/>
              </w:rPr>
              <w:t xml:space="preserve">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rPr>
                <w:rFonts w:asciiTheme="minorHAnsi" w:eastAsia="Batang" w:hAnsiTheme="minorHAnsi" w:cstheme="minorHAnsi"/>
                <w:sz w:val="18"/>
                <w:szCs w:val="18"/>
                <w:lang w:eastAsia="ko-KR"/>
              </w:rPr>
            </w:pPr>
          </w:p>
        </w:tc>
      </w:tr>
      <w:tr w:rsidR="004C5B74" w:rsidRPr="00B5309C" w:rsidTr="004C5B74">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Przenośny aparat do transportu wewnątrzszpitalnego pacjentów z niewydolnością oddechową różnego pochodzenia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Respirator do terapii niewydolności oddechowej różnego pochodzenia, dostosowany do wentylacji inwazyjnej jak i nieinwazyjnej.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respiratora: maksymalnie 7 kg wraz z akumulatorem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Własne zintegrowane źródło powietrza (turbina, tłok, mikro-pompa) zapewniające ciągłe zasilanie respiratora w powietrze zarówno przy zasilaniu sieciowym jak i akumulatorowym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w tlen z centralnego źródła sprężonego gazu lub możliwość podłączenia butli tlenowej z reduktorem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AC 230 VAC 50 Hz (+/-5%)</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ze zintegrowanego akumulatora w czasie transportu na minimum 10 godzin pracy.(respirator wraz z wbudowanym źródłem powietrza)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Wentylacja wspomagana/kontrolowana SIMV Zsynchronizowana przerywana wentylacja obowiązkowa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Wentylacja SPONTANICZNA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Dodatnie ciśnienie końcowo-wydechowe/Ciągłe dodatnie ciśnienie w drogach oddechowych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PEEP/CPAP</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Wentylacja przy bezdechu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Oddech kontrolowany objętością VCV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Oddech kontrolowany ciśnieniem PCV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Oddech spontaniczny wspomagany ciśnieniem PSV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CPAP Ciągłe dodatnie ciśnienie w drogach oddechowych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Częstość oddechów w trybach kontrolowanych w zakresie nie mniejszym niż od 1 do 90 na minutę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Objętość pojedynczego oddechu w zakresie nie mniejszym niż od 50 do 2000 ml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Szczytowy przepływ wdechowy dla oddechów wymuszonych objętościowo- kontrolowanych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Respirator musi posiadać zakres regulacji przepływu szczytowego umożliwiający wentylację pacjentów pediatrycznych i dorosłych w wymaganym zakresie wagowym. Wymagany zakres minimalny: 6-100 l/min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Stosunek wdech/ wydech zakres min. 1:9 do 3:1</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Szczytowe ciśnienie wdechowe w zakresie nie mniejszym niż od 5 do 60 cmH2O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Ciśnienie wspomagania PSV/ASB w zakresie nie mniejszym niż od 0 do 45 cmH2O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Regulacja CPAP w zakresie nie mniejszym niż od 0 do 30 </w:t>
            </w:r>
            <w:r w:rsidRPr="00B5309C">
              <w:rPr>
                <w:rFonts w:asciiTheme="minorHAnsi" w:eastAsia="Batang" w:hAnsiTheme="minorHAnsi" w:cstheme="minorHAnsi"/>
                <w:sz w:val="18"/>
                <w:szCs w:val="18"/>
                <w:lang w:eastAsia="ko-KR"/>
              </w:rPr>
              <w:lastRenderedPageBreak/>
              <w:t>cmH2O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25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Płynna regulacja FiO2 w zakresie 21-100%, zintegrowany mieszalnik gazów dostosowany do zasilana tlenem z sieci centralnej lub butli z reduktorem ( złącze standard AGA)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Regulowane procentowe kryterium zakończenia fazy wdechowej w trybie PSV/ASB w zakresie minimum 5 – 50%.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funkcji umożliwiającej optymalizację synchronizacji wydechu z wysiłkiem oddechowym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Przepływowy tryb rozpoznawania oddechu własnego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Respirator musi być wyposażony w czuły wyzwalacz rozpoznający wysiłek oddechowy pacjenta.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Minimalny wymagany zakres czułości triggera przepływowego to 0,3 do 10 l/min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Ciśnieniowy tryb rozpoznawania oddechu własnego pacjenta regulowany w zakresie minimum 0,5 – 9,0 cmH2O.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funkcji umożliwiającej dodatkowy sposób wykrywania wysiłku spontanicznego pacjenta, dostosowujący respirator lepiej do patologii płucnej i stanu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wyboru krzywej przepływu dla oddechów obowiązkowych objętościowo- kontrolowanych. Minimum prostokątna i opadająca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Regulacja narastania ciśnienia przy oddechu PCV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Podstawowy kolorowy monitor do obrazowania parametrów wentylacji oraz wyboru i nastawiania parametrów wentylacji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aby ekran umożliwiał obsługę poprzez dotyk.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Graficzna prezentacja ciśnienia, przepływu, objętości w funkcji czasu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graficznej prezentacji ciśnienia, przepływu, objętości w funkcji czasu z możliwością wyświetlenia 3 krzywych jednocześnie na ekranie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ciśnienia szczytowego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ciśnienia końcowo wydechowego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całkowitej częstości oddychania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wydechowej objętości pojedynczego oddechu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stosunku 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stężenia tlenu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Hierarchia alarmów w zależności od ważności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zaniku zasilania sieciowego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zaniku zasilania bateryjnego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zbyt niskiego lub zbyt wysokiego stężenia tlenu w ramieniu wdechowym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wysokiej i niskiej wentylacji minutowej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wysokiego ciśnienia wdechowego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niskiego ciśnienia wdechowego/rozłączenia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wysokiej częstości oddechów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niskiej częstości oddechów lub bezdechu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przeglądania zapamiętanych zdarzeń (min 100 zdarzeń)</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Zabezpieczenie przed przypadkową zmianą parametrów wentylacji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Złącze do komunikacji z urządzeniami zewnętrznymi umożliwiające przesyłanie danych z respiratora.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lastRenderedPageBreak/>
              <w:t>II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Podstawa jezdna do oferowanego respiratora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 zestawów jednorazowych obwodów oddechowych z zaworem wydechowym dostosowanych do respiratora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bl>
    <w:p w:rsidR="004C5B74" w:rsidRPr="00B5309C" w:rsidRDefault="004C5B74" w:rsidP="004C5B74">
      <w:pPr>
        <w:rPr>
          <w:rFonts w:asciiTheme="minorHAnsi" w:hAnsiTheme="minorHAnsi" w:cstheme="minorHAnsi"/>
          <w:sz w:val="18"/>
          <w:szCs w:val="18"/>
        </w:rPr>
      </w:pPr>
    </w:p>
    <w:p w:rsidR="004C5B74" w:rsidRPr="00B5309C" w:rsidRDefault="004C5B74" w:rsidP="004C5B74">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w:t>
            </w:r>
            <w:r>
              <w:rPr>
                <w:rFonts w:asciiTheme="minorHAnsi" w:hAnsiTheme="minorHAnsi" w:cstheme="minorHAnsi"/>
                <w:color w:val="000000"/>
                <w:sz w:val="18"/>
                <w:szCs w:val="18"/>
              </w:rPr>
              <w:t>ń) na urządzenie do krioterapii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18235C">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18235C">
              <w:rPr>
                <w:rFonts w:asciiTheme="minorHAnsi" w:hAnsiTheme="minorHAnsi" w:cstheme="minorHAnsi"/>
                <w:color w:val="000000"/>
                <w:sz w:val="18"/>
                <w:szCs w:val="18"/>
              </w:rPr>
              <w:t xml:space="preserve"> 10 dni</w:t>
            </w:r>
            <w:r w:rsidRPr="00B5309C">
              <w:rPr>
                <w:rFonts w:asciiTheme="minorHAnsi" w:hAnsiTheme="minorHAnsi" w:cstheme="minorHAnsi"/>
                <w:color w:val="000000"/>
                <w:sz w:val="18"/>
                <w:szCs w:val="18"/>
              </w:rPr>
              <w:t xml:space="preserve"> lub w przypadku trwania przeglądu dłużej niż </w:t>
            </w:r>
            <w:r w:rsidR="0018235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4C5B74" w:rsidRPr="00B5309C" w:rsidRDefault="004C5B74" w:rsidP="004C5B74">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4C5B74" w:rsidRPr="00B5309C" w:rsidTr="004C5B74">
        <w:trPr>
          <w:trHeight w:val="655"/>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lastRenderedPageBreak/>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83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835"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835"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835"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B5309C">
              <w:rPr>
                <w:rFonts w:asciiTheme="minorHAnsi" w:hAnsiTheme="minorHAnsi" w:cstheme="minorHAnsi"/>
                <w:sz w:val="18"/>
                <w:szCs w:val="18"/>
              </w:rPr>
              <w:t>1</w:t>
            </w:r>
            <w:r>
              <w:rPr>
                <w:rFonts w:asciiTheme="minorHAnsi" w:hAnsiTheme="minorHAnsi" w:cstheme="minorHAnsi"/>
                <w:sz w:val="18"/>
                <w:szCs w:val="18"/>
              </w:rPr>
              <w:t>9</w:t>
            </w:r>
            <w:r w:rsidRPr="00B5309C">
              <w:rPr>
                <w:rFonts w:asciiTheme="minorHAnsi" w:hAnsiTheme="minorHAnsi" w:cstheme="minorHAnsi"/>
                <w:sz w:val="18"/>
                <w:szCs w:val="18"/>
              </w:rPr>
              <w:t xml:space="preserve"> pkt a) – g)</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835"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4C5B74" w:rsidRPr="00B5309C" w:rsidRDefault="004C5B74" w:rsidP="004C5B74">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autoSpaceDE w:val="0"/>
        <w:autoSpaceDN w:val="0"/>
        <w:adjustRightInd w:val="0"/>
        <w:rPr>
          <w:rFonts w:asciiTheme="minorHAnsi" w:hAnsiTheme="minorHAnsi" w:cstheme="minorHAnsi"/>
          <w:sz w:val="18"/>
          <w:szCs w:val="18"/>
        </w:rPr>
      </w:pPr>
    </w:p>
    <w:p w:rsidR="0018235C" w:rsidRDefault="0018235C" w:rsidP="004C5B74">
      <w:pPr>
        <w:autoSpaceDE w:val="0"/>
        <w:autoSpaceDN w:val="0"/>
        <w:adjustRightInd w:val="0"/>
        <w:rPr>
          <w:rFonts w:asciiTheme="minorHAnsi" w:hAnsiTheme="minorHAnsi" w:cstheme="minorHAnsi"/>
          <w:sz w:val="18"/>
          <w:szCs w:val="18"/>
        </w:rPr>
      </w:pPr>
      <w:bookmarkStart w:id="1" w:name="_Hlk497820000"/>
    </w:p>
    <w:p w:rsidR="004C5B74" w:rsidRPr="00B5309C" w:rsidRDefault="004C5B74" w:rsidP="004C5B74">
      <w:pPr>
        <w:autoSpaceDE w:val="0"/>
        <w:autoSpaceDN w:val="0"/>
        <w:adjustRightInd w:val="0"/>
        <w:rPr>
          <w:rFonts w:asciiTheme="minorHAnsi" w:hAnsiTheme="minorHAnsi" w:cstheme="minorHAnsi"/>
          <w:b/>
          <w:bCs/>
        </w:rPr>
      </w:pPr>
      <w:r>
        <w:rPr>
          <w:rFonts w:asciiTheme="minorHAnsi" w:hAnsiTheme="minorHAnsi" w:cstheme="minorHAnsi"/>
          <w:b/>
          <w:bCs/>
        </w:rPr>
        <w:lastRenderedPageBreak/>
        <w:t>Defibrylator zewnętrzny 1 szt.</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4C5B74" w:rsidRPr="00B5309C" w:rsidTr="004C5B74">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4C5B74" w:rsidRPr="00B5309C" w:rsidTr="004C5B74">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rPr>
                <w:rFonts w:asciiTheme="minorHAnsi" w:eastAsia="Batang" w:hAnsiTheme="minorHAnsi" w:cstheme="minorHAnsi"/>
                <w:sz w:val="18"/>
                <w:szCs w:val="18"/>
                <w:lang w:eastAsia="ko-KR"/>
              </w:rPr>
            </w:pPr>
          </w:p>
        </w:tc>
      </w:tr>
      <w:tr w:rsidR="004C5B74" w:rsidRPr="00B5309C" w:rsidTr="004C5B74">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AED półautomatyczny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wyposażone we wbudowany tryb pediatryczny – przycisk/przełącznik (bez konieczności zakupu dodatkowych akcesoriów i elektrod tzw. pediatrycznych)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wykonujący bezpieczną defibrylację przez osoby niemające uprawnień do prowadzenia medycznych działań ratunkowych,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energii przynajmniej: 50 – 360 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Protokół wyładowań ze wzrastającą energią impulsu,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użytkownik w czasie korzystania z urządzenia jest prowadzony przez jednoznaczne polecenia głosowe lub/i wizualne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wyposażone w metronom RKO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wyposażony we wskaźniki dźwiękowe lub/i wizualne informujące m. in. o:</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nieprawidłowym podłączeniu elektrod lub ich braku,</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wymaganej defibrylacji lub braku wskazań do jej przeprowadzenia,</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prowadzonej analizie rytmu pracy serca i ewentualnych zakłóceniach (np. o wykrytym ruchu pacjenta),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wyposażony we wskaźnik wizualny (wyświetlacz) informujący o sprawności lub jej braku urządzenia oraz stanie baterii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Wymagania dotyczące pracy, rejestrowania i przenoszenia danych:</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algorytm postępowania zgodny z aktualnymi, obowiązującymi wytycznymi Europejskiej Rady Resuscytacji (ERC),</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wykonywania uciśnięć klatki piersiowej podczas ładowania defibrylatora,</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aktualizacji oprogramowania bez konieczności wymiany całego urządzenia w przypadku zmiany wytycznych ERC,</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rejestrowania takich danych jak: dokładny czas włączenia urządzenia, zalecenie wykonania defibrylacji, informacje o wykonanej defibrylacji, zapisanie minimum 30 min. danych (karta pamięci),</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urządzenie posiada możliwość przeprowadzania testów obwodów elektrycznych inicjowanych przez użytkownika;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przechowywania defibrylatora z podłączonymi elektrodami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Defibrylator wyposażony w jedną, oryginalną baterię producenta; </w:t>
            </w:r>
            <w:proofErr w:type="spellStart"/>
            <w:r w:rsidRPr="00B5309C">
              <w:rPr>
                <w:rFonts w:asciiTheme="minorHAnsi" w:eastAsia="Batang" w:hAnsiTheme="minorHAnsi" w:cstheme="minorHAnsi"/>
                <w:sz w:val="18"/>
                <w:szCs w:val="18"/>
                <w:lang w:eastAsia="ko-KR"/>
              </w:rPr>
              <w:t>nieładowalną</w:t>
            </w:r>
            <w:proofErr w:type="spellEnd"/>
            <w:r w:rsidRPr="00B5309C">
              <w:rPr>
                <w:rFonts w:asciiTheme="minorHAnsi" w:eastAsia="Batang" w:hAnsiTheme="minorHAnsi" w:cstheme="minorHAnsi"/>
                <w:sz w:val="18"/>
                <w:szCs w:val="18"/>
                <w:lang w:eastAsia="ko-KR"/>
              </w:rPr>
              <w:t xml:space="preserve"> o okresie żywotności po podłączeniu do urządzenia min. 3 lat, zapewniają min. 200 </w:t>
            </w:r>
            <w:r w:rsidRPr="00B5309C">
              <w:rPr>
                <w:rFonts w:asciiTheme="minorHAnsi" w:eastAsia="Batang" w:hAnsiTheme="minorHAnsi" w:cstheme="minorHAnsi"/>
                <w:sz w:val="18"/>
                <w:szCs w:val="18"/>
                <w:lang w:eastAsia="ko-KR"/>
              </w:rPr>
              <w:lastRenderedPageBreak/>
              <w:t xml:space="preserve">wyładowań z </w:t>
            </w:r>
            <w:proofErr w:type="spellStart"/>
            <w:r w:rsidRPr="00B5309C">
              <w:rPr>
                <w:rFonts w:asciiTheme="minorHAnsi" w:eastAsia="Batang" w:hAnsiTheme="minorHAnsi" w:cstheme="minorHAnsi"/>
                <w:sz w:val="18"/>
                <w:szCs w:val="18"/>
                <w:lang w:eastAsia="ko-KR"/>
              </w:rPr>
              <w:t>max</w:t>
            </w:r>
            <w:proofErr w:type="spellEnd"/>
            <w:r w:rsidRPr="00B5309C">
              <w:rPr>
                <w:rFonts w:asciiTheme="minorHAnsi" w:eastAsia="Batang" w:hAnsiTheme="minorHAnsi" w:cstheme="minorHAnsi"/>
                <w:sz w:val="18"/>
                <w:szCs w:val="18"/>
                <w:lang w:eastAsia="ko-KR"/>
              </w:rPr>
              <w:t>. energią 360J;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13</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wykonuje cykliczne auto testy w trybie dziennym z możliwością zaprogramowania godziny wykonania testu;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Karta pamięci urządzenia pozwala na zapis przynajmniej:</w:t>
            </w:r>
          </w:p>
          <w:p w:rsidR="004C5B74" w:rsidRPr="00B5309C"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 xml:space="preserve"> 24 godzin: danych EKG i dźw</w:t>
            </w:r>
            <w:r w:rsidRPr="00B5309C">
              <w:rPr>
                <w:rFonts w:asciiTheme="minorHAnsi" w:eastAsia="Batang" w:hAnsiTheme="minorHAnsi" w:cstheme="minorHAnsi"/>
                <w:sz w:val="18"/>
                <w:szCs w:val="18"/>
                <w:lang w:eastAsia="ko-KR"/>
              </w:rPr>
              <w:t>ięków otoczenia,</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zgrania zarejestrowanych danych do komputera PC,</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oprogramowanie na PC do rejestracji i przeglądu danych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Wymagania dotyczące warunków bezpieczeństwa użytkowania oraz środowiskowych pracy urządzenia:</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wymagania bezpieczeństwa - certyfikat zgodności PN-EN 60601,</w:t>
            </w:r>
          </w:p>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stopień ochrony - certyfikat zgodności PN-EN 60529 nie mniej niż klasa IP55;</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urządzenia AED ≤ 2,5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nie może podlegać wymogowi przeglądu po każdorazowym użyciu i odsyłania go do serwisu zgodnie z Instrukcją producenta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wielokrotnego użycia,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Komunikaty dźwiękowe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Temperatura pracy urządzenia 0-55 st. 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Dodatkowo 3 komplety elektrod jednorazowych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r w:rsidR="004C5B74" w:rsidRPr="00B5309C"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B5309C" w:rsidRDefault="004C5B74" w:rsidP="004C5B74">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Szafka do powieszenia na ścianie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B5309C"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B5309C" w:rsidRDefault="004C5B74" w:rsidP="004C5B74">
            <w:pPr>
              <w:jc w:val="center"/>
              <w:rPr>
                <w:rFonts w:asciiTheme="minorHAnsi" w:eastAsia="Batang" w:hAnsiTheme="minorHAnsi" w:cstheme="minorHAnsi"/>
                <w:sz w:val="18"/>
                <w:szCs w:val="18"/>
                <w:lang w:eastAsia="ko-KR"/>
              </w:rPr>
            </w:pPr>
          </w:p>
        </w:tc>
      </w:tr>
    </w:tbl>
    <w:p w:rsidR="004C5B74" w:rsidRPr="00B5309C" w:rsidRDefault="004C5B74" w:rsidP="004C5B74">
      <w:pPr>
        <w:rPr>
          <w:rFonts w:asciiTheme="minorHAnsi" w:hAnsiTheme="minorHAnsi" w:cstheme="minorHAnsi"/>
          <w:sz w:val="18"/>
          <w:szCs w:val="18"/>
        </w:rPr>
      </w:pPr>
    </w:p>
    <w:p w:rsidR="004C5B74" w:rsidRPr="00B5309C" w:rsidRDefault="004C5B74" w:rsidP="004C5B74">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defibrylator zewnętrzny</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18235C">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w:t>
            </w:r>
            <w:r w:rsidR="0018235C">
              <w:rPr>
                <w:rFonts w:asciiTheme="minorHAnsi" w:hAnsiTheme="minorHAnsi" w:cstheme="minorHAnsi"/>
                <w:color w:val="000000"/>
                <w:sz w:val="18"/>
                <w:szCs w:val="18"/>
              </w:rPr>
              <w:t>jącego w okresie dłuższym niż 10 dni</w:t>
            </w:r>
            <w:r w:rsidRPr="00B5309C">
              <w:rPr>
                <w:rFonts w:asciiTheme="minorHAnsi" w:hAnsiTheme="minorHAnsi" w:cstheme="minorHAnsi"/>
                <w:color w:val="000000"/>
                <w:sz w:val="18"/>
                <w:szCs w:val="18"/>
              </w:rPr>
              <w:t xml:space="preserve"> lub w przypadku trwania przeglądu dłużej niż </w:t>
            </w:r>
            <w:r w:rsidR="0018235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Gwarantowany okres dostępności części zamiennych </w:t>
            </w:r>
            <w:r w:rsidRPr="00B5309C">
              <w:rPr>
                <w:rFonts w:asciiTheme="minorHAnsi" w:hAnsiTheme="minorHAnsi" w:cstheme="minorHAnsi"/>
                <w:color w:val="000000"/>
                <w:sz w:val="18"/>
                <w:szCs w:val="18"/>
              </w:rPr>
              <w:lastRenderedPageBreak/>
              <w:t>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r w:rsidR="004C5B74" w:rsidRPr="00B5309C" w:rsidTr="004C5B74">
        <w:trPr>
          <w:trHeight w:val="56"/>
        </w:trPr>
        <w:tc>
          <w:tcPr>
            <w:tcW w:w="510"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4C5B74" w:rsidRPr="00B5309C" w:rsidRDefault="004C5B74" w:rsidP="004C5B74">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4C5B74" w:rsidRPr="00B5309C" w:rsidRDefault="004C5B74" w:rsidP="004C5B74">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4C5B74" w:rsidRPr="00B5309C" w:rsidRDefault="004C5B74" w:rsidP="004C5B74">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4C5B74" w:rsidRPr="00B5309C"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B5309C" w:rsidRDefault="004C5B74" w:rsidP="004C5B74">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B5309C" w:rsidRDefault="004C5B74" w:rsidP="004C5B74">
            <w:pPr>
              <w:pStyle w:val="Standard"/>
              <w:snapToGrid w:val="0"/>
              <w:rPr>
                <w:rFonts w:asciiTheme="minorHAnsi" w:hAnsiTheme="minorHAnsi" w:cstheme="minorHAnsi"/>
                <w:color w:val="000000"/>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p>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r w:rsidR="004C5B74" w:rsidRPr="00B5309C" w:rsidTr="004C5B74">
        <w:tc>
          <w:tcPr>
            <w:tcW w:w="675"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4C5B74" w:rsidRPr="00B5309C" w:rsidRDefault="004C5B74" w:rsidP="004C5B74">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4C5B74" w:rsidRPr="00B5309C" w:rsidRDefault="004C5B74" w:rsidP="004C5B74">
            <w:pPr>
              <w:autoSpaceDE w:val="0"/>
              <w:autoSpaceDN w:val="0"/>
              <w:adjustRightInd w:val="0"/>
              <w:rPr>
                <w:rFonts w:asciiTheme="minorHAnsi" w:hAnsiTheme="minorHAnsi" w:cstheme="minorHAnsi"/>
                <w:b/>
                <w:bCs/>
                <w:sz w:val="18"/>
                <w:szCs w:val="18"/>
              </w:rPr>
            </w:pPr>
          </w:p>
        </w:tc>
      </w:tr>
    </w:tbl>
    <w:p w:rsidR="004C5B74" w:rsidRPr="00B5309C" w:rsidRDefault="004C5B74" w:rsidP="004C5B74">
      <w:pPr>
        <w:autoSpaceDE w:val="0"/>
        <w:autoSpaceDN w:val="0"/>
        <w:adjustRightInd w:val="0"/>
        <w:rPr>
          <w:rFonts w:asciiTheme="minorHAnsi" w:hAnsiTheme="minorHAnsi" w:cstheme="minorHAnsi"/>
          <w:b/>
          <w:bCs/>
          <w:sz w:val="18"/>
          <w:szCs w:val="18"/>
        </w:rPr>
      </w:pPr>
    </w:p>
    <w:bookmarkEnd w:id="1"/>
    <w:p w:rsidR="004C5B74" w:rsidRPr="00B5309C" w:rsidRDefault="004C5B74" w:rsidP="004C5B74">
      <w:pPr>
        <w:autoSpaceDE w:val="0"/>
        <w:autoSpaceDN w:val="0"/>
        <w:adjustRightInd w:val="0"/>
        <w:rPr>
          <w:rFonts w:asciiTheme="minorHAnsi" w:hAnsiTheme="minorHAnsi" w:cstheme="minorHAnsi"/>
          <w:sz w:val="18"/>
          <w:szCs w:val="18"/>
        </w:rPr>
      </w:pPr>
    </w:p>
    <w:p w:rsidR="004C5B74" w:rsidRPr="00B5309C" w:rsidRDefault="004C5B74" w:rsidP="004C5B74">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4C5B74" w:rsidRPr="00B5309C" w:rsidRDefault="004C5B74" w:rsidP="004C5B74">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4C5B74" w:rsidRPr="00B5309C" w:rsidRDefault="004C5B74" w:rsidP="004C5B74">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987461"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987461">
        <w:rPr>
          <w:rFonts w:asciiTheme="minorHAnsi" w:hAnsiTheme="minorHAnsi" w:cstheme="minorHAnsi"/>
          <w:color w:val="auto"/>
          <w:sz w:val="24"/>
          <w:szCs w:val="24"/>
        </w:rPr>
        <w:t xml:space="preserve">Nr postępowania: </w:t>
      </w:r>
      <w:r>
        <w:rPr>
          <w:rFonts w:asciiTheme="minorHAnsi" w:hAnsiTheme="minorHAnsi" w:cstheme="minorHAnsi"/>
          <w:color w:val="auto"/>
          <w:sz w:val="24"/>
          <w:szCs w:val="24"/>
        </w:rPr>
        <w:t>1/</w:t>
      </w:r>
      <w:r w:rsidRPr="00987461">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3/4</w:t>
      </w:r>
      <w:r w:rsidRPr="00987461">
        <w:rPr>
          <w:rFonts w:asciiTheme="minorHAnsi" w:hAnsiTheme="minorHAnsi" w:cstheme="minorHAnsi"/>
          <w:color w:val="auto"/>
          <w:sz w:val="24"/>
          <w:szCs w:val="24"/>
        </w:rPr>
        <w:t xml:space="preserve"> do SIWZ</w:t>
      </w:r>
    </w:p>
    <w:p w:rsidR="004C5B74" w:rsidRPr="00987461" w:rsidRDefault="004C5B74" w:rsidP="004C5B74">
      <w:pPr>
        <w:autoSpaceDE w:val="0"/>
        <w:autoSpaceDN w:val="0"/>
        <w:adjustRightInd w:val="0"/>
        <w:rPr>
          <w:rFonts w:asciiTheme="minorHAnsi" w:hAnsiTheme="minorHAnsi" w:cstheme="minorHAnsi"/>
          <w:sz w:val="18"/>
          <w:szCs w:val="18"/>
        </w:rPr>
      </w:pPr>
    </w:p>
    <w:p w:rsidR="004C5B74" w:rsidRPr="00987461" w:rsidRDefault="004C5B74" w:rsidP="004C5B74">
      <w:pPr>
        <w:autoSpaceDE w:val="0"/>
        <w:autoSpaceDN w:val="0"/>
        <w:adjustRightInd w:val="0"/>
        <w:jc w:val="center"/>
        <w:rPr>
          <w:rFonts w:asciiTheme="minorHAnsi" w:hAnsiTheme="minorHAnsi" w:cstheme="minorHAnsi"/>
          <w:b/>
          <w:bCs/>
        </w:rPr>
      </w:pPr>
      <w:r w:rsidRPr="00987461">
        <w:rPr>
          <w:rFonts w:asciiTheme="minorHAnsi" w:hAnsiTheme="minorHAnsi" w:cstheme="minorHAnsi"/>
          <w:b/>
          <w:bCs/>
        </w:rPr>
        <w:t xml:space="preserve">OPIS </w:t>
      </w:r>
      <w:r>
        <w:rPr>
          <w:rFonts w:asciiTheme="minorHAnsi" w:hAnsiTheme="minorHAnsi" w:cstheme="minorHAnsi"/>
          <w:b/>
          <w:bCs/>
        </w:rPr>
        <w:t>PRZEDMIOTU ZAMÓWIENIA Część nr 4</w:t>
      </w:r>
    </w:p>
    <w:p w:rsidR="004C5B74" w:rsidRPr="00987461" w:rsidRDefault="004C5B74" w:rsidP="004C5B74">
      <w:pPr>
        <w:autoSpaceDE w:val="0"/>
        <w:autoSpaceDN w:val="0"/>
        <w:adjustRightInd w:val="0"/>
        <w:jc w:val="center"/>
        <w:rPr>
          <w:rFonts w:asciiTheme="minorHAnsi" w:hAnsiTheme="minorHAnsi" w:cstheme="minorHAnsi"/>
          <w:b/>
          <w:bCs/>
          <w:sz w:val="18"/>
          <w:szCs w:val="18"/>
        </w:rPr>
      </w:pPr>
      <w:r w:rsidRPr="00987461">
        <w:rPr>
          <w:rFonts w:asciiTheme="minorHAnsi" w:hAnsiTheme="minorHAnsi" w:cstheme="minorHAnsi"/>
          <w:b/>
          <w:bCs/>
          <w:sz w:val="18"/>
          <w:szCs w:val="18"/>
        </w:rPr>
        <w:t>Parametry wymagane, wyposażenie, warunki gwarancji, serwisu oraz szkoleń</w:t>
      </w:r>
    </w:p>
    <w:p w:rsidR="004C5B74" w:rsidRPr="00987461" w:rsidRDefault="004C5B74" w:rsidP="004C5B74">
      <w:pPr>
        <w:autoSpaceDE w:val="0"/>
        <w:autoSpaceDN w:val="0"/>
        <w:adjustRightInd w:val="0"/>
        <w:jc w:val="center"/>
        <w:rPr>
          <w:rFonts w:asciiTheme="minorHAnsi" w:hAnsiTheme="minorHAnsi" w:cstheme="minorHAnsi"/>
          <w:b/>
          <w:bCs/>
          <w:sz w:val="18"/>
          <w:szCs w:val="18"/>
        </w:rPr>
      </w:pPr>
    </w:p>
    <w:p w:rsidR="004C5B74" w:rsidRPr="00987461" w:rsidRDefault="004C5B74" w:rsidP="004C5B74">
      <w:pPr>
        <w:autoSpaceDE w:val="0"/>
        <w:autoSpaceDN w:val="0"/>
        <w:adjustRightInd w:val="0"/>
        <w:rPr>
          <w:rFonts w:asciiTheme="minorHAnsi" w:hAnsiTheme="minorHAnsi" w:cstheme="minorHAnsi"/>
          <w:b/>
          <w:bCs/>
        </w:rPr>
      </w:pPr>
      <w:r w:rsidRPr="00987461">
        <w:rPr>
          <w:rFonts w:asciiTheme="minorHAnsi" w:hAnsiTheme="minorHAnsi" w:cstheme="minorHAnsi"/>
          <w:b/>
          <w:bCs/>
        </w:rPr>
        <w:t>Defibrylator 1 szt.</w:t>
      </w:r>
    </w:p>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Wykonawcy: ………………………………………….</w:t>
      </w:r>
    </w:p>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 typ urządzenia: ……………..………………………</w:t>
      </w:r>
    </w:p>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Producent: ……………………………………………………</w:t>
      </w:r>
    </w:p>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Kraj pochodzenia: ……………………………………………</w:t>
      </w:r>
    </w:p>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Rok produkcji:  ……………………………………………..</w:t>
      </w:r>
    </w:p>
    <w:tbl>
      <w:tblPr>
        <w:tblW w:w="9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tblPr>
      <w:tblGrid>
        <w:gridCol w:w="391"/>
        <w:gridCol w:w="4650"/>
        <w:gridCol w:w="1587"/>
        <w:gridCol w:w="1375"/>
        <w:gridCol w:w="1701"/>
      </w:tblGrid>
      <w:tr w:rsidR="004C5B74" w:rsidRPr="00987461" w:rsidTr="004C5B74">
        <w:trPr>
          <w:trHeight w:val="1157"/>
        </w:trPr>
        <w:tc>
          <w:tcPr>
            <w:tcW w:w="39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Lp</w:t>
            </w:r>
          </w:p>
        </w:tc>
        <w:tc>
          <w:tcPr>
            <w:tcW w:w="4650" w:type="dxa"/>
            <w:tcBorders>
              <w:top w:val="single" w:sz="4" w:space="0" w:color="000001"/>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Opis parametru - Parametry wymagane</w:t>
            </w:r>
          </w:p>
        </w:tc>
        <w:tc>
          <w:tcPr>
            <w:tcW w:w="1587" w:type="dxa"/>
            <w:tcBorders>
              <w:top w:val="single" w:sz="4" w:space="0" w:color="000001"/>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Wymogi graniczne TAK</w:t>
            </w:r>
          </w:p>
        </w:tc>
        <w:tc>
          <w:tcPr>
            <w:tcW w:w="1375" w:type="dxa"/>
            <w:tcBorders>
              <w:top w:val="single" w:sz="4" w:space="0" w:color="000001"/>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Odpowiedź Wykonawcy TAK/NIE</w:t>
            </w:r>
          </w:p>
        </w:tc>
        <w:tc>
          <w:tcPr>
            <w:tcW w:w="1701" w:type="dxa"/>
            <w:tcBorders>
              <w:top w:val="single" w:sz="4" w:space="0" w:color="000001"/>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Parametr oferowany</w:t>
            </w:r>
          </w:p>
        </w:tc>
      </w:tr>
      <w:tr w:rsidR="004C5B74" w:rsidRPr="00987461" w:rsidTr="004C5B74">
        <w:trPr>
          <w:trHeight w:val="267"/>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 xml:space="preserve">WYMAGANIA OGÓLNE </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rPr>
                <w:rFonts w:asciiTheme="minorHAnsi" w:eastAsia="Batang" w:hAnsiTheme="minorHAnsi" w:cstheme="minorHAnsi"/>
                <w:sz w:val="18"/>
                <w:szCs w:val="18"/>
                <w:lang w:eastAsia="ko-KR"/>
              </w:rPr>
            </w:pPr>
          </w:p>
        </w:tc>
      </w:tr>
      <w:tr w:rsidR="004C5B74" w:rsidRPr="00987461" w:rsidTr="004C5B74">
        <w:trPr>
          <w:trHeight w:val="252"/>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Tryb manualny, AED, monitorowanie</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90"/>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Wieloparametrowe monitorowanie pacjenta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90"/>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Pomiar ciśnienia NIBP </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90"/>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Stymulacja serca NIP</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5</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Saturacja SpO2 zakres 1% do 100%</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6</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Kapnograf EtCO2</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Monitorowanie do 12 kanałów EKG jednocześnie</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44"/>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8</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color w:val="000000"/>
                <w:highlight w:val="white"/>
              </w:rPr>
            </w:pPr>
            <w:r w:rsidRPr="00987461">
              <w:rPr>
                <w:rFonts w:asciiTheme="minorHAnsi" w:eastAsia="Batang" w:hAnsiTheme="minorHAnsi" w:cstheme="minorHAnsi"/>
                <w:color w:val="000000"/>
                <w:sz w:val="18"/>
                <w:szCs w:val="18"/>
                <w:highlight w:val="white"/>
                <w:lang w:eastAsia="ko-KR"/>
              </w:rPr>
              <w:t>Pomiar temperatury w zakresie od 0 do 50°C</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9</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highlight w:val="white"/>
                <w:lang w:eastAsia="ko-KR"/>
              </w:rPr>
              <w:t>Tryb interpretacji</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10</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Możliwość wyboru poziomu energii i ładowania za pomocą przycisków umieszczonych na łyżkach defibrylatora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Łyżki</w:t>
            </w:r>
            <w:r w:rsidRPr="00987461">
              <w:rPr>
                <w:rFonts w:asciiTheme="minorHAnsi" w:eastAsiaTheme="minorHAnsi" w:hAnsiTheme="minorHAnsi" w:cstheme="minorHAnsi"/>
              </w:rPr>
              <w:t xml:space="preserve"> </w:t>
            </w:r>
            <w:r w:rsidRPr="00987461">
              <w:rPr>
                <w:rFonts w:asciiTheme="minorHAnsi" w:eastAsia="Batang" w:hAnsiTheme="minorHAnsi" w:cstheme="minorHAnsi"/>
                <w:sz w:val="18"/>
                <w:szCs w:val="18"/>
                <w:lang w:eastAsia="ko-KR"/>
              </w:rPr>
              <w:t>dla dorosłych ze zintegrowanymi łyżkami dla dzieci</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Możliwość stosowania elektrod samoprzylepnych aktywna powierzchnia 164 cm2 (+/- 5 cm</w:t>
            </w:r>
            <w:r w:rsidRPr="00987461">
              <w:rPr>
                <w:rFonts w:asciiTheme="minorHAnsi" w:eastAsia="Batang" w:hAnsiTheme="minorHAnsi" w:cstheme="minorHAnsi"/>
                <w:sz w:val="18"/>
                <w:szCs w:val="18"/>
                <w:vertAlign w:val="superscript"/>
                <w:lang w:eastAsia="ko-KR"/>
              </w:rPr>
              <w:t>2</w:t>
            </w:r>
            <w:r w:rsidRPr="00987461">
              <w:rPr>
                <w:rFonts w:asciiTheme="minorHAnsi" w:eastAsia="Batang" w:hAnsiTheme="minorHAnsi" w:cstheme="minorHAnsi"/>
                <w:sz w:val="18"/>
                <w:szCs w:val="18"/>
                <w:lang w:eastAsia="ko-KR"/>
              </w:rPr>
              <w:t>), długość kabla 2,0 – 2,2 m</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13</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Funkcje łyżek: wybór energii i ładowanie, drukowanie danych</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14</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Zasilanie Sieciowe Zakres: 100 V –240 V, 50 Hz / 60 Hz</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15</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Akumulator wielokrotnego ładowania Litowo-jonowy, 10.8 V/ 7200 </w:t>
            </w:r>
            <w:proofErr w:type="spellStart"/>
            <w:r w:rsidRPr="00987461">
              <w:rPr>
                <w:rFonts w:asciiTheme="minorHAnsi" w:eastAsia="Batang" w:hAnsiTheme="minorHAnsi" w:cstheme="minorHAnsi"/>
                <w:sz w:val="18"/>
                <w:szCs w:val="18"/>
                <w:lang w:eastAsia="ko-KR"/>
              </w:rPr>
              <w:t>mAh</w:t>
            </w:r>
            <w:proofErr w:type="spellEnd"/>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16</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Czas ładowania do</w:t>
            </w:r>
            <w:r w:rsidRPr="00987461">
              <w:rPr>
                <w:rFonts w:asciiTheme="minorHAnsi" w:eastAsiaTheme="minorHAnsi" w:hAnsiTheme="minorHAnsi" w:cstheme="minorHAnsi"/>
              </w:rPr>
              <w:t xml:space="preserve"> </w:t>
            </w:r>
            <w:r w:rsidRPr="00987461">
              <w:rPr>
                <w:rFonts w:asciiTheme="minorHAnsi" w:eastAsia="Batang" w:hAnsiTheme="minorHAnsi" w:cstheme="minorHAnsi"/>
                <w:sz w:val="18"/>
                <w:szCs w:val="18"/>
                <w:lang w:eastAsia="ko-KR"/>
              </w:rPr>
              <w:t>5 godzin</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17</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Czas czuwania do 10 godzin</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18</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highlight w:val="white"/>
              </w:rPr>
            </w:pPr>
            <w:r w:rsidRPr="00987461">
              <w:rPr>
                <w:rFonts w:asciiTheme="minorHAnsi" w:eastAsia="Batang" w:hAnsiTheme="minorHAnsi" w:cstheme="minorHAnsi"/>
                <w:sz w:val="18"/>
                <w:szCs w:val="18"/>
                <w:highlight w:val="white"/>
                <w:lang w:eastAsia="ko-KR"/>
              </w:rPr>
              <w:t>Liczba wyładowań: co najmniej 200 wstrząsów przy 200J na jednym akumulatorze</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19</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bez akcesoriów:</w:t>
            </w:r>
          </w:p>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Wysokość x szerokość x głębokość 350 mm x 430 mm x 220 mm (+/- 20mm)</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20</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Temperatura działania 0-50 °C</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II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TRYBY DZIAŁANIA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AED: automatyczna analiza EKG z instrukcjami głosowymi i wizualnymi, tryb manualny: asynchroniczny i synchroniczny, defibrylacja, monitorowanie EKG</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Defibrylacja dwufazowa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Energia w trybie AUTO</w:t>
            </w:r>
            <w:r w:rsidRPr="00987461">
              <w:rPr>
                <w:rFonts w:asciiTheme="minorHAnsi" w:eastAsiaTheme="minorHAnsi" w:hAnsiTheme="minorHAnsi" w:cstheme="minorHAnsi"/>
              </w:rPr>
              <w:t xml:space="preserve"> </w:t>
            </w:r>
            <w:r w:rsidRPr="00987461">
              <w:rPr>
                <w:rFonts w:asciiTheme="minorHAnsi" w:eastAsia="Batang" w:hAnsiTheme="minorHAnsi" w:cstheme="minorHAnsi"/>
                <w:sz w:val="18"/>
                <w:szCs w:val="18"/>
                <w:lang w:eastAsia="ko-KR"/>
              </w:rPr>
              <w:t>w zależności od impedancji pacjenta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TAK </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lastRenderedPageBreak/>
              <w:t>4</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Poziomy energii w trybie MANUAL 1J, 2J, 3J, 4J, 5J, 6J, 7J, 8J, 9J, 10J, 15J, 20J, 30J, 40J, 50J, 75J, 100J, 150J, 175J, 200J, 300J, 360J</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5</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Czas ładowania &lt; 6s dla 200 J, 9s dla 360 J</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6</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 xml:space="preserve">Detekcja impulsów stymulatora serca w zakresie </w:t>
            </w:r>
            <w:r w:rsidRPr="00987461">
              <w:rPr>
                <w:rFonts w:asciiTheme="minorHAnsi" w:eastAsia="Batang" w:hAnsiTheme="minorHAnsi" w:cstheme="minorHAnsi"/>
                <w:sz w:val="16"/>
                <w:szCs w:val="18"/>
                <w:lang w:eastAsia="ko-KR"/>
              </w:rPr>
              <w:t>±2 mV do ±700 mV</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Kardiowersja manualna za pomocą łyżek lub elektrod samoprzylepnych. Aktywacja trybu asynchronicznego jednym przyciskiem na przednim panelu urządzenia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III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MONITOR</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proofErr w:type="spellStart"/>
            <w:r w:rsidRPr="00987461">
              <w:rPr>
                <w:rFonts w:asciiTheme="minorHAnsi" w:eastAsia="Batang" w:hAnsiTheme="minorHAnsi" w:cstheme="minorHAnsi"/>
                <w:sz w:val="18"/>
                <w:szCs w:val="18"/>
                <w:lang w:eastAsia="ko-KR"/>
              </w:rPr>
              <w:t>TFT-LCD</w:t>
            </w:r>
            <w:proofErr w:type="spellEnd"/>
            <w:r w:rsidRPr="00987461">
              <w:rPr>
                <w:rFonts w:asciiTheme="minorHAnsi" w:eastAsia="Batang" w:hAnsiTheme="minorHAnsi" w:cstheme="minorHAnsi"/>
                <w:sz w:val="18"/>
                <w:szCs w:val="18"/>
                <w:lang w:eastAsia="ko-KR"/>
              </w:rPr>
              <w:t xml:space="preserve"> kolorowy</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min. 170 x 128 mm (przekątna 8.4“/ 212 mm)</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Rozdzielczość min. 800 x 600 pikseli</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Możliwość wyświetlania 12 kanałów EKG jednocześnie</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IV</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EKG</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sz w:val="18"/>
                <w:szCs w:val="18"/>
              </w:rPr>
            </w:pPr>
            <w:r w:rsidRPr="00987461">
              <w:rPr>
                <w:rFonts w:asciiTheme="minorHAnsi" w:eastAsia="Batang" w:hAnsiTheme="minorHAnsi" w:cstheme="minorHAnsi"/>
                <w:sz w:val="18"/>
                <w:szCs w:val="18"/>
                <w:lang w:eastAsia="ko-KR"/>
              </w:rPr>
              <w:t>12 odprowadzeń</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val="en-US"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Częstotliwość akcji serca 0.20 do 300 </w:t>
            </w:r>
            <w:proofErr w:type="spellStart"/>
            <w:r w:rsidRPr="00987461">
              <w:rPr>
                <w:rFonts w:asciiTheme="minorHAnsi" w:eastAsia="Batang" w:hAnsiTheme="minorHAnsi" w:cstheme="minorHAnsi"/>
                <w:sz w:val="18"/>
                <w:szCs w:val="18"/>
                <w:lang w:eastAsia="ko-KR"/>
              </w:rPr>
              <w:t>bpm</w:t>
            </w:r>
            <w:proofErr w:type="spellEnd"/>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3</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 xml:space="preserve">Czas </w:t>
            </w:r>
            <w:proofErr w:type="spellStart"/>
            <w:r w:rsidRPr="00987461">
              <w:rPr>
                <w:rFonts w:asciiTheme="minorHAnsi" w:eastAsia="Batang" w:hAnsiTheme="minorHAnsi" w:cstheme="minorHAnsi"/>
                <w:sz w:val="18"/>
                <w:szCs w:val="18"/>
                <w:lang w:val="en-US" w:eastAsia="ko-KR"/>
              </w:rPr>
              <w:t>analizy</w:t>
            </w:r>
            <w:proofErr w:type="spellEnd"/>
            <w:r w:rsidRPr="00987461">
              <w:rPr>
                <w:rFonts w:asciiTheme="minorHAnsi" w:eastAsia="Batang" w:hAnsiTheme="minorHAnsi" w:cstheme="minorHAnsi"/>
                <w:sz w:val="18"/>
                <w:szCs w:val="18"/>
                <w:lang w:val="en-US" w:eastAsia="ko-KR"/>
              </w:rPr>
              <w:t xml:space="preserve"> 5-9 s</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val="en-US"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val="en-US" w:eastAsia="ko-KR"/>
              </w:rPr>
            </w:pPr>
            <w:r w:rsidRPr="00987461">
              <w:rPr>
                <w:rFonts w:asciiTheme="minorHAnsi" w:eastAsia="Batang" w:hAnsiTheme="minorHAnsi" w:cstheme="minorHAnsi"/>
                <w:b/>
                <w:sz w:val="18"/>
                <w:szCs w:val="18"/>
                <w:lang w:val="en-US" w:eastAsia="ko-KR"/>
              </w:rPr>
              <w:t>V</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sz w:val="18"/>
                <w:szCs w:val="18"/>
              </w:rPr>
            </w:pPr>
            <w:r w:rsidRPr="00987461">
              <w:rPr>
                <w:rFonts w:asciiTheme="minorHAnsi" w:eastAsia="Batang" w:hAnsiTheme="minorHAnsi" w:cstheme="minorHAnsi"/>
                <w:b/>
                <w:sz w:val="18"/>
                <w:szCs w:val="18"/>
                <w:lang w:val="en-US" w:eastAsia="ko-KR"/>
              </w:rPr>
              <w:t>Stymulator sera (NIP)</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val="en-US"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1</w:t>
            </w:r>
          </w:p>
        </w:tc>
        <w:tc>
          <w:tcPr>
            <w:tcW w:w="4650" w:type="dxa"/>
            <w:tcBorders>
              <w:bottom w:val="single" w:sz="4" w:space="0" w:color="000001"/>
              <w:right w:val="single" w:sz="4" w:space="0" w:color="000001"/>
            </w:tcBorders>
            <w:shd w:val="clear" w:color="auto" w:fill="auto"/>
          </w:tcPr>
          <w:p w:rsidR="004C5B74" w:rsidRPr="00987461" w:rsidRDefault="004C5B74" w:rsidP="004C5B74">
            <w:pPr>
              <w:pStyle w:val="Bezodstpw"/>
              <w:rPr>
                <w:rFonts w:asciiTheme="minorHAnsi" w:eastAsiaTheme="minorHAnsi" w:hAnsiTheme="minorHAnsi" w:cstheme="minorHAnsi"/>
              </w:rPr>
            </w:pPr>
            <w:r w:rsidRPr="00987461">
              <w:rPr>
                <w:rFonts w:asciiTheme="minorHAnsi" w:hAnsiTheme="minorHAnsi" w:cstheme="minorHAnsi"/>
                <w:sz w:val="18"/>
              </w:rPr>
              <w:t>Stymulacja w trybie synchronicznym i asynchronicznym</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tcPr>
          <w:p w:rsidR="004C5B74" w:rsidRPr="00987461" w:rsidRDefault="004C5B74" w:rsidP="004C5B74">
            <w:pPr>
              <w:pStyle w:val="Bezodstpw"/>
              <w:rPr>
                <w:rFonts w:asciiTheme="minorHAnsi" w:hAnsiTheme="minorHAnsi" w:cstheme="minorHAnsi"/>
              </w:rPr>
            </w:pPr>
            <w:r w:rsidRPr="00987461">
              <w:rPr>
                <w:rFonts w:asciiTheme="minorHAnsi" w:hAnsiTheme="minorHAnsi" w:cstheme="minorHAnsi"/>
                <w:sz w:val="18"/>
              </w:rPr>
              <w:t>Częstotliwość stymulacji 30 ppm do 180 ppm</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tcPr>
          <w:p w:rsidR="004C5B74" w:rsidRPr="00987461" w:rsidRDefault="004C5B74" w:rsidP="004C5B74">
            <w:pPr>
              <w:pStyle w:val="Bezodstpw"/>
              <w:rPr>
                <w:rFonts w:asciiTheme="minorHAnsi" w:eastAsiaTheme="minorHAnsi" w:hAnsiTheme="minorHAnsi" w:cstheme="minorHAnsi"/>
                <w:sz w:val="18"/>
              </w:rPr>
            </w:pPr>
            <w:r w:rsidRPr="00987461">
              <w:rPr>
                <w:rFonts w:asciiTheme="minorHAnsi" w:hAnsiTheme="minorHAnsi" w:cstheme="minorHAnsi"/>
                <w:sz w:val="18"/>
              </w:rPr>
              <w:t>Wartość wyjściowa od 0 Ma do 140 Ma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val="en-US"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VI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NIBP</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Oscylometryczny pomiar ciśnienia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Zakres wyświetlania pomiaru ciśnienia:</w:t>
            </w:r>
          </w:p>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dorośli/dzieci: 0 do 300 mmHg</w:t>
            </w:r>
          </w:p>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noworodki: 0 do 150 mmHg</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VII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Respiracja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 xml:space="preserve">Pomiar oddechu w zakresie od 0 do 120 oddechów na minutę </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Theme="minorHAnsi" w:hAnsiTheme="minorHAnsi" w:cstheme="minorHAnsi"/>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Wielkość krzywej do wyboru: x 0.5, x 1, x 1.5, x 2</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VIII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highlight w:val="white"/>
              </w:rPr>
            </w:pPr>
            <w:r w:rsidRPr="00987461">
              <w:rPr>
                <w:rFonts w:asciiTheme="minorHAnsi" w:eastAsia="Batang" w:hAnsiTheme="minorHAnsi" w:cstheme="minorHAnsi"/>
                <w:b/>
                <w:sz w:val="18"/>
                <w:szCs w:val="18"/>
                <w:highlight w:val="white"/>
                <w:lang w:eastAsia="ko-KR"/>
              </w:rPr>
              <w:t>Kapnografia EtCO2</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highlight w:val="white"/>
              </w:rPr>
            </w:pPr>
            <w:r w:rsidRPr="00987461">
              <w:rPr>
                <w:rFonts w:asciiTheme="minorHAnsi" w:eastAsia="Batang" w:hAnsiTheme="minorHAnsi" w:cstheme="minorHAnsi"/>
                <w:sz w:val="18"/>
                <w:szCs w:val="18"/>
                <w:highlight w:val="white"/>
                <w:lang w:eastAsia="ko-KR"/>
              </w:rPr>
              <w:t>Zakres pomiaru: 0 mmHg – 150 mmHg</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highlight w:val="white"/>
              </w:rPr>
            </w:pPr>
            <w:r w:rsidRPr="00987461">
              <w:rPr>
                <w:rFonts w:asciiTheme="minorHAnsi" w:eastAsia="Batang" w:hAnsiTheme="minorHAnsi" w:cstheme="minorHAnsi"/>
                <w:sz w:val="18"/>
                <w:szCs w:val="18"/>
                <w:highlight w:val="white"/>
                <w:lang w:eastAsia="ko-KR"/>
              </w:rPr>
              <w:t>Prędkość skanowania 25,0 mm/s</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IX</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Zarządzanie danymi, komunikacja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ind w:left="629"/>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Możliwość zapisu danych w pamięci wewnętrznej lub na karcie SD</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Theme="minorHAnsi" w:hAnsiTheme="minorHAnsi" w:cstheme="minorHAnsi"/>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Pamięć minimum 100 zapisów EKG (12 odprowadzeń) i 250 zdarzeń (ilość defibrylacji, poziom energii, data, godzina)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X</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pStyle w:val="Bezodstpw"/>
              <w:rPr>
                <w:rFonts w:asciiTheme="minorHAnsi" w:hAnsiTheme="minorHAnsi" w:cstheme="minorHAnsi"/>
                <w:sz w:val="18"/>
                <w:lang w:eastAsia="ko-KR"/>
              </w:rPr>
            </w:pPr>
            <w:r w:rsidRPr="00987461">
              <w:rPr>
                <w:rFonts w:asciiTheme="minorHAnsi" w:hAnsiTheme="minorHAnsi" w:cstheme="minorHAnsi"/>
                <w:sz w:val="18"/>
                <w:lang w:eastAsia="ko-KR"/>
              </w:rPr>
              <w:t>Zintegrowana drukarka</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tcPr>
          <w:p w:rsidR="004C5B74" w:rsidRPr="00987461" w:rsidRDefault="004C5B74" w:rsidP="004C5B74">
            <w:pPr>
              <w:pStyle w:val="Bezodstpw"/>
              <w:rPr>
                <w:rFonts w:asciiTheme="minorHAnsi" w:eastAsia="TradeGothic" w:hAnsiTheme="minorHAnsi" w:cstheme="minorHAnsi"/>
                <w:sz w:val="18"/>
              </w:rPr>
            </w:pPr>
            <w:r w:rsidRPr="00987461">
              <w:rPr>
                <w:rFonts w:asciiTheme="minorHAnsi" w:eastAsia="TradeGothic" w:hAnsiTheme="minorHAnsi" w:cstheme="minorHAnsi"/>
                <w:sz w:val="18"/>
              </w:rPr>
              <w:t>Druk termiczny</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tcPr>
          <w:p w:rsidR="004C5B74" w:rsidRPr="00987461" w:rsidRDefault="004C5B74" w:rsidP="004C5B74">
            <w:pPr>
              <w:pStyle w:val="Bezodstpw"/>
              <w:rPr>
                <w:rFonts w:asciiTheme="minorHAnsi" w:eastAsiaTheme="minorHAnsi" w:hAnsiTheme="minorHAnsi" w:cstheme="minorHAnsi"/>
                <w:sz w:val="18"/>
              </w:rPr>
            </w:pPr>
            <w:r w:rsidRPr="00987461">
              <w:rPr>
                <w:rFonts w:asciiTheme="minorHAnsi" w:eastAsia="TradeGothic" w:hAnsiTheme="minorHAnsi" w:cstheme="minorHAnsi"/>
                <w:sz w:val="18"/>
              </w:rPr>
              <w:t xml:space="preserve">Liczba kanałów: min. </w:t>
            </w:r>
            <w:r w:rsidRPr="00987461">
              <w:rPr>
                <w:rFonts w:asciiTheme="minorHAnsi" w:hAnsiTheme="minorHAnsi" w:cstheme="minorHAnsi"/>
                <w:sz w:val="18"/>
                <w:lang w:eastAsia="ko-KR"/>
              </w:rPr>
              <w:t>3 kanały</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tcPr>
          <w:p w:rsidR="004C5B74" w:rsidRPr="00987461" w:rsidRDefault="004C5B74" w:rsidP="004C5B74">
            <w:pPr>
              <w:pStyle w:val="Bezodstpw"/>
              <w:rPr>
                <w:rFonts w:asciiTheme="minorHAnsi" w:eastAsia="TradeGothic" w:hAnsiTheme="minorHAnsi" w:cstheme="minorHAnsi"/>
                <w:sz w:val="18"/>
              </w:rPr>
            </w:pPr>
            <w:r w:rsidRPr="00987461">
              <w:rPr>
                <w:rFonts w:asciiTheme="minorHAnsi" w:eastAsia="TradeGothic" w:hAnsiTheme="minorHAnsi" w:cstheme="minorHAnsi"/>
                <w:sz w:val="18"/>
              </w:rPr>
              <w:t>Rozmiar papieru 80 mm</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4</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Szybkość druku 25 lub 50 mm/s</w:t>
            </w:r>
          </w:p>
        </w:tc>
        <w:tc>
          <w:tcPr>
            <w:tcW w:w="1587"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XI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WYPOSAŻENIE</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Zoptymalizowane kieszenie do przechowywania akcesoriów po obu stronach urządzenia</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Wózek pod defibrylator -reanimacyjny: 4x szuflada, 2x szyna instrumentalna,</w:t>
            </w:r>
            <w:r w:rsidRPr="00987461">
              <w:rPr>
                <w:rFonts w:asciiTheme="minorHAnsi" w:hAnsiTheme="minorHAnsi" w:cstheme="minorHAnsi"/>
              </w:rPr>
              <w:t xml:space="preserve"> </w:t>
            </w:r>
            <w:r w:rsidRPr="00987461">
              <w:rPr>
                <w:rFonts w:asciiTheme="minorHAnsi" w:eastAsia="Batang" w:hAnsiTheme="minorHAnsi" w:cstheme="minorHAnsi"/>
                <w:sz w:val="18"/>
                <w:szCs w:val="18"/>
                <w:lang w:eastAsia="ko-KR"/>
              </w:rPr>
              <w:t xml:space="preserve">1x nadstawka z 11 poj., 1x pojemnik na odpady z tworzywa sztucznego z pokrywa wahadłową, 1x pojemnik na zużyte igły z uchwytem na szynę, 4x wyciągane podziałki do szuflad wykonane z tworzywa ABS, dzielące szufladę na 9 części z możliwością dowolnej konfiguracji, 1x </w:t>
            </w:r>
            <w:r w:rsidRPr="00987461">
              <w:rPr>
                <w:rFonts w:asciiTheme="minorHAnsi" w:eastAsia="Batang" w:hAnsiTheme="minorHAnsi" w:cstheme="minorHAnsi"/>
                <w:sz w:val="18"/>
                <w:szCs w:val="18"/>
                <w:lang w:eastAsia="ko-KR"/>
              </w:rPr>
              <w:lastRenderedPageBreak/>
              <w:t>zamek centralny, 2x uchwyt do butli z tlenem, uchwyt do przetaczania Szafka stalowa lakierowana proszkowo na kolor wg palety RAL, blat i podstawa z tworzywa ABS WYPOSAŻENIE- blat z pogłębieniem- 4 szuflady (wysokość frontu 3x156mm</w:t>
            </w:r>
            <w:r>
              <w:rPr>
                <w:rFonts w:asciiTheme="minorHAnsi" w:eastAsia="Batang" w:hAnsiTheme="minorHAnsi" w:cstheme="minorHAnsi"/>
                <w:sz w:val="18"/>
                <w:szCs w:val="18"/>
                <w:lang w:eastAsia="ko-KR"/>
              </w:rPr>
              <w:t>(+/-5mm)</w:t>
            </w:r>
            <w:r w:rsidRPr="00987461">
              <w:rPr>
                <w:rFonts w:asciiTheme="minorHAnsi" w:eastAsia="Batang" w:hAnsiTheme="minorHAnsi" w:cstheme="minorHAnsi"/>
                <w:sz w:val="18"/>
                <w:szCs w:val="18"/>
                <w:lang w:eastAsia="ko-KR"/>
              </w:rPr>
              <w:t xml:space="preserve"> + 1x234mm</w:t>
            </w:r>
            <w:r>
              <w:rPr>
                <w:rFonts w:asciiTheme="minorHAnsi" w:eastAsia="Batang" w:hAnsiTheme="minorHAnsi" w:cstheme="minorHAnsi"/>
                <w:sz w:val="18"/>
                <w:szCs w:val="18"/>
                <w:lang w:eastAsia="ko-KR"/>
              </w:rPr>
              <w:t>(+/- 5 mm</w:t>
            </w:r>
            <w:r w:rsidRPr="00987461">
              <w:rPr>
                <w:rFonts w:asciiTheme="minorHAnsi" w:eastAsia="Batang" w:hAnsiTheme="minorHAnsi" w:cstheme="minorHAnsi"/>
                <w:sz w:val="18"/>
                <w:szCs w:val="18"/>
                <w:lang w:eastAsia="ko-KR"/>
              </w:rPr>
              <w:t>)</w:t>
            </w:r>
            <w:r>
              <w:rPr>
                <w:rFonts w:asciiTheme="minorHAnsi" w:eastAsia="Batang" w:hAnsiTheme="minorHAnsi" w:cstheme="minorHAnsi"/>
                <w:sz w:val="18"/>
                <w:szCs w:val="18"/>
                <w:lang w:eastAsia="ko-KR"/>
              </w:rPr>
              <w:t xml:space="preserve"> </w:t>
            </w:r>
            <w:r w:rsidRPr="00987461">
              <w:rPr>
                <w:rFonts w:asciiTheme="minorHAnsi" w:eastAsia="Batang" w:hAnsiTheme="minorHAnsi" w:cstheme="minorHAnsi"/>
                <w:sz w:val="18"/>
                <w:szCs w:val="18"/>
                <w:lang w:eastAsia="ko-KR"/>
              </w:rPr>
              <w:t>- podstawa z odbojami, na kołach o średnicy 125 mm, w tym 2 z blokadą, - uchwyt do przetaczania wymiary szafki: 700x500x1000 mm (+/- 20 mm)</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4C5B74" w:rsidRPr="00987461" w:rsidRDefault="004C5B74" w:rsidP="004C5B74">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lastRenderedPageBreak/>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b/>
              </w:rPr>
            </w:pPr>
            <w:r w:rsidRPr="00987461">
              <w:rPr>
                <w:rFonts w:asciiTheme="minorHAnsi" w:eastAsiaTheme="minorHAnsi" w:hAnsiTheme="minorHAnsi" w:cstheme="minorHAnsi"/>
                <w:b/>
                <w:sz w:val="18"/>
              </w:rPr>
              <w:lastRenderedPageBreak/>
              <w:t>XII</w:t>
            </w: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b/>
                <w:bCs/>
                <w:sz w:val="18"/>
                <w:szCs w:val="18"/>
              </w:rPr>
            </w:pPr>
            <w:r w:rsidRPr="00987461">
              <w:rPr>
                <w:rFonts w:asciiTheme="minorHAnsi" w:eastAsiaTheme="minorHAnsi" w:hAnsiTheme="minorHAnsi" w:cstheme="minorHAnsi"/>
                <w:b/>
                <w:bCs/>
                <w:sz w:val="18"/>
                <w:szCs w:val="18"/>
              </w:rPr>
              <w:t>Certyfikaty, normy</w:t>
            </w:r>
          </w:p>
        </w:tc>
        <w:tc>
          <w:tcPr>
            <w:tcW w:w="1587" w:type="dxa"/>
            <w:tcBorders>
              <w:left w:val="single" w:sz="4" w:space="0" w:color="00000A"/>
              <w:bottom w:val="single" w:sz="4" w:space="0" w:color="00000A"/>
              <w:right w:val="single" w:sz="4" w:space="0" w:color="00000A"/>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rPr>
            </w:pP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r w:rsidR="004C5B74" w:rsidRPr="00987461" w:rsidTr="004C5B74">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rPr>
            </w:pPr>
          </w:p>
        </w:tc>
        <w:tc>
          <w:tcPr>
            <w:tcW w:w="4650" w:type="dxa"/>
            <w:tcBorders>
              <w:bottom w:val="single" w:sz="4" w:space="0" w:color="000001"/>
              <w:right w:val="single" w:sz="4" w:space="0" w:color="000001"/>
            </w:tcBorders>
            <w:shd w:val="clear" w:color="auto" w:fill="auto"/>
            <w:vAlign w:val="center"/>
          </w:tcPr>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Bezpieczeństwo defibrylatorów serca – IEC 60601-2-4:2002, EN60601-2-4:2003;</w:t>
            </w:r>
          </w:p>
          <w:p w:rsidR="004C5B74" w:rsidRPr="00987461" w:rsidRDefault="004C5B74" w:rsidP="004C5B74">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 stopień ochrony - nie mniej niż klasa IP55;</w:t>
            </w:r>
          </w:p>
        </w:tc>
        <w:tc>
          <w:tcPr>
            <w:tcW w:w="1587" w:type="dxa"/>
            <w:tcBorders>
              <w:left w:val="single" w:sz="4" w:space="0" w:color="00000A"/>
              <w:bottom w:val="single" w:sz="4" w:space="0" w:color="00000A"/>
              <w:right w:val="single" w:sz="4" w:space="0" w:color="00000A"/>
            </w:tcBorders>
            <w:shd w:val="clear" w:color="auto" w:fill="auto"/>
            <w:tcMar>
              <w:left w:w="65" w:type="dxa"/>
            </w:tcMar>
            <w:vAlign w:val="center"/>
          </w:tcPr>
          <w:p w:rsidR="004C5B74" w:rsidRPr="00987461" w:rsidRDefault="004C5B74" w:rsidP="004C5B74">
            <w:pPr>
              <w:jc w:val="center"/>
              <w:rPr>
                <w:rFonts w:asciiTheme="minorHAnsi" w:eastAsiaTheme="minorHAnsi" w:hAnsiTheme="minorHAnsi" w:cstheme="minorHAnsi"/>
              </w:rPr>
            </w:pPr>
            <w:r w:rsidRPr="001E0326">
              <w:rPr>
                <w:rFonts w:asciiTheme="minorHAnsi" w:eastAsiaTheme="minorHAnsi" w:hAnsiTheme="minorHAnsi" w:cstheme="minorHAnsi"/>
                <w:sz w:val="18"/>
              </w:rPr>
              <w:t>TAK</w:t>
            </w:r>
          </w:p>
        </w:tc>
        <w:tc>
          <w:tcPr>
            <w:tcW w:w="1375" w:type="dxa"/>
            <w:tcBorders>
              <w:bottom w:val="single" w:sz="4" w:space="0" w:color="000001"/>
              <w:right w:val="single" w:sz="4" w:space="0" w:color="000001"/>
            </w:tcBorders>
            <w:shd w:val="clear" w:color="auto" w:fill="auto"/>
            <w:vAlign w:val="center"/>
          </w:tcPr>
          <w:p w:rsidR="004C5B74" w:rsidRPr="00987461" w:rsidRDefault="004C5B74" w:rsidP="004C5B74">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4C5B74" w:rsidRPr="00987461" w:rsidRDefault="004C5B74" w:rsidP="004C5B74">
            <w:pPr>
              <w:jc w:val="center"/>
              <w:rPr>
                <w:rFonts w:asciiTheme="minorHAnsi" w:eastAsia="Batang" w:hAnsiTheme="minorHAnsi" w:cstheme="minorHAnsi"/>
                <w:sz w:val="18"/>
                <w:szCs w:val="18"/>
                <w:lang w:eastAsia="ko-KR"/>
              </w:rPr>
            </w:pPr>
          </w:p>
        </w:tc>
      </w:tr>
    </w:tbl>
    <w:p w:rsidR="004C5B74" w:rsidRPr="00987461" w:rsidRDefault="004C5B74" w:rsidP="004C5B74">
      <w:pPr>
        <w:ind w:right="-567"/>
        <w:rPr>
          <w:rFonts w:asciiTheme="minorHAnsi" w:eastAsiaTheme="minorHAnsi" w:hAnsiTheme="minorHAnsi" w:cstheme="minorHAnsi"/>
          <w:sz w:val="18"/>
          <w:szCs w:val="18"/>
        </w:rPr>
      </w:pPr>
    </w:p>
    <w:p w:rsidR="004C5B74" w:rsidRPr="00987461" w:rsidRDefault="004C5B74" w:rsidP="004C5B74">
      <w:pPr>
        <w:ind w:right="-567"/>
        <w:jc w:val="both"/>
        <w:rPr>
          <w:rFonts w:asciiTheme="minorHAnsi" w:hAnsiTheme="minorHAnsi" w:cstheme="minorHAnsi"/>
          <w:sz w:val="18"/>
          <w:szCs w:val="18"/>
        </w:rPr>
      </w:pPr>
      <w:r w:rsidRPr="0098746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987461" w:rsidRDefault="004C5B74" w:rsidP="004C5B74">
      <w:pPr>
        <w:autoSpaceDE w:val="0"/>
        <w:autoSpaceDN w:val="0"/>
        <w:adjustRightInd w:val="0"/>
        <w:rPr>
          <w:rFonts w:asciiTheme="minorHAnsi" w:hAnsiTheme="minorHAnsi" w:cstheme="minorHAnsi"/>
          <w:sz w:val="18"/>
          <w:szCs w:val="18"/>
        </w:rPr>
      </w:pPr>
    </w:p>
    <w:p w:rsidR="004C5B74" w:rsidRPr="00987461" w:rsidRDefault="004C5B74" w:rsidP="004C5B74">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98746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Opis</w:t>
            </w:r>
          </w:p>
        </w:tc>
      </w:tr>
      <w:tr w:rsidR="004C5B74" w:rsidRPr="0098746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Okres gwarancji (bez żadnych wykluczeń i ograniczeń) na defibrylator z wyposażeniem</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FR1"/>
              <w:autoSpaceDE w:val="0"/>
              <w:snapToGrid w:val="0"/>
              <w:spacing w:before="0"/>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Zapewnienie sprzętu zastępczego w przypadku konieczności wykonania naprawy gwarancyjnej poza siedzibą Zamawiającego w okresie dłuższym ni</w:t>
            </w:r>
            <w:r w:rsidR="0018235C">
              <w:rPr>
                <w:rFonts w:asciiTheme="minorHAnsi" w:hAnsiTheme="minorHAnsi" w:cstheme="minorHAnsi"/>
                <w:color w:val="000000"/>
                <w:sz w:val="18"/>
                <w:szCs w:val="18"/>
              </w:rPr>
              <w:t>ż 10 dni</w:t>
            </w:r>
            <w:r w:rsidR="0018235C" w:rsidRPr="004B36EE">
              <w:rPr>
                <w:rFonts w:asciiTheme="minorHAnsi" w:hAnsiTheme="minorHAnsi" w:cstheme="minorHAnsi"/>
                <w:color w:val="000000"/>
                <w:sz w:val="18"/>
                <w:szCs w:val="18"/>
              </w:rPr>
              <w:t xml:space="preserve"> </w:t>
            </w:r>
            <w:r w:rsidRPr="00987461">
              <w:rPr>
                <w:rFonts w:asciiTheme="minorHAnsi" w:hAnsiTheme="minorHAnsi" w:cstheme="minorHAnsi"/>
                <w:color w:val="000000"/>
                <w:sz w:val="18"/>
                <w:szCs w:val="18"/>
              </w:rPr>
              <w:t xml:space="preserve">ż lub w przypadku trwania przeglądu dłużej niż </w:t>
            </w:r>
            <w:r w:rsidR="0018235C">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r w:rsidR="004C5B74" w:rsidRPr="00987461" w:rsidTr="004C5B74">
        <w:trPr>
          <w:trHeight w:val="56"/>
        </w:trPr>
        <w:tc>
          <w:tcPr>
            <w:tcW w:w="510"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t>
            </w:r>
            <w:r w:rsidRPr="00987461">
              <w:rPr>
                <w:rFonts w:asciiTheme="minorHAnsi" w:hAnsiTheme="minorHAnsi" w:cstheme="minorHAnsi"/>
                <w:color w:val="000000"/>
                <w:sz w:val="18"/>
                <w:szCs w:val="18"/>
              </w:rPr>
              <w:lastRenderedPageBreak/>
              <w:t>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 xml:space="preserve">Podać: </w:t>
            </w:r>
          </w:p>
          <w:p w:rsidR="004C5B74" w:rsidRPr="00987461" w:rsidRDefault="004C5B74" w:rsidP="004C5B74">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Nazwę oraz adres siedziby firmy odpowiedzialnej za przeglądy gwarancyjne …………………………………………………………………..</w:t>
            </w:r>
          </w:p>
          <w:p w:rsidR="004C5B74" w:rsidRPr="00987461" w:rsidRDefault="004C5B74" w:rsidP="004C5B74">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Imię i nazwisko osoby odpowiedzialnej za przeglądy gwarancyjne ….. ….........................................................</w:t>
            </w:r>
          </w:p>
          <w:p w:rsidR="004C5B74" w:rsidRPr="00987461" w:rsidRDefault="004C5B74" w:rsidP="004C5B74">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Numer telefonu …………………………………………………………..</w:t>
            </w:r>
          </w:p>
          <w:p w:rsidR="004C5B74" w:rsidRPr="00987461" w:rsidRDefault="004C5B74" w:rsidP="004C5B74">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Numer fax ……………………………………………………………….</w:t>
            </w:r>
          </w:p>
          <w:p w:rsidR="004C5B74" w:rsidRPr="00987461" w:rsidRDefault="004C5B74" w:rsidP="004C5B74">
            <w:pPr>
              <w:pStyle w:val="Standard"/>
              <w:snapToGrid w:val="0"/>
              <w:rPr>
                <w:rFonts w:asciiTheme="minorHAnsi" w:hAnsiTheme="minorHAnsi" w:cstheme="minorHAnsi"/>
                <w:color w:val="000000"/>
                <w:sz w:val="18"/>
                <w:szCs w:val="18"/>
                <w:lang w:val="en-US"/>
              </w:rPr>
            </w:pPr>
            <w:r w:rsidRPr="00987461">
              <w:rPr>
                <w:rFonts w:asciiTheme="minorHAnsi" w:hAnsiTheme="minorHAnsi" w:cstheme="minorHAnsi"/>
                <w:color w:val="000000"/>
                <w:sz w:val="18"/>
                <w:szCs w:val="18"/>
              </w:rPr>
              <w:t>Adres e-mail ……………………………………………………………..</w:t>
            </w:r>
          </w:p>
        </w:tc>
      </w:tr>
      <w:tr w:rsidR="004C5B74" w:rsidRPr="00987461"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Textbody"/>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987461" w:rsidRDefault="004C5B74" w:rsidP="004C5B74">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987461" w:rsidRDefault="004C5B74" w:rsidP="004C5B74">
            <w:pPr>
              <w:pStyle w:val="Standard"/>
              <w:snapToGrid w:val="0"/>
              <w:rPr>
                <w:rFonts w:asciiTheme="minorHAnsi" w:hAnsiTheme="minorHAnsi" w:cstheme="minorHAnsi"/>
                <w:color w:val="000000"/>
                <w:sz w:val="18"/>
                <w:szCs w:val="18"/>
              </w:rPr>
            </w:pPr>
          </w:p>
        </w:tc>
      </w:tr>
    </w:tbl>
    <w:p w:rsidR="004C5B74" w:rsidRPr="00987461" w:rsidRDefault="004C5B74" w:rsidP="004C5B74">
      <w:pPr>
        <w:autoSpaceDE w:val="0"/>
        <w:autoSpaceDN w:val="0"/>
        <w:adjustRightInd w:val="0"/>
        <w:rPr>
          <w:rFonts w:asciiTheme="minorHAnsi" w:hAnsiTheme="minorHAnsi" w:cstheme="minorHAnsi"/>
          <w:b/>
          <w:bCs/>
          <w:sz w:val="18"/>
          <w:szCs w:val="18"/>
        </w:rPr>
      </w:pPr>
    </w:p>
    <w:p w:rsidR="004C5B74" w:rsidRPr="00987461" w:rsidRDefault="004C5B74" w:rsidP="004C5B74">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987461" w:rsidTr="004C5B74">
        <w:tc>
          <w:tcPr>
            <w:tcW w:w="675"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L.p.</w:t>
            </w:r>
          </w:p>
        </w:tc>
        <w:tc>
          <w:tcPr>
            <w:tcW w:w="4253" w:type="dxa"/>
            <w:shd w:val="clear" w:color="auto" w:fill="auto"/>
          </w:tcPr>
          <w:p w:rsidR="004C5B74" w:rsidRPr="00987461" w:rsidRDefault="004C5B74" w:rsidP="004C5B74">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c>
        <w:tc>
          <w:tcPr>
            <w:tcW w:w="1843"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Potwierdzenie</w:t>
            </w:r>
          </w:p>
        </w:tc>
        <w:tc>
          <w:tcPr>
            <w:tcW w:w="2835"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Warunki oferowane</w:t>
            </w:r>
          </w:p>
        </w:tc>
      </w:tr>
      <w:tr w:rsidR="004C5B74" w:rsidRPr="00987461" w:rsidTr="004C5B74">
        <w:tc>
          <w:tcPr>
            <w:tcW w:w="675"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1.</w:t>
            </w:r>
          </w:p>
        </w:tc>
        <w:tc>
          <w:tcPr>
            <w:tcW w:w="4253" w:type="dxa"/>
            <w:shd w:val="clear" w:color="auto" w:fill="auto"/>
          </w:tcPr>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835" w:type="dxa"/>
            <w:shd w:val="clear" w:color="auto" w:fill="auto"/>
          </w:tcPr>
          <w:p w:rsidR="004C5B74" w:rsidRPr="00987461" w:rsidRDefault="004C5B74" w:rsidP="004C5B74">
            <w:pPr>
              <w:autoSpaceDE w:val="0"/>
              <w:autoSpaceDN w:val="0"/>
              <w:adjustRightInd w:val="0"/>
              <w:rPr>
                <w:rFonts w:asciiTheme="minorHAnsi" w:hAnsiTheme="minorHAnsi" w:cstheme="minorHAnsi"/>
                <w:b/>
                <w:bCs/>
                <w:sz w:val="18"/>
                <w:szCs w:val="18"/>
              </w:rPr>
            </w:pPr>
          </w:p>
        </w:tc>
      </w:tr>
      <w:tr w:rsidR="004C5B74" w:rsidRPr="00987461" w:rsidTr="004C5B74">
        <w:tc>
          <w:tcPr>
            <w:tcW w:w="675"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2.</w:t>
            </w:r>
          </w:p>
        </w:tc>
        <w:tc>
          <w:tcPr>
            <w:tcW w:w="4253" w:type="dxa"/>
            <w:shd w:val="clear" w:color="auto" w:fill="auto"/>
          </w:tcPr>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835" w:type="dxa"/>
            <w:shd w:val="clear" w:color="auto" w:fill="auto"/>
          </w:tcPr>
          <w:p w:rsidR="004C5B74" w:rsidRPr="00987461" w:rsidRDefault="004C5B74" w:rsidP="004C5B74">
            <w:pPr>
              <w:autoSpaceDE w:val="0"/>
              <w:autoSpaceDN w:val="0"/>
              <w:adjustRightInd w:val="0"/>
              <w:rPr>
                <w:rFonts w:asciiTheme="minorHAnsi" w:hAnsiTheme="minorHAnsi" w:cstheme="minorHAnsi"/>
                <w:b/>
                <w:bCs/>
                <w:sz w:val="18"/>
                <w:szCs w:val="18"/>
              </w:rPr>
            </w:pPr>
          </w:p>
        </w:tc>
      </w:tr>
      <w:tr w:rsidR="004C5B74" w:rsidRPr="00987461" w:rsidTr="004C5B74">
        <w:tc>
          <w:tcPr>
            <w:tcW w:w="675"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3.</w:t>
            </w:r>
          </w:p>
        </w:tc>
        <w:tc>
          <w:tcPr>
            <w:tcW w:w="4253" w:type="dxa"/>
            <w:shd w:val="clear" w:color="auto" w:fill="auto"/>
          </w:tcPr>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835" w:type="dxa"/>
            <w:shd w:val="clear" w:color="auto" w:fill="auto"/>
          </w:tcPr>
          <w:p w:rsidR="004C5B74" w:rsidRPr="00987461" w:rsidRDefault="004C5B74" w:rsidP="004C5B74">
            <w:pPr>
              <w:autoSpaceDE w:val="0"/>
              <w:autoSpaceDN w:val="0"/>
              <w:adjustRightInd w:val="0"/>
              <w:rPr>
                <w:rFonts w:asciiTheme="minorHAnsi" w:hAnsiTheme="minorHAnsi" w:cstheme="minorHAnsi"/>
                <w:b/>
                <w:bCs/>
                <w:sz w:val="18"/>
                <w:szCs w:val="18"/>
              </w:rPr>
            </w:pPr>
          </w:p>
        </w:tc>
      </w:tr>
      <w:tr w:rsidR="004C5B74" w:rsidRPr="00987461" w:rsidTr="004C5B74">
        <w:tc>
          <w:tcPr>
            <w:tcW w:w="675"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4.</w:t>
            </w:r>
          </w:p>
        </w:tc>
        <w:tc>
          <w:tcPr>
            <w:tcW w:w="4253" w:type="dxa"/>
            <w:shd w:val="clear" w:color="auto" w:fill="auto"/>
          </w:tcPr>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987461">
              <w:rPr>
                <w:rFonts w:asciiTheme="minorHAnsi" w:hAnsiTheme="minorHAnsi" w:cstheme="minorHAnsi"/>
                <w:sz w:val="18"/>
                <w:szCs w:val="18"/>
              </w:rPr>
              <w:t>1</w:t>
            </w:r>
            <w:r>
              <w:rPr>
                <w:rFonts w:asciiTheme="minorHAnsi" w:hAnsiTheme="minorHAnsi" w:cstheme="minorHAnsi"/>
                <w:sz w:val="18"/>
                <w:szCs w:val="18"/>
              </w:rPr>
              <w:t>9</w:t>
            </w:r>
            <w:r w:rsidRPr="00987461">
              <w:rPr>
                <w:rFonts w:asciiTheme="minorHAnsi" w:hAnsiTheme="minorHAnsi" w:cstheme="minorHAnsi"/>
                <w:sz w:val="18"/>
                <w:szCs w:val="18"/>
              </w:rPr>
              <w:t xml:space="preserve"> pkt a) -g) + certyfikaty i normy z Lp. XII (opis parametru -wymagane parametry)</w:t>
            </w:r>
          </w:p>
        </w:tc>
        <w:tc>
          <w:tcPr>
            <w:tcW w:w="1843" w:type="dxa"/>
            <w:shd w:val="clear" w:color="auto" w:fill="auto"/>
          </w:tcPr>
          <w:p w:rsidR="004C5B74" w:rsidRPr="00987461" w:rsidRDefault="004C5B74" w:rsidP="004C5B74">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835" w:type="dxa"/>
            <w:shd w:val="clear" w:color="auto" w:fill="auto"/>
          </w:tcPr>
          <w:p w:rsidR="004C5B74" w:rsidRPr="00987461" w:rsidRDefault="004C5B74" w:rsidP="004C5B74">
            <w:pPr>
              <w:autoSpaceDE w:val="0"/>
              <w:autoSpaceDN w:val="0"/>
              <w:adjustRightInd w:val="0"/>
              <w:rPr>
                <w:rFonts w:asciiTheme="minorHAnsi" w:hAnsiTheme="minorHAnsi" w:cstheme="minorHAnsi"/>
                <w:b/>
                <w:bCs/>
                <w:sz w:val="18"/>
                <w:szCs w:val="18"/>
              </w:rPr>
            </w:pPr>
          </w:p>
        </w:tc>
      </w:tr>
    </w:tbl>
    <w:p w:rsidR="004C5B74" w:rsidRPr="00987461" w:rsidRDefault="004C5B74" w:rsidP="004C5B74">
      <w:pPr>
        <w:autoSpaceDE w:val="0"/>
        <w:autoSpaceDN w:val="0"/>
        <w:adjustRightInd w:val="0"/>
        <w:rPr>
          <w:rFonts w:asciiTheme="minorHAnsi" w:hAnsiTheme="minorHAnsi" w:cstheme="minorHAnsi"/>
          <w:b/>
          <w:bCs/>
          <w:sz w:val="18"/>
          <w:szCs w:val="18"/>
        </w:rPr>
      </w:pPr>
    </w:p>
    <w:p w:rsidR="004C5B74" w:rsidRPr="00987461" w:rsidRDefault="004C5B74" w:rsidP="004C5B74">
      <w:pPr>
        <w:ind w:left="6521" w:hanging="284"/>
        <w:rPr>
          <w:rFonts w:asciiTheme="minorHAnsi" w:hAnsiTheme="minorHAnsi" w:cstheme="minorHAnsi"/>
          <w:sz w:val="18"/>
          <w:szCs w:val="18"/>
        </w:rPr>
      </w:pPr>
      <w:r w:rsidRPr="00987461">
        <w:rPr>
          <w:rFonts w:asciiTheme="minorHAnsi" w:hAnsiTheme="minorHAnsi" w:cstheme="minorHAnsi"/>
          <w:sz w:val="18"/>
          <w:szCs w:val="18"/>
        </w:rPr>
        <w:t xml:space="preserve">Podpis osoby /osób upoważnionych do reprezentacji Wykonawcy </w:t>
      </w:r>
    </w:p>
    <w:p w:rsidR="004C5B74" w:rsidRPr="00987461" w:rsidRDefault="004C5B74" w:rsidP="004C5B74">
      <w:pPr>
        <w:ind w:left="6946" w:hanging="425"/>
        <w:rPr>
          <w:rFonts w:asciiTheme="minorHAnsi" w:hAnsiTheme="minorHAnsi" w:cstheme="minorHAnsi"/>
          <w:sz w:val="18"/>
          <w:szCs w:val="18"/>
        </w:rPr>
      </w:pPr>
      <w:r w:rsidRPr="00987461">
        <w:rPr>
          <w:rFonts w:asciiTheme="minorHAnsi" w:hAnsiTheme="minorHAnsi" w:cstheme="minorHAnsi"/>
          <w:sz w:val="18"/>
          <w:szCs w:val="18"/>
        </w:rPr>
        <w:t>………………..…………………………………</w:t>
      </w:r>
      <w:r w:rsidRPr="00987461">
        <w:rPr>
          <w:rFonts w:asciiTheme="minorHAnsi" w:hAnsiTheme="minorHAnsi" w:cstheme="minorHAnsi"/>
          <w:sz w:val="18"/>
          <w:szCs w:val="18"/>
        </w:rPr>
        <w:br/>
        <w:t>(pieczątka imienna)</w:t>
      </w:r>
    </w:p>
    <w:p w:rsidR="004C5B74" w:rsidRPr="00987461" w:rsidRDefault="004C5B74" w:rsidP="004C5B74">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Miejscowość i data …………………………………..</w:t>
      </w:r>
    </w:p>
    <w:p w:rsidR="004C5B74" w:rsidRPr="00987461" w:rsidRDefault="004C5B74" w:rsidP="004C5B74">
      <w:pPr>
        <w:rPr>
          <w:rFonts w:asciiTheme="minorHAnsi" w:hAnsiTheme="minorHAnsi" w:cstheme="minorHAnsi"/>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987461" w:rsidRDefault="004C5B74" w:rsidP="004C5B74">
      <w:pPr>
        <w:autoSpaceDE w:val="0"/>
        <w:autoSpaceDN w:val="0"/>
        <w:adjustRightInd w:val="0"/>
        <w:rPr>
          <w:rFonts w:asciiTheme="minorHAnsi" w:hAnsiTheme="minorHAnsi" w:cstheme="minorHAnsi"/>
          <w:sz w:val="18"/>
          <w:szCs w:val="18"/>
        </w:rPr>
      </w:pPr>
    </w:p>
    <w:p w:rsidR="0018235C" w:rsidRPr="00987461" w:rsidRDefault="0018235C" w:rsidP="0018235C">
      <w:pPr>
        <w:pStyle w:val="Nagwek8"/>
        <w:widowControl w:val="0"/>
        <w:tabs>
          <w:tab w:val="left" w:pos="1440"/>
          <w:tab w:val="left" w:pos="3118"/>
        </w:tabs>
        <w:rPr>
          <w:rFonts w:asciiTheme="minorHAnsi" w:hAnsiTheme="minorHAnsi" w:cstheme="minorHAnsi"/>
          <w:b/>
          <w:color w:val="auto"/>
          <w:sz w:val="24"/>
          <w:szCs w:val="24"/>
        </w:rPr>
      </w:pPr>
      <w:r w:rsidRPr="00987461">
        <w:rPr>
          <w:rFonts w:asciiTheme="minorHAnsi" w:hAnsiTheme="minorHAnsi" w:cstheme="minorHAnsi"/>
          <w:color w:val="auto"/>
          <w:sz w:val="24"/>
          <w:szCs w:val="24"/>
        </w:rPr>
        <w:t xml:space="preserve">Nr postępowania: </w:t>
      </w:r>
      <w:r>
        <w:rPr>
          <w:rFonts w:asciiTheme="minorHAnsi" w:hAnsiTheme="minorHAnsi" w:cstheme="minorHAnsi"/>
          <w:color w:val="auto"/>
          <w:sz w:val="24"/>
          <w:szCs w:val="24"/>
        </w:rPr>
        <w:t>1/</w:t>
      </w:r>
      <w:r w:rsidRPr="00987461">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3/5</w:t>
      </w:r>
      <w:r w:rsidRPr="00987461">
        <w:rPr>
          <w:rFonts w:asciiTheme="minorHAnsi" w:hAnsiTheme="minorHAnsi" w:cstheme="minorHAnsi"/>
          <w:color w:val="auto"/>
          <w:sz w:val="24"/>
          <w:szCs w:val="24"/>
        </w:rPr>
        <w:t xml:space="preserve"> do SIWZ</w:t>
      </w:r>
    </w:p>
    <w:p w:rsidR="0018235C" w:rsidRPr="00987461" w:rsidRDefault="0018235C" w:rsidP="0018235C">
      <w:pPr>
        <w:autoSpaceDE w:val="0"/>
        <w:autoSpaceDN w:val="0"/>
        <w:adjustRightInd w:val="0"/>
        <w:rPr>
          <w:rFonts w:asciiTheme="minorHAnsi" w:hAnsiTheme="minorHAnsi" w:cstheme="minorHAnsi"/>
          <w:sz w:val="18"/>
          <w:szCs w:val="18"/>
        </w:rPr>
      </w:pPr>
    </w:p>
    <w:p w:rsidR="0018235C" w:rsidRPr="00987461" w:rsidRDefault="0018235C" w:rsidP="0018235C">
      <w:pPr>
        <w:autoSpaceDE w:val="0"/>
        <w:autoSpaceDN w:val="0"/>
        <w:adjustRightInd w:val="0"/>
        <w:jc w:val="center"/>
        <w:rPr>
          <w:rFonts w:asciiTheme="minorHAnsi" w:hAnsiTheme="minorHAnsi" w:cstheme="minorHAnsi"/>
          <w:b/>
          <w:bCs/>
        </w:rPr>
      </w:pPr>
      <w:r w:rsidRPr="00987461">
        <w:rPr>
          <w:rFonts w:asciiTheme="minorHAnsi" w:hAnsiTheme="minorHAnsi" w:cstheme="minorHAnsi"/>
          <w:b/>
          <w:bCs/>
        </w:rPr>
        <w:t xml:space="preserve">OPIS </w:t>
      </w:r>
      <w:r>
        <w:rPr>
          <w:rFonts w:asciiTheme="minorHAnsi" w:hAnsiTheme="minorHAnsi" w:cstheme="minorHAnsi"/>
          <w:b/>
          <w:bCs/>
        </w:rPr>
        <w:t>PRZEDMIOTU ZAMÓWIENIA Część nr 5</w:t>
      </w:r>
    </w:p>
    <w:p w:rsidR="0018235C" w:rsidRPr="00987461" w:rsidRDefault="0018235C" w:rsidP="0018235C">
      <w:pPr>
        <w:autoSpaceDE w:val="0"/>
        <w:autoSpaceDN w:val="0"/>
        <w:adjustRightInd w:val="0"/>
        <w:jc w:val="center"/>
        <w:rPr>
          <w:rFonts w:asciiTheme="minorHAnsi" w:hAnsiTheme="minorHAnsi" w:cstheme="minorHAnsi"/>
          <w:b/>
          <w:bCs/>
          <w:sz w:val="18"/>
          <w:szCs w:val="18"/>
        </w:rPr>
      </w:pPr>
      <w:r w:rsidRPr="00987461">
        <w:rPr>
          <w:rFonts w:asciiTheme="minorHAnsi" w:hAnsiTheme="minorHAnsi" w:cstheme="minorHAnsi"/>
          <w:b/>
          <w:bCs/>
          <w:sz w:val="18"/>
          <w:szCs w:val="18"/>
        </w:rPr>
        <w:t>Parametry wymagane, wyposażenie, warunki gwarancji, serwisu oraz szkoleń</w:t>
      </w:r>
    </w:p>
    <w:p w:rsidR="0018235C" w:rsidRPr="00987461" w:rsidRDefault="0018235C" w:rsidP="0018235C">
      <w:pPr>
        <w:autoSpaceDE w:val="0"/>
        <w:autoSpaceDN w:val="0"/>
        <w:adjustRightInd w:val="0"/>
        <w:rPr>
          <w:rFonts w:asciiTheme="minorHAnsi" w:hAnsiTheme="minorHAnsi" w:cstheme="minorHAnsi"/>
          <w:sz w:val="18"/>
          <w:szCs w:val="18"/>
        </w:rPr>
      </w:pPr>
    </w:p>
    <w:p w:rsidR="0018235C" w:rsidRPr="00987461" w:rsidRDefault="0018235C" w:rsidP="0018235C">
      <w:pPr>
        <w:autoSpaceDE w:val="0"/>
        <w:autoSpaceDN w:val="0"/>
        <w:adjustRightInd w:val="0"/>
        <w:rPr>
          <w:rFonts w:asciiTheme="minorHAnsi" w:hAnsiTheme="minorHAnsi" w:cstheme="minorHAnsi"/>
          <w:b/>
          <w:bCs/>
        </w:rPr>
      </w:pPr>
      <w:r w:rsidRPr="00987461">
        <w:rPr>
          <w:rFonts w:asciiTheme="minorHAnsi" w:hAnsiTheme="minorHAnsi" w:cstheme="minorHAnsi"/>
          <w:b/>
          <w:bCs/>
        </w:rPr>
        <w:t>Laser ze skanerem 1 zestaw</w:t>
      </w:r>
    </w:p>
    <w:p w:rsidR="0018235C" w:rsidRPr="00987461" w:rsidRDefault="0018235C" w:rsidP="0018235C">
      <w:pPr>
        <w:tabs>
          <w:tab w:val="left" w:pos="5700"/>
        </w:tabs>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Wykonawcy: ……………………………………………</w:t>
      </w:r>
    </w:p>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 typ urządzenia: ……………..………………………</w:t>
      </w:r>
    </w:p>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Producent: ………………………………………………………..</w:t>
      </w:r>
    </w:p>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Kraj pochodzenia: ……………………………………………..</w:t>
      </w:r>
    </w:p>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Rok produkcji:  ………………………………………………….</w:t>
      </w:r>
    </w:p>
    <w:tbl>
      <w:tblPr>
        <w:tblStyle w:val="Tabela-Siatka"/>
        <w:tblW w:w="9672" w:type="dxa"/>
        <w:tblLook w:val="0000"/>
      </w:tblPr>
      <w:tblGrid>
        <w:gridCol w:w="399"/>
        <w:gridCol w:w="4678"/>
        <w:gridCol w:w="1559"/>
        <w:gridCol w:w="1522"/>
        <w:gridCol w:w="1514"/>
      </w:tblGrid>
      <w:tr w:rsidR="0018235C" w:rsidRPr="00987461" w:rsidTr="0018235C">
        <w:trPr>
          <w:trHeight w:val="1157"/>
        </w:trPr>
        <w:tc>
          <w:tcPr>
            <w:tcW w:w="391" w:type="dxa"/>
            <w:noWrap/>
          </w:tcPr>
          <w:p w:rsidR="0018235C" w:rsidRPr="00987461" w:rsidRDefault="0018235C" w:rsidP="0018235C">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Lp</w:t>
            </w:r>
          </w:p>
        </w:tc>
        <w:tc>
          <w:tcPr>
            <w:tcW w:w="4678" w:type="dxa"/>
            <w:noWrap/>
          </w:tcPr>
          <w:p w:rsidR="0018235C" w:rsidRPr="00987461" w:rsidRDefault="0018235C" w:rsidP="0018235C">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Opis parametru - Parametry wymagane</w:t>
            </w:r>
          </w:p>
        </w:tc>
        <w:tc>
          <w:tcPr>
            <w:tcW w:w="1559" w:type="dxa"/>
          </w:tcPr>
          <w:p w:rsidR="0018235C" w:rsidRPr="00987461" w:rsidRDefault="0018235C" w:rsidP="0018235C">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Wymogi graniczne TAK</w:t>
            </w:r>
          </w:p>
        </w:tc>
        <w:tc>
          <w:tcPr>
            <w:tcW w:w="1522" w:type="dxa"/>
          </w:tcPr>
          <w:p w:rsidR="0018235C" w:rsidRPr="00987461" w:rsidRDefault="0018235C" w:rsidP="0018235C">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Odpowiedź Wykonawcy TAK/NIE</w:t>
            </w:r>
          </w:p>
        </w:tc>
        <w:tc>
          <w:tcPr>
            <w:tcW w:w="1522" w:type="dxa"/>
          </w:tcPr>
          <w:p w:rsidR="0018235C" w:rsidRPr="00987461" w:rsidRDefault="0018235C" w:rsidP="0018235C">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Parametr oferowany</w:t>
            </w:r>
          </w:p>
        </w:tc>
      </w:tr>
      <w:tr w:rsidR="0018235C" w:rsidRPr="00987461" w:rsidTr="0018235C">
        <w:trPr>
          <w:trHeight w:val="267"/>
        </w:trPr>
        <w:tc>
          <w:tcPr>
            <w:tcW w:w="391" w:type="dxa"/>
            <w:noWrap/>
          </w:tcPr>
          <w:p w:rsidR="0018235C" w:rsidRPr="00987461" w:rsidRDefault="0018235C" w:rsidP="0018235C">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I</w:t>
            </w:r>
          </w:p>
        </w:tc>
        <w:tc>
          <w:tcPr>
            <w:tcW w:w="4678" w:type="dxa"/>
          </w:tcPr>
          <w:p w:rsidR="0018235C" w:rsidRPr="00987461" w:rsidRDefault="0018235C" w:rsidP="0018235C">
            <w:pP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WYMAGANIA OGÓLNE             laser skanujący 2 szt.</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tcPr>
          <w:p w:rsidR="0018235C" w:rsidRPr="00987461" w:rsidRDefault="0018235C" w:rsidP="0018235C">
            <w:pPr>
              <w:rPr>
                <w:rFonts w:asciiTheme="minorHAnsi" w:eastAsia="Batang" w:hAnsiTheme="minorHAnsi" w:cstheme="minorHAnsi"/>
                <w:sz w:val="18"/>
                <w:szCs w:val="18"/>
                <w:lang w:eastAsia="ko-KR"/>
              </w:rPr>
            </w:pPr>
          </w:p>
        </w:tc>
        <w:tc>
          <w:tcPr>
            <w:tcW w:w="1522" w:type="dxa"/>
          </w:tcPr>
          <w:p w:rsidR="0018235C" w:rsidRPr="00987461" w:rsidRDefault="0018235C" w:rsidP="0018235C">
            <w:pPr>
              <w:rPr>
                <w:rFonts w:asciiTheme="minorHAnsi" w:eastAsia="Batang" w:hAnsiTheme="minorHAnsi" w:cstheme="minorHAnsi"/>
                <w:sz w:val="18"/>
                <w:szCs w:val="18"/>
                <w:lang w:eastAsia="ko-KR"/>
              </w:rPr>
            </w:pPr>
          </w:p>
        </w:tc>
      </w:tr>
      <w:tr w:rsidR="0018235C" w:rsidRPr="00987461" w:rsidTr="0018235C">
        <w:trPr>
          <w:trHeight w:val="252"/>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 niezależne kanały zabiegowe</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90"/>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 7 kolorowy wyświetlacz z panelem dotykowym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90"/>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Tryb pracy: programowy/ manualny</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90"/>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Baza wbudowanych programów zabiegowych</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90"/>
        </w:trPr>
        <w:tc>
          <w:tcPr>
            <w:tcW w:w="391" w:type="dxa"/>
            <w:noWrap/>
          </w:tcPr>
          <w:p w:rsidR="0018235C" w:rsidRPr="00987461" w:rsidRDefault="0018235C" w:rsidP="0018235C">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5</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Statystyki prowadzonych zabiegów</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6</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Encyklopedia z opisem metodyki zabiegu</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Jednostki chorobowe wybierane po nazwie lub po dziedzinie</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8</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Podręczna lista programów </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44"/>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9</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Regulacja głośności sygnalizatora dźwiękowego</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10</w:t>
            </w:r>
          </w:p>
        </w:tc>
        <w:tc>
          <w:tcPr>
            <w:tcW w:w="4678" w:type="dxa"/>
          </w:tcPr>
          <w:p w:rsidR="0018235C" w:rsidRPr="00987461" w:rsidRDefault="0018235C" w:rsidP="0018235C">
            <w:pPr>
              <w:rPr>
                <w:rFonts w:asciiTheme="minorHAnsi" w:eastAsia="Batang" w:hAnsiTheme="minorHAnsi" w:cstheme="minorHAnsi"/>
                <w:sz w:val="18"/>
                <w:szCs w:val="18"/>
                <w:lang w:eastAsia="ko-KR"/>
              </w:rPr>
            </w:pPr>
            <w:proofErr w:type="spellStart"/>
            <w:r w:rsidRPr="00987461">
              <w:rPr>
                <w:rFonts w:asciiTheme="minorHAnsi" w:eastAsia="Batang" w:hAnsiTheme="minorHAnsi" w:cstheme="minorHAnsi"/>
                <w:sz w:val="18"/>
                <w:szCs w:val="18"/>
                <w:lang w:eastAsia="ko-KR"/>
              </w:rPr>
              <w:t>Autotest</w:t>
            </w:r>
            <w:proofErr w:type="spellEnd"/>
            <w:r w:rsidRPr="00987461">
              <w:rPr>
                <w:rFonts w:asciiTheme="minorHAnsi" w:eastAsia="Batang" w:hAnsiTheme="minorHAnsi" w:cstheme="minorHAnsi"/>
                <w:sz w:val="18"/>
                <w:szCs w:val="18"/>
                <w:lang w:eastAsia="ko-KR"/>
              </w:rPr>
              <w:t xml:space="preserve"> – bieżąca kontrola sprawności aparatu</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11</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Zegar czasu rzeczywistego</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4678" w:type="dxa"/>
          </w:tcPr>
          <w:p w:rsidR="0018235C" w:rsidRPr="00987461" w:rsidRDefault="0018235C" w:rsidP="0018235C">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LASEROTERAPIA</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12</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Emisja promieniowania w trybie impulsowym i ciągłym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13</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Regulacja mocy promieniowania laserowego</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14</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Automatyczny test mocy promieniowania laserowego</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15</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Końcówki światłowodowe do </w:t>
            </w:r>
            <w:proofErr w:type="spellStart"/>
            <w:r w:rsidRPr="00987461">
              <w:rPr>
                <w:rFonts w:asciiTheme="minorHAnsi" w:eastAsia="Batang" w:hAnsiTheme="minorHAnsi" w:cstheme="minorHAnsi"/>
                <w:sz w:val="18"/>
                <w:szCs w:val="18"/>
                <w:lang w:eastAsia="ko-KR"/>
              </w:rPr>
              <w:t>laseropunktury</w:t>
            </w:r>
            <w:proofErr w:type="spellEnd"/>
            <w:r w:rsidRPr="00987461">
              <w:rPr>
                <w:rFonts w:asciiTheme="minorHAnsi" w:eastAsia="Batang" w:hAnsiTheme="minorHAnsi" w:cstheme="minorHAnsi"/>
                <w:sz w:val="18"/>
                <w:szCs w:val="18"/>
                <w:lang w:eastAsia="ko-KR"/>
              </w:rPr>
              <w:t xml:space="preserve"> i zastosowań specjalnych</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16</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Regulacja częstotliwości i wypełnienia w trybie impulsowym dla sond punktowych i aplikatora prysznicowego</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17</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Regulacja częstotliwości w </w:t>
            </w:r>
            <w:proofErr w:type="spellStart"/>
            <w:r w:rsidRPr="00987461">
              <w:rPr>
                <w:rFonts w:asciiTheme="minorHAnsi" w:eastAsia="Batang" w:hAnsiTheme="minorHAnsi" w:cstheme="minorHAnsi"/>
                <w:sz w:val="18"/>
                <w:szCs w:val="18"/>
                <w:lang w:eastAsia="ko-KR"/>
              </w:rPr>
              <w:t>aplikatorach</w:t>
            </w:r>
            <w:proofErr w:type="spellEnd"/>
            <w:r w:rsidRPr="00987461">
              <w:rPr>
                <w:rFonts w:asciiTheme="minorHAnsi" w:eastAsia="Batang" w:hAnsiTheme="minorHAnsi" w:cstheme="minorHAnsi"/>
                <w:sz w:val="18"/>
                <w:szCs w:val="18"/>
                <w:lang w:eastAsia="ko-KR"/>
              </w:rPr>
              <w:t xml:space="preserve"> skanujących</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18</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Trzy tryby naświetlania pola zabiegowego w </w:t>
            </w:r>
            <w:proofErr w:type="spellStart"/>
            <w:r w:rsidRPr="00987461">
              <w:rPr>
                <w:rFonts w:asciiTheme="minorHAnsi" w:eastAsia="Batang" w:hAnsiTheme="minorHAnsi" w:cstheme="minorHAnsi"/>
                <w:sz w:val="18"/>
                <w:szCs w:val="18"/>
                <w:lang w:eastAsia="ko-KR"/>
              </w:rPr>
              <w:t>aplikatorach</w:t>
            </w:r>
            <w:proofErr w:type="spellEnd"/>
            <w:r w:rsidRPr="00987461">
              <w:rPr>
                <w:rFonts w:asciiTheme="minorHAnsi" w:eastAsia="Batang" w:hAnsiTheme="minorHAnsi" w:cstheme="minorHAnsi"/>
                <w:sz w:val="18"/>
                <w:szCs w:val="18"/>
                <w:lang w:eastAsia="ko-KR"/>
              </w:rPr>
              <w:t xml:space="preserve"> skanujących</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19</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Automatycznie przeliczanie czasu względem parametrów zabiegowych – dawki, mocy, wypełnienie, pola zabiegowego</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20</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PROGRAMY ZABIEGOWE</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21</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 130 wbudowanych programów zabiegowych</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22</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200 programów użytkownika</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23</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30 programów akupunkturowych </w:t>
            </w:r>
            <w:proofErr w:type="spellStart"/>
            <w:r w:rsidRPr="00987461">
              <w:rPr>
                <w:rFonts w:asciiTheme="minorHAnsi" w:eastAsia="Batang" w:hAnsiTheme="minorHAnsi" w:cstheme="minorHAnsi"/>
                <w:sz w:val="18"/>
                <w:szCs w:val="18"/>
                <w:lang w:eastAsia="ko-KR"/>
              </w:rPr>
              <w:t>Volla</w:t>
            </w:r>
            <w:proofErr w:type="spellEnd"/>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186"/>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24</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8 programów akupunkturowych </w:t>
            </w:r>
            <w:proofErr w:type="spellStart"/>
            <w:r w:rsidRPr="00987461">
              <w:rPr>
                <w:rFonts w:asciiTheme="minorHAnsi" w:eastAsia="Batang" w:hAnsiTheme="minorHAnsi" w:cstheme="minorHAnsi"/>
                <w:sz w:val="18"/>
                <w:szCs w:val="18"/>
                <w:lang w:eastAsia="ko-KR"/>
              </w:rPr>
              <w:t>Nogiera</w:t>
            </w:r>
            <w:proofErr w:type="spellEnd"/>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25</w:t>
            </w:r>
          </w:p>
        </w:tc>
        <w:tc>
          <w:tcPr>
            <w:tcW w:w="4678" w:type="dxa"/>
          </w:tcPr>
          <w:p w:rsidR="0018235C" w:rsidRPr="00987461" w:rsidRDefault="0018235C" w:rsidP="0018235C">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PARAMETRY TECHNICZNE</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26</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Klasa urządzenia laserowego 3B</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27</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Wypełnienie przebiegu dla pracy impulsowej skanera: 75 %</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lastRenderedPageBreak/>
              <w:t>28</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Akumulator </w:t>
            </w:r>
            <w:proofErr w:type="spellStart"/>
            <w:r w:rsidRPr="00987461">
              <w:rPr>
                <w:rFonts w:asciiTheme="minorHAnsi" w:eastAsia="Batang" w:hAnsiTheme="minorHAnsi" w:cstheme="minorHAnsi"/>
                <w:sz w:val="18"/>
                <w:szCs w:val="18"/>
                <w:lang w:eastAsia="ko-KR"/>
              </w:rPr>
              <w:t>Li‐lon</w:t>
            </w:r>
            <w:proofErr w:type="spellEnd"/>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29</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Pojemność akumulatora 2250 </w:t>
            </w:r>
            <w:proofErr w:type="spellStart"/>
            <w:r w:rsidRPr="00987461">
              <w:rPr>
                <w:rFonts w:asciiTheme="minorHAnsi" w:eastAsia="Batang" w:hAnsiTheme="minorHAnsi" w:cstheme="minorHAnsi"/>
                <w:sz w:val="18"/>
                <w:szCs w:val="18"/>
                <w:lang w:eastAsia="ko-KR"/>
              </w:rPr>
              <w:t>mAh</w:t>
            </w:r>
            <w:proofErr w:type="spellEnd"/>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30</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Zasilanie, pobór mocy 230 V, 50/60 Hz, max 75W, 90VA</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31</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34 cm x 28 cm  x 11‐16 cm  (+/- 2 cm)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32</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Masa 5-6 kg</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33</w:t>
            </w:r>
          </w:p>
        </w:tc>
        <w:tc>
          <w:tcPr>
            <w:tcW w:w="4678" w:type="dxa"/>
          </w:tcPr>
          <w:p w:rsidR="0018235C" w:rsidRPr="00987461" w:rsidRDefault="0018235C" w:rsidP="0018235C">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WYPOSAŻENIE</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1008C7" w:rsidRDefault="0018235C" w:rsidP="0018235C">
            <w:pPr>
              <w:jc w:val="center"/>
              <w:rPr>
                <w:rFonts w:asciiTheme="minorHAnsi" w:eastAsia="Batang" w:hAnsiTheme="minorHAnsi" w:cstheme="minorHAnsi"/>
                <w:bCs/>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34</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Przewód sieciowy</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tabs>
                <w:tab w:val="left" w:pos="645"/>
              </w:tabs>
              <w:ind w:left="478"/>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35</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Okulary ochronne (2 szt.)</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36</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Łącznik zdalnej blokady DOOR</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37</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Etykiety ostrzegawcze (1 </w:t>
            </w:r>
            <w:proofErr w:type="spellStart"/>
            <w:r w:rsidRPr="00987461">
              <w:rPr>
                <w:rFonts w:asciiTheme="minorHAnsi" w:eastAsia="Batang" w:hAnsiTheme="minorHAnsi" w:cstheme="minorHAnsi"/>
                <w:sz w:val="18"/>
                <w:szCs w:val="18"/>
                <w:lang w:eastAsia="ko-KR"/>
              </w:rPr>
              <w:t>kpl</w:t>
            </w:r>
            <w:proofErr w:type="spellEnd"/>
            <w:r w:rsidRPr="00987461">
              <w:rPr>
                <w:rFonts w:asciiTheme="minorHAnsi" w:eastAsia="Batang" w:hAnsiTheme="minorHAnsi" w:cstheme="minorHAnsi"/>
                <w:sz w:val="18"/>
                <w:szCs w:val="18"/>
                <w:lang w:eastAsia="ko-KR"/>
              </w:rPr>
              <w:t>.)</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38</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Aplikator skanujący </w:t>
            </w:r>
            <w:proofErr w:type="spellStart"/>
            <w:r w:rsidRPr="00987461">
              <w:rPr>
                <w:rFonts w:asciiTheme="minorHAnsi" w:eastAsia="Batang" w:hAnsiTheme="minorHAnsi" w:cstheme="minorHAnsi"/>
                <w:sz w:val="18"/>
                <w:szCs w:val="18"/>
                <w:lang w:eastAsia="ko-KR"/>
              </w:rPr>
              <w:t>R+IR</w:t>
            </w:r>
            <w:proofErr w:type="spellEnd"/>
            <w:r w:rsidRPr="00987461">
              <w:rPr>
                <w:rFonts w:asciiTheme="minorHAnsi" w:eastAsia="Batang" w:hAnsiTheme="minorHAnsi" w:cstheme="minorHAnsi"/>
                <w:sz w:val="18"/>
                <w:szCs w:val="18"/>
                <w:lang w:eastAsia="ko-KR"/>
              </w:rPr>
              <w:t xml:space="preserve"> 100 </w:t>
            </w:r>
            <w:proofErr w:type="spellStart"/>
            <w:r w:rsidRPr="00987461">
              <w:rPr>
                <w:rFonts w:asciiTheme="minorHAnsi" w:eastAsia="Batang" w:hAnsiTheme="minorHAnsi" w:cstheme="minorHAnsi"/>
                <w:sz w:val="18"/>
                <w:szCs w:val="18"/>
                <w:lang w:eastAsia="ko-KR"/>
              </w:rPr>
              <w:t>mW</w:t>
            </w:r>
            <w:proofErr w:type="spellEnd"/>
            <w:r w:rsidRPr="00987461">
              <w:rPr>
                <w:rFonts w:asciiTheme="minorHAnsi" w:eastAsia="Batang" w:hAnsiTheme="minorHAnsi" w:cstheme="minorHAnsi"/>
                <w:sz w:val="18"/>
                <w:szCs w:val="18"/>
                <w:lang w:eastAsia="ko-KR"/>
              </w:rPr>
              <w:t xml:space="preserve"> + 450 </w:t>
            </w:r>
            <w:proofErr w:type="spellStart"/>
            <w:r w:rsidRPr="00987461">
              <w:rPr>
                <w:rFonts w:asciiTheme="minorHAnsi" w:eastAsia="Batang" w:hAnsiTheme="minorHAnsi" w:cstheme="minorHAnsi"/>
                <w:sz w:val="18"/>
                <w:szCs w:val="18"/>
                <w:lang w:eastAsia="ko-KR"/>
              </w:rPr>
              <w:t>mW</w:t>
            </w:r>
            <w:proofErr w:type="spellEnd"/>
            <w:r w:rsidRPr="00987461">
              <w:rPr>
                <w:rFonts w:asciiTheme="minorHAnsi" w:eastAsia="Batang" w:hAnsiTheme="minorHAnsi" w:cstheme="minorHAnsi"/>
                <w:sz w:val="18"/>
                <w:szCs w:val="18"/>
                <w:lang w:eastAsia="ko-KR"/>
              </w:rPr>
              <w:t xml:space="preserve"> ze statywem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39</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Sonda punktowa IR 808 </w:t>
            </w:r>
            <w:proofErr w:type="spellStart"/>
            <w:r w:rsidRPr="00987461">
              <w:rPr>
                <w:rFonts w:asciiTheme="minorHAnsi" w:eastAsia="Batang" w:hAnsiTheme="minorHAnsi" w:cstheme="minorHAnsi"/>
                <w:sz w:val="18"/>
                <w:szCs w:val="18"/>
                <w:lang w:eastAsia="ko-KR"/>
              </w:rPr>
              <w:t>nm</w:t>
            </w:r>
            <w:proofErr w:type="spellEnd"/>
            <w:r w:rsidRPr="00987461">
              <w:rPr>
                <w:rFonts w:asciiTheme="minorHAnsi" w:eastAsia="Batang" w:hAnsiTheme="minorHAnsi" w:cstheme="minorHAnsi"/>
                <w:sz w:val="18"/>
                <w:szCs w:val="18"/>
                <w:lang w:eastAsia="ko-KR"/>
              </w:rPr>
              <w:t xml:space="preserve">/400 </w:t>
            </w:r>
            <w:proofErr w:type="spellStart"/>
            <w:r w:rsidRPr="00987461">
              <w:rPr>
                <w:rFonts w:asciiTheme="minorHAnsi" w:eastAsia="Batang" w:hAnsiTheme="minorHAnsi" w:cstheme="minorHAnsi"/>
                <w:sz w:val="18"/>
                <w:szCs w:val="18"/>
                <w:lang w:eastAsia="ko-KR"/>
              </w:rPr>
              <w:t>mW</w:t>
            </w:r>
            <w:proofErr w:type="spellEnd"/>
            <w:r w:rsidRPr="00987461">
              <w:rPr>
                <w:rFonts w:asciiTheme="minorHAnsi" w:eastAsia="Batang" w:hAnsiTheme="minorHAnsi" w:cstheme="minorHAnsi"/>
                <w:sz w:val="18"/>
                <w:szCs w:val="18"/>
                <w:lang w:eastAsia="ko-KR"/>
              </w:rPr>
              <w:t xml:space="preserve"> z uchwytem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40</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Rysik pojemnościowy do ekranu LCD (1 szt.)</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II</w:t>
            </w:r>
          </w:p>
        </w:tc>
        <w:tc>
          <w:tcPr>
            <w:tcW w:w="4678" w:type="dxa"/>
          </w:tcPr>
          <w:p w:rsidR="0018235C" w:rsidRPr="00987461" w:rsidRDefault="0018235C" w:rsidP="0018235C">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 xml:space="preserve">WYMAGANIA OGÓLNE      </w:t>
            </w:r>
            <w:r>
              <w:rPr>
                <w:rFonts w:asciiTheme="minorHAnsi" w:eastAsia="Batang" w:hAnsiTheme="minorHAnsi" w:cstheme="minorHAnsi"/>
                <w:b/>
                <w:sz w:val="18"/>
                <w:szCs w:val="18"/>
                <w:lang w:eastAsia="ko-KR"/>
              </w:rPr>
              <w:t xml:space="preserve">       fala uderzeniowa 1 szt.</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78" w:type="dxa"/>
          </w:tcPr>
          <w:p w:rsidR="0018235C" w:rsidRPr="00987461" w:rsidRDefault="0018235C" w:rsidP="0018235C">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 xml:space="preserve">Wymiary aparatu szerokość </w:t>
            </w:r>
            <w:r w:rsidRPr="00987461">
              <w:rPr>
                <w:rFonts w:asciiTheme="minorHAnsi" w:eastAsia="Batang" w:hAnsiTheme="minorHAnsi" w:cstheme="minorHAnsi"/>
                <w:sz w:val="18"/>
                <w:szCs w:val="18"/>
                <w:lang w:eastAsia="ko-KR"/>
              </w:rPr>
              <w:t>x wysokość x głęboko</w:t>
            </w:r>
            <w:r>
              <w:rPr>
                <w:rFonts w:asciiTheme="minorHAnsi" w:eastAsia="Batang" w:hAnsiTheme="minorHAnsi" w:cstheme="minorHAnsi"/>
                <w:sz w:val="18"/>
                <w:szCs w:val="18"/>
                <w:lang w:eastAsia="ko-KR"/>
              </w:rPr>
              <w:t>ść (</w:t>
            </w:r>
            <w:r w:rsidRPr="00987461">
              <w:rPr>
                <w:rFonts w:asciiTheme="minorHAnsi" w:eastAsia="Batang" w:hAnsiTheme="minorHAnsi" w:cstheme="minorHAnsi"/>
                <w:sz w:val="18"/>
                <w:szCs w:val="18"/>
                <w:lang w:eastAsia="ko-KR"/>
              </w:rPr>
              <w:t>320 x 200 x 300 mm</w:t>
            </w:r>
            <w:r>
              <w:rPr>
                <w:rFonts w:asciiTheme="minorHAnsi" w:eastAsia="Batang" w:hAnsiTheme="minorHAnsi" w:cstheme="minorHAnsi"/>
                <w:sz w:val="18"/>
                <w:szCs w:val="18"/>
                <w:lang w:eastAsia="ko-KR"/>
              </w:rPr>
              <w:t>)</w:t>
            </w:r>
            <w:r w:rsidRPr="00987461">
              <w:rPr>
                <w:rFonts w:asciiTheme="minorHAnsi" w:eastAsia="Batang" w:hAnsiTheme="minorHAnsi" w:cstheme="minorHAnsi"/>
                <w:sz w:val="18"/>
                <w:szCs w:val="18"/>
                <w:lang w:eastAsia="ko-KR"/>
              </w:rPr>
              <w:t xml:space="preserve"> (+/- 20 mm)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Tryb pracy ciągły</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aplikatora 40 x 280 x 140 mm (+/- 20 mm)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Waga aparatu do 7,0 kg</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5</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Waga aplikatora wraz z kablem do 1,0 kg</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6</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Kolorowy ekran dotykowy o rozdz. min 640 x 480 pikseli</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Przekątna ekranu min. 14,5 cm</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8</w:t>
            </w:r>
          </w:p>
        </w:tc>
        <w:tc>
          <w:tcPr>
            <w:tcW w:w="4678" w:type="dxa"/>
          </w:tcPr>
          <w:p w:rsidR="0018235C" w:rsidRPr="00987461" w:rsidRDefault="0018235C" w:rsidP="0018235C">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Klasa ochrony</w:t>
            </w:r>
            <w:r w:rsidRPr="00987461">
              <w:rPr>
                <w:rFonts w:asciiTheme="minorHAnsi" w:eastAsia="Batang" w:hAnsiTheme="minorHAnsi" w:cstheme="minorHAnsi"/>
                <w:sz w:val="18"/>
                <w:szCs w:val="18"/>
                <w:lang w:eastAsia="ko-KR"/>
              </w:rPr>
              <w:t xml:space="preserve"> IP 20</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9</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Klasa według MDD 93/42/EEC </w:t>
            </w:r>
            <w:proofErr w:type="spellStart"/>
            <w:r w:rsidRPr="00987461">
              <w:rPr>
                <w:rFonts w:asciiTheme="minorHAnsi" w:eastAsia="Batang" w:hAnsiTheme="minorHAnsi" w:cstheme="minorHAnsi"/>
                <w:sz w:val="18"/>
                <w:szCs w:val="18"/>
                <w:lang w:eastAsia="ko-KR"/>
              </w:rPr>
              <w:t>IIb</w:t>
            </w:r>
            <w:proofErr w:type="spellEnd"/>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10</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Zasilanie maksymalna moc wejścia 120 W</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11</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Napięcie zasilania 24 V DC</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12</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Natężenie uderzeń 1,5-5 Bar</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13</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Częstotliwość uderzeń 1-20 Hz</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14</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Okres terapii 0-9999 uderzeń</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15</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Minimalna zmienność regulowanych wartości natężenie 0,1 Bar</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16</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Minimalna zmienność regulowanych wartości  częstotliwość 1 Hz</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r w:rsidR="0018235C" w:rsidRPr="00987461" w:rsidTr="0018235C">
        <w:trPr>
          <w:trHeight w:val="255"/>
        </w:trPr>
        <w:tc>
          <w:tcPr>
            <w:tcW w:w="391"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17</w:t>
            </w:r>
          </w:p>
        </w:tc>
        <w:tc>
          <w:tcPr>
            <w:tcW w:w="4678" w:type="dxa"/>
          </w:tcPr>
          <w:p w:rsidR="0018235C" w:rsidRPr="00987461" w:rsidRDefault="0018235C" w:rsidP="0018235C">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Całkowita liczba impulsów </w:t>
            </w:r>
            <w:r>
              <w:rPr>
                <w:rFonts w:asciiTheme="minorHAnsi" w:eastAsia="Batang" w:hAnsiTheme="minorHAnsi" w:cstheme="minorHAnsi"/>
                <w:sz w:val="18"/>
                <w:szCs w:val="18"/>
                <w:lang w:eastAsia="ko-KR"/>
              </w:rPr>
              <w:t>w terap</w:t>
            </w:r>
            <w:r w:rsidRPr="00987461">
              <w:rPr>
                <w:rFonts w:asciiTheme="minorHAnsi" w:eastAsia="Batang" w:hAnsiTheme="minorHAnsi" w:cstheme="minorHAnsi"/>
                <w:sz w:val="18"/>
                <w:szCs w:val="18"/>
                <w:lang w:eastAsia="ko-KR"/>
              </w:rPr>
              <w:t>ii dynamicznie od 1 do 50 uderzeń</w:t>
            </w:r>
          </w:p>
        </w:tc>
        <w:tc>
          <w:tcPr>
            <w:tcW w:w="1559" w:type="dxa"/>
            <w:noWrap/>
          </w:tcPr>
          <w:p w:rsidR="0018235C" w:rsidRPr="00987461" w:rsidRDefault="0018235C" w:rsidP="0018235C">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18235C" w:rsidRPr="00987461" w:rsidRDefault="0018235C" w:rsidP="0018235C">
            <w:pPr>
              <w:jc w:val="center"/>
              <w:rPr>
                <w:rFonts w:asciiTheme="minorHAnsi" w:eastAsia="Batang" w:hAnsiTheme="minorHAnsi" w:cstheme="minorHAnsi"/>
                <w:sz w:val="18"/>
                <w:szCs w:val="18"/>
                <w:lang w:eastAsia="ko-KR"/>
              </w:rPr>
            </w:pPr>
          </w:p>
        </w:tc>
        <w:tc>
          <w:tcPr>
            <w:tcW w:w="1522" w:type="dxa"/>
          </w:tcPr>
          <w:p w:rsidR="0018235C" w:rsidRPr="00987461" w:rsidRDefault="0018235C" w:rsidP="0018235C">
            <w:pPr>
              <w:jc w:val="center"/>
              <w:rPr>
                <w:rFonts w:asciiTheme="minorHAnsi" w:eastAsia="Batang" w:hAnsiTheme="minorHAnsi" w:cstheme="minorHAnsi"/>
                <w:sz w:val="18"/>
                <w:szCs w:val="18"/>
                <w:lang w:eastAsia="ko-KR"/>
              </w:rPr>
            </w:pPr>
          </w:p>
        </w:tc>
      </w:tr>
    </w:tbl>
    <w:p w:rsidR="0018235C" w:rsidRPr="00987461" w:rsidRDefault="0018235C" w:rsidP="0018235C">
      <w:pPr>
        <w:rPr>
          <w:rFonts w:asciiTheme="minorHAnsi" w:hAnsiTheme="minorHAnsi" w:cstheme="minorHAnsi"/>
          <w:sz w:val="18"/>
          <w:szCs w:val="18"/>
        </w:rPr>
      </w:pPr>
    </w:p>
    <w:p w:rsidR="0018235C" w:rsidRPr="00987461" w:rsidRDefault="0018235C" w:rsidP="0018235C">
      <w:pPr>
        <w:ind w:right="-567"/>
        <w:jc w:val="both"/>
        <w:rPr>
          <w:rFonts w:asciiTheme="minorHAnsi" w:hAnsiTheme="minorHAnsi" w:cstheme="minorHAnsi"/>
          <w:sz w:val="18"/>
          <w:szCs w:val="18"/>
        </w:rPr>
      </w:pPr>
      <w:r w:rsidRPr="0098746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18235C" w:rsidRPr="00987461" w:rsidRDefault="0018235C" w:rsidP="0018235C">
      <w:pPr>
        <w:autoSpaceDE w:val="0"/>
        <w:autoSpaceDN w:val="0"/>
        <w:adjustRightInd w:val="0"/>
        <w:rPr>
          <w:rFonts w:asciiTheme="minorHAnsi" w:hAnsiTheme="minorHAnsi" w:cstheme="minorHAnsi"/>
          <w:b/>
          <w:bCs/>
          <w:sz w:val="18"/>
          <w:szCs w:val="18"/>
        </w:rPr>
      </w:pPr>
    </w:p>
    <w:p w:rsidR="0018235C" w:rsidRPr="00987461" w:rsidRDefault="0018235C" w:rsidP="0018235C">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18235C" w:rsidRPr="00987461" w:rsidTr="0018235C">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Opis</w:t>
            </w:r>
          </w:p>
        </w:tc>
      </w:tr>
      <w:tr w:rsidR="0018235C" w:rsidRPr="00987461" w:rsidTr="0018235C">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Okres gwarancji (bez żadnych wykluczeń i ograniczeń) na </w:t>
            </w:r>
            <w:r>
              <w:rPr>
                <w:rFonts w:asciiTheme="minorHAnsi" w:hAnsiTheme="minorHAnsi" w:cstheme="minorHAnsi"/>
                <w:color w:val="000000"/>
                <w:sz w:val="18"/>
                <w:szCs w:val="18"/>
              </w:rPr>
              <w:t>laser ze skanerem</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FR1"/>
              <w:autoSpaceDE w:val="0"/>
              <w:snapToGrid w:val="0"/>
              <w:spacing w:before="0"/>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Maksymalny czas naprawy nie wymagającej wymiany </w:t>
            </w:r>
            <w:r w:rsidRPr="00987461">
              <w:rPr>
                <w:rFonts w:asciiTheme="minorHAnsi" w:hAnsiTheme="minorHAnsi" w:cstheme="minorHAnsi"/>
                <w:color w:val="000000"/>
                <w:sz w:val="18"/>
                <w:szCs w:val="18"/>
              </w:rPr>
              <w:lastRenderedPageBreak/>
              <w:t>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2B1390">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Zapewnienie sprzętu zastępczego w przypadku konieczności wykonania naprawy gwarancyjnej poza siedzibą Zamawia</w:t>
            </w:r>
            <w:r w:rsidR="002B1390">
              <w:rPr>
                <w:rFonts w:asciiTheme="minorHAnsi" w:hAnsiTheme="minorHAnsi" w:cstheme="minorHAnsi"/>
                <w:color w:val="000000"/>
                <w:sz w:val="18"/>
                <w:szCs w:val="18"/>
              </w:rPr>
              <w:t>jącego w okresie dłuższym niż 10 dni</w:t>
            </w:r>
            <w:r w:rsidRPr="00987461">
              <w:rPr>
                <w:rFonts w:asciiTheme="minorHAnsi" w:hAnsiTheme="minorHAnsi" w:cstheme="minorHAnsi"/>
                <w:color w:val="000000"/>
                <w:sz w:val="18"/>
                <w:szCs w:val="18"/>
              </w:rPr>
              <w:t xml:space="preserve"> lub w przypadku trwania przeglądu dłużej niż </w:t>
            </w:r>
            <w:r w:rsidR="002B1390">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r w:rsidR="0018235C" w:rsidRPr="00987461" w:rsidTr="0018235C">
        <w:trPr>
          <w:trHeight w:val="56"/>
        </w:trPr>
        <w:tc>
          <w:tcPr>
            <w:tcW w:w="510"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w:t>
            </w:r>
          </w:p>
          <w:p w:rsidR="0018235C" w:rsidRPr="00987461" w:rsidRDefault="0018235C" w:rsidP="0018235C">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Nazwę oraz adres siedziby firmy odpowiedzialnej za przeglądy gwarancyjne ……………………………………………………………………………….</w:t>
            </w:r>
          </w:p>
          <w:p w:rsidR="0018235C" w:rsidRPr="00987461" w:rsidRDefault="0018235C" w:rsidP="0018235C">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Imię i nazwisko osoby odpowiedzialnej za przeglądy gwarancyjne ….. ….........................................................</w:t>
            </w:r>
          </w:p>
          <w:p w:rsidR="0018235C" w:rsidRPr="00987461" w:rsidRDefault="0018235C" w:rsidP="0018235C">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Numer telefonu …………………………………………………………..</w:t>
            </w:r>
          </w:p>
          <w:p w:rsidR="0018235C" w:rsidRPr="00987461" w:rsidRDefault="0018235C" w:rsidP="0018235C">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Numer fax ……………………………………………………………….</w:t>
            </w:r>
          </w:p>
          <w:p w:rsidR="0018235C" w:rsidRPr="00987461" w:rsidRDefault="0018235C" w:rsidP="0018235C">
            <w:pPr>
              <w:pStyle w:val="Standard"/>
              <w:snapToGrid w:val="0"/>
              <w:rPr>
                <w:rFonts w:asciiTheme="minorHAnsi" w:hAnsiTheme="minorHAnsi" w:cstheme="minorHAnsi"/>
                <w:color w:val="000000"/>
                <w:sz w:val="18"/>
                <w:szCs w:val="18"/>
                <w:lang w:val="en-US"/>
              </w:rPr>
            </w:pPr>
            <w:r w:rsidRPr="00987461">
              <w:rPr>
                <w:rFonts w:asciiTheme="minorHAnsi" w:hAnsiTheme="minorHAnsi" w:cstheme="minorHAnsi"/>
                <w:color w:val="000000"/>
                <w:sz w:val="18"/>
                <w:szCs w:val="18"/>
              </w:rPr>
              <w:t>Adres e-mail ……………………………………………………………..</w:t>
            </w:r>
          </w:p>
        </w:tc>
      </w:tr>
      <w:tr w:rsidR="0018235C" w:rsidRPr="00987461" w:rsidTr="0018235C">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Textbody"/>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18235C" w:rsidRPr="00987461" w:rsidRDefault="0018235C" w:rsidP="0018235C">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235C" w:rsidRPr="00987461" w:rsidRDefault="0018235C" w:rsidP="0018235C">
            <w:pPr>
              <w:pStyle w:val="Standard"/>
              <w:snapToGrid w:val="0"/>
              <w:rPr>
                <w:rFonts w:asciiTheme="minorHAnsi" w:hAnsiTheme="minorHAnsi" w:cstheme="minorHAnsi"/>
                <w:color w:val="000000"/>
                <w:sz w:val="18"/>
                <w:szCs w:val="18"/>
              </w:rPr>
            </w:pPr>
          </w:p>
        </w:tc>
      </w:tr>
    </w:tbl>
    <w:p w:rsidR="0018235C" w:rsidRPr="00987461" w:rsidRDefault="0018235C" w:rsidP="0018235C">
      <w:pPr>
        <w:autoSpaceDE w:val="0"/>
        <w:autoSpaceDN w:val="0"/>
        <w:adjustRightInd w:val="0"/>
        <w:rPr>
          <w:rFonts w:asciiTheme="minorHAnsi" w:hAnsiTheme="minorHAnsi" w:cstheme="minorHAnsi"/>
          <w:b/>
          <w:bCs/>
          <w:sz w:val="18"/>
          <w:szCs w:val="18"/>
        </w:rPr>
      </w:pPr>
    </w:p>
    <w:p w:rsidR="0018235C" w:rsidRPr="00987461" w:rsidRDefault="0018235C" w:rsidP="0018235C">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18235C" w:rsidRPr="00987461" w:rsidTr="0018235C">
        <w:tc>
          <w:tcPr>
            <w:tcW w:w="675"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L.p.</w:t>
            </w:r>
          </w:p>
        </w:tc>
        <w:tc>
          <w:tcPr>
            <w:tcW w:w="4253" w:type="dxa"/>
            <w:shd w:val="clear" w:color="auto" w:fill="auto"/>
          </w:tcPr>
          <w:p w:rsidR="0018235C" w:rsidRPr="00987461" w:rsidRDefault="0018235C" w:rsidP="0018235C">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c>
        <w:tc>
          <w:tcPr>
            <w:tcW w:w="1843"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Potwierdzenie</w:t>
            </w:r>
          </w:p>
        </w:tc>
        <w:tc>
          <w:tcPr>
            <w:tcW w:w="2976"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Warunki oferowane</w:t>
            </w:r>
          </w:p>
        </w:tc>
      </w:tr>
      <w:tr w:rsidR="0018235C" w:rsidRPr="00987461" w:rsidTr="0018235C">
        <w:tc>
          <w:tcPr>
            <w:tcW w:w="675"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1.</w:t>
            </w:r>
          </w:p>
        </w:tc>
        <w:tc>
          <w:tcPr>
            <w:tcW w:w="4253" w:type="dxa"/>
            <w:shd w:val="clear" w:color="auto" w:fill="auto"/>
          </w:tcPr>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Szkolenie w zakresie obsługi dla personelu medy</w:t>
            </w:r>
            <w:r>
              <w:rPr>
                <w:rFonts w:asciiTheme="minorHAnsi" w:hAnsiTheme="minorHAnsi" w:cstheme="minorHAnsi"/>
                <w:sz w:val="18"/>
                <w:szCs w:val="18"/>
              </w:rPr>
              <w:t>cznego oraz obsługi technicznej</w:t>
            </w:r>
          </w:p>
        </w:tc>
        <w:tc>
          <w:tcPr>
            <w:tcW w:w="1843"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976" w:type="dxa"/>
            <w:shd w:val="clear" w:color="auto" w:fill="auto"/>
          </w:tcPr>
          <w:p w:rsidR="0018235C" w:rsidRPr="00987461" w:rsidRDefault="0018235C" w:rsidP="0018235C">
            <w:pPr>
              <w:autoSpaceDE w:val="0"/>
              <w:autoSpaceDN w:val="0"/>
              <w:adjustRightInd w:val="0"/>
              <w:rPr>
                <w:rFonts w:asciiTheme="minorHAnsi" w:hAnsiTheme="minorHAnsi" w:cstheme="minorHAnsi"/>
                <w:b/>
                <w:bCs/>
                <w:sz w:val="18"/>
                <w:szCs w:val="18"/>
              </w:rPr>
            </w:pPr>
          </w:p>
        </w:tc>
      </w:tr>
      <w:tr w:rsidR="0018235C" w:rsidRPr="00987461" w:rsidTr="0018235C">
        <w:tc>
          <w:tcPr>
            <w:tcW w:w="675"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2.</w:t>
            </w:r>
          </w:p>
        </w:tc>
        <w:tc>
          <w:tcPr>
            <w:tcW w:w="4253" w:type="dxa"/>
            <w:shd w:val="clear" w:color="auto" w:fill="auto"/>
          </w:tcPr>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Potwierdzenie dokumentem uprawnionego przedstawiciela Wyk</w:t>
            </w:r>
            <w:r>
              <w:rPr>
                <w:rFonts w:asciiTheme="minorHAnsi" w:hAnsiTheme="minorHAnsi" w:cstheme="minorHAnsi"/>
                <w:sz w:val="18"/>
                <w:szCs w:val="18"/>
              </w:rPr>
              <w:t>onawcy dla osób przeszkolonych.</w:t>
            </w:r>
          </w:p>
        </w:tc>
        <w:tc>
          <w:tcPr>
            <w:tcW w:w="1843"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976" w:type="dxa"/>
            <w:shd w:val="clear" w:color="auto" w:fill="auto"/>
          </w:tcPr>
          <w:p w:rsidR="0018235C" w:rsidRPr="00987461" w:rsidRDefault="0018235C" w:rsidP="0018235C">
            <w:pPr>
              <w:autoSpaceDE w:val="0"/>
              <w:autoSpaceDN w:val="0"/>
              <w:adjustRightInd w:val="0"/>
              <w:rPr>
                <w:rFonts w:asciiTheme="minorHAnsi" w:hAnsiTheme="minorHAnsi" w:cstheme="minorHAnsi"/>
                <w:b/>
                <w:bCs/>
                <w:sz w:val="18"/>
                <w:szCs w:val="18"/>
              </w:rPr>
            </w:pPr>
          </w:p>
        </w:tc>
      </w:tr>
      <w:tr w:rsidR="0018235C" w:rsidRPr="00987461" w:rsidTr="0018235C">
        <w:tc>
          <w:tcPr>
            <w:tcW w:w="675"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3.</w:t>
            </w:r>
          </w:p>
        </w:tc>
        <w:tc>
          <w:tcPr>
            <w:tcW w:w="4253" w:type="dxa"/>
            <w:shd w:val="clear" w:color="auto" w:fill="auto"/>
          </w:tcPr>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Szczegółowa instrukcja obsługi i eksploatac</w:t>
            </w:r>
            <w:r>
              <w:rPr>
                <w:rFonts w:asciiTheme="minorHAnsi" w:hAnsiTheme="minorHAnsi" w:cstheme="minorHAnsi"/>
                <w:sz w:val="18"/>
                <w:szCs w:val="18"/>
              </w:rPr>
              <w:t>ji dostarczona w języku polskim</w:t>
            </w:r>
          </w:p>
        </w:tc>
        <w:tc>
          <w:tcPr>
            <w:tcW w:w="1843"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976" w:type="dxa"/>
            <w:shd w:val="clear" w:color="auto" w:fill="auto"/>
          </w:tcPr>
          <w:p w:rsidR="0018235C" w:rsidRPr="00987461" w:rsidRDefault="0018235C" w:rsidP="0018235C">
            <w:pPr>
              <w:autoSpaceDE w:val="0"/>
              <w:autoSpaceDN w:val="0"/>
              <w:adjustRightInd w:val="0"/>
              <w:rPr>
                <w:rFonts w:asciiTheme="minorHAnsi" w:hAnsiTheme="minorHAnsi" w:cstheme="minorHAnsi"/>
                <w:b/>
                <w:bCs/>
                <w:sz w:val="18"/>
                <w:szCs w:val="18"/>
              </w:rPr>
            </w:pPr>
          </w:p>
        </w:tc>
      </w:tr>
      <w:tr w:rsidR="0018235C" w:rsidRPr="00987461" w:rsidTr="0018235C">
        <w:tc>
          <w:tcPr>
            <w:tcW w:w="675"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4.</w:t>
            </w:r>
          </w:p>
        </w:tc>
        <w:tc>
          <w:tcPr>
            <w:tcW w:w="4253" w:type="dxa"/>
            <w:shd w:val="clear" w:color="auto" w:fill="auto"/>
          </w:tcPr>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987461">
              <w:rPr>
                <w:rFonts w:asciiTheme="minorHAnsi" w:hAnsiTheme="minorHAnsi" w:cstheme="minorHAnsi"/>
                <w:sz w:val="18"/>
                <w:szCs w:val="18"/>
              </w:rPr>
              <w:t>1</w:t>
            </w:r>
            <w:r>
              <w:rPr>
                <w:rFonts w:asciiTheme="minorHAnsi" w:hAnsiTheme="minorHAnsi" w:cstheme="minorHAnsi"/>
                <w:sz w:val="18"/>
                <w:szCs w:val="18"/>
              </w:rPr>
              <w:t>9</w:t>
            </w:r>
            <w:r w:rsidRPr="00987461">
              <w:rPr>
                <w:rFonts w:asciiTheme="minorHAnsi" w:hAnsiTheme="minorHAnsi" w:cstheme="minorHAnsi"/>
                <w:sz w:val="18"/>
                <w:szCs w:val="18"/>
              </w:rPr>
              <w:t xml:space="preserve"> pkt a) -g)</w:t>
            </w:r>
          </w:p>
        </w:tc>
        <w:tc>
          <w:tcPr>
            <w:tcW w:w="1843" w:type="dxa"/>
            <w:shd w:val="clear" w:color="auto" w:fill="auto"/>
          </w:tcPr>
          <w:p w:rsidR="0018235C" w:rsidRPr="00987461" w:rsidRDefault="0018235C" w:rsidP="0018235C">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976" w:type="dxa"/>
            <w:shd w:val="clear" w:color="auto" w:fill="auto"/>
          </w:tcPr>
          <w:p w:rsidR="0018235C" w:rsidRPr="00987461" w:rsidRDefault="0018235C" w:rsidP="0018235C">
            <w:pPr>
              <w:autoSpaceDE w:val="0"/>
              <w:autoSpaceDN w:val="0"/>
              <w:adjustRightInd w:val="0"/>
              <w:rPr>
                <w:rFonts w:asciiTheme="minorHAnsi" w:hAnsiTheme="minorHAnsi" w:cstheme="minorHAnsi"/>
                <w:b/>
                <w:bCs/>
                <w:sz w:val="18"/>
                <w:szCs w:val="18"/>
              </w:rPr>
            </w:pPr>
          </w:p>
        </w:tc>
      </w:tr>
    </w:tbl>
    <w:p w:rsidR="0018235C" w:rsidRPr="00987461" w:rsidRDefault="0018235C" w:rsidP="0018235C">
      <w:pPr>
        <w:autoSpaceDE w:val="0"/>
        <w:autoSpaceDN w:val="0"/>
        <w:adjustRightInd w:val="0"/>
        <w:rPr>
          <w:rFonts w:asciiTheme="minorHAnsi" w:hAnsiTheme="minorHAnsi" w:cstheme="minorHAnsi"/>
          <w:sz w:val="18"/>
          <w:szCs w:val="18"/>
        </w:rPr>
      </w:pPr>
    </w:p>
    <w:p w:rsidR="0018235C" w:rsidRPr="00987461" w:rsidRDefault="0018235C" w:rsidP="0018235C">
      <w:pPr>
        <w:ind w:left="6521" w:hanging="284"/>
        <w:rPr>
          <w:rFonts w:asciiTheme="minorHAnsi" w:hAnsiTheme="minorHAnsi" w:cstheme="minorHAnsi"/>
          <w:sz w:val="18"/>
          <w:szCs w:val="18"/>
        </w:rPr>
      </w:pPr>
      <w:r w:rsidRPr="00987461">
        <w:rPr>
          <w:rFonts w:asciiTheme="minorHAnsi" w:hAnsiTheme="minorHAnsi" w:cstheme="minorHAnsi"/>
          <w:sz w:val="18"/>
          <w:szCs w:val="18"/>
        </w:rPr>
        <w:t xml:space="preserve">Podpis osoby /osób upoważnionych do reprezentacji Wykonawcy </w:t>
      </w:r>
    </w:p>
    <w:p w:rsidR="0018235C" w:rsidRPr="00987461" w:rsidRDefault="0018235C" w:rsidP="0018235C">
      <w:pPr>
        <w:ind w:left="6946" w:hanging="425"/>
        <w:rPr>
          <w:rFonts w:asciiTheme="minorHAnsi" w:hAnsiTheme="minorHAnsi" w:cstheme="minorHAnsi"/>
          <w:sz w:val="18"/>
          <w:szCs w:val="18"/>
        </w:rPr>
      </w:pPr>
      <w:r w:rsidRPr="00987461">
        <w:rPr>
          <w:rFonts w:asciiTheme="minorHAnsi" w:hAnsiTheme="minorHAnsi" w:cstheme="minorHAnsi"/>
          <w:sz w:val="18"/>
          <w:szCs w:val="18"/>
        </w:rPr>
        <w:t>………………..…………………………………</w:t>
      </w:r>
      <w:r w:rsidRPr="00987461">
        <w:rPr>
          <w:rFonts w:asciiTheme="minorHAnsi" w:hAnsiTheme="minorHAnsi" w:cstheme="minorHAnsi"/>
          <w:sz w:val="18"/>
          <w:szCs w:val="18"/>
        </w:rPr>
        <w:br/>
        <w:t>(pieczątka imienna)</w:t>
      </w:r>
    </w:p>
    <w:p w:rsidR="0018235C" w:rsidRPr="00987461" w:rsidRDefault="0018235C" w:rsidP="0018235C">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Miejscowość i data …………………………………..</w:t>
      </w:r>
    </w:p>
    <w:p w:rsidR="004C5B74" w:rsidRPr="00987461"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EC5C88">
        <w:rPr>
          <w:rFonts w:asciiTheme="minorHAnsi" w:hAnsiTheme="minorHAnsi" w:cstheme="minorHAnsi"/>
          <w:color w:val="auto"/>
          <w:sz w:val="24"/>
          <w:szCs w:val="24"/>
        </w:rPr>
        <w:lastRenderedPageBreak/>
        <w:t xml:space="preserve">Nr postępowania: </w:t>
      </w:r>
      <w:r>
        <w:rPr>
          <w:rFonts w:asciiTheme="minorHAnsi" w:hAnsiTheme="minorHAnsi" w:cstheme="minorHAnsi"/>
          <w:color w:val="auto"/>
          <w:sz w:val="24"/>
          <w:szCs w:val="24"/>
        </w:rPr>
        <w:t>1/</w:t>
      </w:r>
      <w:r w:rsidRPr="00EC5C88">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3/6</w:t>
      </w:r>
      <w:r w:rsidRPr="00EC5C88">
        <w:rPr>
          <w:rFonts w:asciiTheme="minorHAnsi" w:hAnsiTheme="minorHAnsi" w:cstheme="minorHAnsi"/>
          <w:color w:val="auto"/>
          <w:sz w:val="24"/>
          <w:szCs w:val="24"/>
        </w:rPr>
        <w:t xml:space="preserve"> do SIWZ</w:t>
      </w:r>
    </w:p>
    <w:p w:rsidR="004C5B74" w:rsidRPr="00EC5C88"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autoSpaceDE w:val="0"/>
        <w:autoSpaceDN w:val="0"/>
        <w:adjustRightInd w:val="0"/>
        <w:jc w:val="center"/>
        <w:rPr>
          <w:rFonts w:asciiTheme="minorHAnsi" w:hAnsiTheme="minorHAnsi" w:cstheme="minorHAnsi"/>
          <w:b/>
          <w:bCs/>
        </w:rPr>
      </w:pPr>
      <w:r w:rsidRPr="00EC5C88">
        <w:rPr>
          <w:rFonts w:asciiTheme="minorHAnsi" w:hAnsiTheme="minorHAnsi" w:cstheme="minorHAnsi"/>
          <w:b/>
          <w:bCs/>
        </w:rPr>
        <w:t xml:space="preserve">OPIS </w:t>
      </w:r>
      <w:r>
        <w:rPr>
          <w:rFonts w:asciiTheme="minorHAnsi" w:hAnsiTheme="minorHAnsi" w:cstheme="minorHAnsi"/>
          <w:b/>
          <w:bCs/>
        </w:rPr>
        <w:t>PRZEDMIOTU ZAMÓWIENIA Część nr 6</w:t>
      </w:r>
    </w:p>
    <w:p w:rsidR="004C5B74" w:rsidRPr="00EC5C88" w:rsidRDefault="004C5B74" w:rsidP="004C5B74">
      <w:pPr>
        <w:autoSpaceDE w:val="0"/>
        <w:autoSpaceDN w:val="0"/>
        <w:adjustRightInd w:val="0"/>
        <w:jc w:val="center"/>
        <w:rPr>
          <w:rFonts w:asciiTheme="minorHAnsi" w:hAnsiTheme="minorHAnsi" w:cstheme="minorHAnsi"/>
          <w:b/>
          <w:bCs/>
          <w:sz w:val="18"/>
          <w:szCs w:val="18"/>
        </w:rPr>
      </w:pPr>
      <w:r w:rsidRPr="00EC5C88">
        <w:rPr>
          <w:rFonts w:asciiTheme="minorHAnsi" w:hAnsiTheme="minorHAnsi" w:cstheme="minorHAnsi"/>
          <w:b/>
          <w:bCs/>
          <w:sz w:val="18"/>
          <w:szCs w:val="18"/>
        </w:rPr>
        <w:t>Parametry wymagane, wyposażenie, warunki gwarancji, serwisu oraz szkoleń</w:t>
      </w:r>
    </w:p>
    <w:p w:rsidR="004C5B74" w:rsidRPr="00EC5C88" w:rsidRDefault="004C5B74" w:rsidP="004C5B74">
      <w:pPr>
        <w:autoSpaceDE w:val="0"/>
        <w:autoSpaceDN w:val="0"/>
        <w:adjustRightInd w:val="0"/>
        <w:jc w:val="center"/>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rPr>
      </w:pPr>
      <w:bookmarkStart w:id="2" w:name="_Hlk498161983"/>
      <w:r w:rsidRPr="00EC5C88">
        <w:rPr>
          <w:rFonts w:asciiTheme="minorHAnsi" w:hAnsiTheme="minorHAnsi" w:cstheme="minorHAnsi"/>
          <w:b/>
          <w:bCs/>
        </w:rPr>
        <w:t xml:space="preserve">Magnetronik 1 szt.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4C5B74" w:rsidRPr="00EC5C88" w:rsidRDefault="004C5B74" w:rsidP="004C5B74">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 xml:space="preserve">Rok produkcji: </w:t>
      </w:r>
      <w:r w:rsidRPr="00EC5C88">
        <w:rPr>
          <w:rFonts w:asciiTheme="minorHAnsi" w:hAnsiTheme="minorHAnsi" w:cstheme="minorHAnsi"/>
          <w:sz w:val="18"/>
          <w:szCs w:val="18"/>
        </w:rPr>
        <w:t>………………………………………………</w:t>
      </w:r>
      <w:r>
        <w:rPr>
          <w:rFonts w:asciiTheme="minorHAnsi" w:hAnsiTheme="minorHAnsi" w:cstheme="minorHAnsi"/>
          <w:sz w:val="18"/>
          <w:szCs w:val="18"/>
        </w:rPr>
        <w:t>..</w:t>
      </w:r>
    </w:p>
    <w:tbl>
      <w:tblPr>
        <w:tblW w:w="9568" w:type="dxa"/>
        <w:tblCellMar>
          <w:left w:w="70" w:type="dxa"/>
          <w:right w:w="70" w:type="dxa"/>
        </w:tblCellMar>
        <w:tblLook w:val="0000"/>
      </w:tblPr>
      <w:tblGrid>
        <w:gridCol w:w="585"/>
        <w:gridCol w:w="4447"/>
        <w:gridCol w:w="1559"/>
        <w:gridCol w:w="1417"/>
        <w:gridCol w:w="1560"/>
      </w:tblGrid>
      <w:tr w:rsidR="004C5B74" w:rsidRPr="00EC5C88"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560" w:type="dxa"/>
            <w:tcBorders>
              <w:top w:val="single" w:sz="4" w:space="0" w:color="000000"/>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4C5B74" w:rsidRPr="00EC5C88"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rPr>
                <w:rFonts w:asciiTheme="minorHAnsi" w:eastAsia="Batang" w:hAnsiTheme="minorHAnsi" w:cstheme="minorHAnsi"/>
                <w:sz w:val="18"/>
                <w:szCs w:val="18"/>
                <w:lang w:eastAsia="ko-KR"/>
              </w:rPr>
            </w:pPr>
          </w:p>
        </w:tc>
      </w:tr>
      <w:tr w:rsidR="004C5B74" w:rsidRPr="00EC5C88"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Aparat 2 – kanałowy do niezależnej terapii dwóch pacjentów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Kształt impulsów magnetycznych: prostokątne, prostokątne wysunięte, eksponencjalne, trójkątne, sinusoidalne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Możliwość modulacji impulsów: brak, impuls, skoksinusoidalny/trapezoidalny/symetryczny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Automatyczne rozpoznawanie aplikatora przez aparat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Maks. natężenie pola magnetycznego maks. 128 mT / 1280 Gauss* (maks. Wartość na powierzchni aplikatora)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Częstotliwość impulsowa 0 - 166 Hz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Bank programów terapeutycznych zapisanych w pamięci aparatu (gotowe diagnozy)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Wbudowana encyklopedia terapii w języku polskim wraz z rysunkami anatomicznymi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Możliwość tworzenia i zapisywania własnych programów terapeutycznych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Kolorowy ekran dotykowy 4,3”</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do 3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Cs/>
                <w:sz w:val="18"/>
                <w:szCs w:val="18"/>
                <w:lang w:eastAsia="ko-KR"/>
              </w:rPr>
            </w:pPr>
            <w:r w:rsidRPr="00EC5C88">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Menu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Sygnały dźwiękowe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Stół do magnetoterapii z przesuwanym solenoidem Ø70cm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Mały solenoid Ø30cm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Aplikator płaski liniowy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Multidysk (dysk poczwórny)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w:t>
            </w:r>
          </w:p>
        </w:tc>
        <w:tc>
          <w:tcPr>
            <w:tcW w:w="1560"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bl>
    <w:p w:rsidR="004C5B74" w:rsidRPr="00EC5C88" w:rsidRDefault="004C5B74" w:rsidP="004C5B74">
      <w:pPr>
        <w:rPr>
          <w:rFonts w:asciiTheme="minorHAnsi" w:eastAsia="Batang" w:hAnsiTheme="minorHAnsi" w:cstheme="minorHAnsi"/>
          <w:sz w:val="18"/>
          <w:szCs w:val="18"/>
          <w:lang w:eastAsia="ko-KR"/>
        </w:rPr>
      </w:pPr>
    </w:p>
    <w:p w:rsidR="004C5B74" w:rsidRPr="00EC5C88" w:rsidRDefault="004C5B74" w:rsidP="004C5B74">
      <w:pPr>
        <w:ind w:right="-426"/>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EC5C88" w:rsidRDefault="004C5B74" w:rsidP="004C5B74">
      <w:pPr>
        <w:rPr>
          <w:rFonts w:asciiTheme="minorHAnsi" w:eastAsia="Batang" w:hAnsiTheme="minorHAnsi" w:cstheme="minorHAnsi"/>
          <w:sz w:val="18"/>
          <w:szCs w:val="18"/>
          <w:lang w:eastAsia="ko-KR"/>
        </w:rPr>
      </w:pPr>
    </w:p>
    <w:bookmarkEnd w:id="2"/>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Okres gwarancji (bez żadnych wykluczeń i ograniczeń) na </w:t>
            </w:r>
            <w:proofErr w:type="spellStart"/>
            <w:r w:rsidRPr="00EC5C88">
              <w:rPr>
                <w:rFonts w:asciiTheme="minorHAnsi" w:hAnsiTheme="minorHAnsi" w:cstheme="minorHAnsi"/>
                <w:color w:val="000000"/>
                <w:sz w:val="18"/>
                <w:szCs w:val="18"/>
              </w:rPr>
              <w:t>magnetronik</w:t>
            </w:r>
            <w:proofErr w:type="spellEnd"/>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2B1390">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w:t>
            </w:r>
            <w:r w:rsidR="002B1390">
              <w:rPr>
                <w:rFonts w:asciiTheme="minorHAnsi" w:hAnsiTheme="minorHAnsi" w:cstheme="minorHAnsi"/>
                <w:color w:val="000000"/>
                <w:sz w:val="18"/>
                <w:szCs w:val="18"/>
              </w:rPr>
              <w:t>10 dni</w:t>
            </w:r>
            <w:r w:rsidR="002B1390" w:rsidRPr="00987461">
              <w:rPr>
                <w:rFonts w:asciiTheme="minorHAnsi" w:hAnsiTheme="minorHAnsi" w:cstheme="minorHAnsi"/>
                <w:color w:val="000000"/>
                <w:sz w:val="18"/>
                <w:szCs w:val="18"/>
              </w:rPr>
              <w:t xml:space="preserve"> </w:t>
            </w:r>
            <w:r w:rsidRPr="00EC5C88">
              <w:rPr>
                <w:rFonts w:asciiTheme="minorHAnsi" w:hAnsiTheme="minorHAnsi" w:cstheme="minorHAnsi"/>
                <w:color w:val="000000"/>
                <w:sz w:val="18"/>
                <w:szCs w:val="18"/>
              </w:rPr>
              <w:t xml:space="preserve">lub w przypadku trwania przeglądu dłużej niż </w:t>
            </w:r>
            <w:r w:rsidR="002B1390">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4C5B74" w:rsidRPr="00EC5C88" w:rsidRDefault="004C5B74" w:rsidP="004C5B74">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4C5B74" w:rsidRPr="00EC5C88"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Szkolenie w zakresie obsługi dla personelu medycznego oraz obsługi technicznej </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Potwierdzenie dokumentem uprawnionego przedstawiciela Wykonawcy dla osób przeszkolonych. </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4C5B74" w:rsidRPr="00EC5C88" w:rsidRDefault="004C5B74" w:rsidP="004C5B74">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lastRenderedPageBreak/>
        <w:t>Miejscowość i data …………………………………..</w:t>
      </w:r>
    </w:p>
    <w:p w:rsidR="004C5B74" w:rsidRPr="00EC5C88" w:rsidRDefault="004C5B74" w:rsidP="004C5B74">
      <w:pPr>
        <w:autoSpaceDE w:val="0"/>
        <w:autoSpaceDN w:val="0"/>
        <w:adjustRightInd w:val="0"/>
        <w:rPr>
          <w:rFonts w:asciiTheme="minorHAnsi" w:hAnsiTheme="minorHAnsi" w:cstheme="minorHAnsi"/>
          <w:b/>
          <w:bCs/>
        </w:rPr>
      </w:pPr>
      <w:r w:rsidRPr="00EC5C88">
        <w:rPr>
          <w:rFonts w:asciiTheme="minorHAnsi" w:hAnsiTheme="minorHAnsi" w:cstheme="minorHAnsi"/>
          <w:b/>
          <w:bCs/>
        </w:rPr>
        <w:t>Stół do masażu całkowitego elektryczny 1 szt.</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EC5C88"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4C5B74" w:rsidRPr="00EC5C88"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 xml:space="preserve">WYMAGANIA OGÓLNE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rPr>
                <w:rFonts w:asciiTheme="minorHAnsi" w:eastAsia="Batang" w:hAnsiTheme="minorHAnsi" w:cstheme="minorHAnsi"/>
                <w:sz w:val="18"/>
                <w:szCs w:val="18"/>
                <w:lang w:eastAsia="ko-KR"/>
              </w:rPr>
            </w:pPr>
          </w:p>
        </w:tc>
      </w:tr>
      <w:tr w:rsidR="004C5B74" w:rsidRPr="00EC5C88"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Blat czteroczęściowy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Otwór z zatyczką w podgłówku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Podgłówek regulowany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Podnóżek regulowany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Część piersiowa regulowana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Część lędźwiowa regulowana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Podłokietniki (</w:t>
            </w:r>
            <w:proofErr w:type="spellStart"/>
            <w:r w:rsidRPr="00EC5C88">
              <w:rPr>
                <w:rFonts w:asciiTheme="minorHAnsi" w:eastAsia="Batang" w:hAnsiTheme="minorHAnsi" w:cstheme="minorHAnsi"/>
                <w:sz w:val="18"/>
                <w:szCs w:val="18"/>
                <w:lang w:eastAsia="ko-KR"/>
              </w:rPr>
              <w:t>kpl</w:t>
            </w:r>
            <w:proofErr w:type="spellEnd"/>
            <w:r w:rsidRPr="00EC5C88">
              <w:rPr>
                <w:rFonts w:asciiTheme="minorHAnsi" w:eastAsia="Batang" w:hAnsiTheme="minorHAnsi" w:cstheme="minorHAnsi"/>
                <w:sz w:val="18"/>
                <w:szCs w:val="18"/>
                <w:lang w:eastAsia="ko-KR"/>
              </w:rPr>
              <w: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Uchwyty na pasy do stabilizacji po obu stronach leża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Tapicerka skóropodobna standard wybór min. 6 kolorów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Biały kolor stelaża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 regulowane stopki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Cs/>
                <w:sz w:val="18"/>
                <w:szCs w:val="18"/>
                <w:lang w:eastAsia="ko-KR"/>
              </w:rPr>
            </w:pPr>
            <w:r w:rsidRPr="00EC5C88">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Pilot ręczny do regulacji wysokości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Rama sterująca usytuowana w podstawie stołu do regulacji wysokości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Banany rehabilitacyjne (3 szt.)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Wieszak na podkład celulozowy 60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System jezdny z centralną blokadą kół</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Długość: 200 cm(+/-5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Szerokość maksymalnie do 70 cm (+/- 2cm) (szerokość odnosi się do najszerszego odcinka stołu).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Wysokość regulowana: od 55 do 80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Dopuszczalne obciążenie: 150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21</w:t>
            </w:r>
          </w:p>
        </w:tc>
        <w:tc>
          <w:tcPr>
            <w:tcW w:w="4447" w:type="dxa"/>
            <w:tcBorders>
              <w:top w:val="nil"/>
              <w:left w:val="nil"/>
              <w:bottom w:val="single" w:sz="4" w:space="0" w:color="auto"/>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83 - 87 kg</w:t>
            </w:r>
          </w:p>
        </w:tc>
        <w:tc>
          <w:tcPr>
            <w:tcW w:w="1559"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22</w:t>
            </w:r>
          </w:p>
        </w:tc>
        <w:tc>
          <w:tcPr>
            <w:tcW w:w="4447" w:type="dxa"/>
            <w:tcBorders>
              <w:top w:val="nil"/>
              <w:left w:val="nil"/>
              <w:bottom w:val="single" w:sz="4" w:space="0" w:color="auto"/>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blatów (odcinków piersiowego i lędźwiowego): od -65 ° do +20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23</w:t>
            </w:r>
          </w:p>
        </w:tc>
        <w:tc>
          <w:tcPr>
            <w:tcW w:w="4447" w:type="dxa"/>
            <w:tcBorders>
              <w:top w:val="nil"/>
              <w:left w:val="nil"/>
              <w:bottom w:val="single" w:sz="4" w:space="0" w:color="auto"/>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nachylenia zagłówka względem odcinka piersiowego: od -50 ° do +25 °</w:t>
            </w:r>
          </w:p>
        </w:tc>
        <w:tc>
          <w:tcPr>
            <w:tcW w:w="1559"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24</w:t>
            </w:r>
          </w:p>
        </w:tc>
        <w:tc>
          <w:tcPr>
            <w:tcW w:w="4447" w:type="dxa"/>
            <w:tcBorders>
              <w:top w:val="nil"/>
              <w:left w:val="nil"/>
              <w:bottom w:val="single" w:sz="4" w:space="0" w:color="auto"/>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nachylenia podnóżka względem odcinka lędźwiowego: od -50 ° do +75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25</w:t>
            </w:r>
          </w:p>
        </w:tc>
        <w:tc>
          <w:tcPr>
            <w:tcW w:w="4447" w:type="dxa"/>
            <w:tcBorders>
              <w:top w:val="nil"/>
              <w:left w:val="nil"/>
              <w:bottom w:val="single" w:sz="4" w:space="0" w:color="auto"/>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podnóżka (na boki): od -20 ° do +20 °</w:t>
            </w:r>
          </w:p>
        </w:tc>
        <w:tc>
          <w:tcPr>
            <w:tcW w:w="1559"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ind w:right="-567"/>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stół do masażu całkowitego elektryczny</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7A54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w:t>
            </w:r>
            <w:r w:rsidR="007A5474">
              <w:rPr>
                <w:rFonts w:asciiTheme="minorHAnsi" w:hAnsiTheme="minorHAnsi" w:cstheme="minorHAnsi"/>
                <w:color w:val="000000"/>
                <w:sz w:val="18"/>
                <w:szCs w:val="18"/>
              </w:rPr>
              <w:t>10 dni</w:t>
            </w:r>
            <w:r w:rsidR="007A5474" w:rsidRPr="00987461">
              <w:rPr>
                <w:rFonts w:asciiTheme="minorHAnsi" w:hAnsiTheme="minorHAnsi" w:cstheme="minorHAnsi"/>
                <w:color w:val="000000"/>
                <w:sz w:val="18"/>
                <w:szCs w:val="18"/>
              </w:rPr>
              <w:t xml:space="preserve"> </w:t>
            </w:r>
            <w:r w:rsidRPr="00EC5C88">
              <w:rPr>
                <w:rFonts w:asciiTheme="minorHAnsi" w:hAnsiTheme="minorHAnsi" w:cstheme="minorHAnsi"/>
                <w:color w:val="000000"/>
                <w:sz w:val="18"/>
                <w:szCs w:val="18"/>
              </w:rPr>
              <w:t xml:space="preserve">lub w przypadku trwania przeglądu dłużej niż </w:t>
            </w:r>
            <w:r w:rsidR="007A5474">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4C5B74" w:rsidRPr="00EC5C88" w:rsidRDefault="004C5B74" w:rsidP="004C5B74">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4C5B74" w:rsidRPr="00EC5C88"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bl>
    <w:p w:rsidR="004C5B74" w:rsidRPr="00EC5C88" w:rsidRDefault="004C5B74" w:rsidP="004C5B74">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4C5B74" w:rsidRPr="00EC5C88" w:rsidRDefault="004C5B74" w:rsidP="004C5B74">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lastRenderedPageBreak/>
        <w:t>Miejscowość i data …………………………………..</w:t>
      </w:r>
    </w:p>
    <w:p w:rsidR="004C5B74" w:rsidRPr="00EC5C88" w:rsidRDefault="004C5B74" w:rsidP="004C5B74">
      <w:pPr>
        <w:autoSpaceDE w:val="0"/>
        <w:autoSpaceDN w:val="0"/>
        <w:adjustRightInd w:val="0"/>
        <w:rPr>
          <w:rFonts w:asciiTheme="minorHAnsi" w:hAnsiTheme="minorHAnsi" w:cstheme="minorHAnsi"/>
          <w:b/>
          <w:bCs/>
        </w:rPr>
      </w:pPr>
      <w:r w:rsidRPr="00EC5C88">
        <w:rPr>
          <w:rFonts w:asciiTheme="minorHAnsi" w:hAnsiTheme="minorHAnsi" w:cstheme="minorHAnsi"/>
          <w:b/>
          <w:bCs/>
        </w:rPr>
        <w:t>Fotel do masażu 2 szt.</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EC5C88"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4C5B74" w:rsidRPr="00EC5C88"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rPr>
                <w:rFonts w:asciiTheme="minorHAnsi" w:eastAsia="Batang" w:hAnsiTheme="minorHAnsi" w:cstheme="minorHAnsi"/>
                <w:sz w:val="18"/>
                <w:szCs w:val="18"/>
                <w:lang w:eastAsia="ko-KR"/>
              </w:rPr>
            </w:pPr>
          </w:p>
        </w:tc>
      </w:tr>
      <w:tr w:rsidR="004C5B74" w:rsidRPr="00EC5C88"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Fotel wyposażony w min. 19 programów automatycznych, 11 technik masażu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Pozycja ”Zero Gravity”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Masaż przedramion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Regulowany podnóżek, regulowane masażery obręczy barkowej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Sterowanie za pomocą dołączonego panelu dotykowego Oprogramowanie intuicyjne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Fotel wyposażony w kółka ułatwiające przestawianie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Kolor beżowy lub czarny (do wyboru przez Zamawiającego)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Fotel wyposażony w:</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28 poduszek powietrznych,</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 sztuk poduszek powietrznych</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 strefy grzania,</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 silnik wibracyjny,</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 wałki stóp,</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 głowica masująca z funkcją masażu 3D oraz skanerem sylwetki użytkownika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Fotel wyposażony w możliwość ustawień własnych aspektów masażu - technika, szybkość, głębokość, szerokość.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Dostępne Techniki masażu min.:</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Ugniatanie 1</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Ugniatanie 2</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Wałkowanie</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szwedzki typu 1</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szwedzki typu 2</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ostukujący 1</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ostukujący 2</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Shiatsu 1</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Shiatsu 2</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oklepujący 1</w:t>
            </w:r>
          </w:p>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oklepujący 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Elektryczna regulacja kąta nachylenia oparcia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Cs/>
                <w:sz w:val="18"/>
                <w:szCs w:val="18"/>
                <w:lang w:eastAsia="ko-KR"/>
              </w:rPr>
            </w:pPr>
            <w:r w:rsidRPr="00EC5C88">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Elektryczna regulacja kąta nachylenia podnóżka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długości podnóżka - w zależności od wzrostu osoby korzystającej z fotela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wysokości i szerokości masażera barków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czasu trwania sesji masażu - 5/10/15/20/25 i 30 minut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Przycisk szybkiego uruchomienia masażu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lastRenderedPageBreak/>
              <w:t>17</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Wbudowany głośnik - z funkcją Bluetooth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Panel wyposażono w wygaszacz ekranu oraz regulowaną jasność wyświetlacza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Parametry techniczne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Pokrycie: Specjalistyczne poszycie syntetyczne, tworzywo, tkanina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Wymiary w pozycji siedzącej: szer.75cm x wys.119cm x gł.114cm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Wymiary w pozycji rozłożonej: szer.75cm x wys.81cm x gł.179cm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3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do 115kg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Maksymalny pobór mocy: 160W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Napięcie: 230V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5B74" w:rsidRPr="00EC5C88" w:rsidRDefault="004C5B74" w:rsidP="004C5B74">
            <w:pPr>
              <w:jc w:val="center"/>
              <w:rPr>
                <w:rFonts w:asciiTheme="minorHAnsi" w:eastAsia="Batang" w:hAnsiTheme="minorHAnsi" w:cstheme="minorHAnsi"/>
                <w:sz w:val="18"/>
                <w:szCs w:val="18"/>
                <w:lang w:eastAsia="ko-KR"/>
              </w:rPr>
            </w:pPr>
          </w:p>
        </w:tc>
      </w:tr>
    </w:tbl>
    <w:p w:rsidR="004C5B74" w:rsidRPr="00EC5C88" w:rsidRDefault="004C5B74" w:rsidP="004C5B74">
      <w:pPr>
        <w:rPr>
          <w:rFonts w:asciiTheme="minorHAnsi" w:eastAsia="Batang" w:hAnsiTheme="minorHAnsi" w:cstheme="minorHAnsi"/>
          <w:sz w:val="18"/>
          <w:szCs w:val="18"/>
          <w:lang w:eastAsia="ko-KR"/>
        </w:rPr>
      </w:pPr>
    </w:p>
    <w:p w:rsidR="004C5B74" w:rsidRPr="00EC5C88" w:rsidRDefault="004C5B74" w:rsidP="004C5B74">
      <w:pPr>
        <w:ind w:right="-567"/>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EC5C88"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fotele do masażu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7A54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w:t>
            </w:r>
            <w:r w:rsidR="007A5474">
              <w:rPr>
                <w:rFonts w:asciiTheme="minorHAnsi" w:hAnsiTheme="minorHAnsi" w:cstheme="minorHAnsi"/>
                <w:color w:val="000000"/>
                <w:sz w:val="18"/>
                <w:szCs w:val="18"/>
              </w:rPr>
              <w:t>10 dni</w:t>
            </w:r>
            <w:r w:rsidR="007A5474" w:rsidRPr="00987461">
              <w:rPr>
                <w:rFonts w:asciiTheme="minorHAnsi" w:hAnsiTheme="minorHAnsi" w:cstheme="minorHAnsi"/>
                <w:color w:val="000000"/>
                <w:sz w:val="18"/>
                <w:szCs w:val="18"/>
              </w:rPr>
              <w:t xml:space="preserve"> </w:t>
            </w:r>
            <w:r w:rsidRPr="00EC5C88">
              <w:rPr>
                <w:rFonts w:asciiTheme="minorHAnsi" w:hAnsiTheme="minorHAnsi" w:cstheme="minorHAnsi"/>
                <w:color w:val="000000"/>
                <w:sz w:val="18"/>
                <w:szCs w:val="18"/>
              </w:rPr>
              <w:t xml:space="preserve">lub w przypadku trwania przeglądu dłużej niż </w:t>
            </w:r>
            <w:r w:rsidR="007A5474">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w:t>
            </w:r>
            <w:r w:rsidRPr="00EC5C88">
              <w:rPr>
                <w:rFonts w:asciiTheme="minorHAnsi" w:hAnsiTheme="minorHAnsi" w:cstheme="minorHAnsi"/>
                <w:color w:val="000000"/>
                <w:sz w:val="18"/>
                <w:szCs w:val="18"/>
              </w:rPr>
              <w:lastRenderedPageBreak/>
              <w:t>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 xml:space="preserve">Podać: </w:t>
            </w:r>
          </w:p>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Nazwę oraz adres siedziby firmy odpowiedzialnej za przeglądy gwarancyjne </w:t>
            </w:r>
            <w:r w:rsidRPr="00EC5C88">
              <w:rPr>
                <w:rFonts w:asciiTheme="minorHAnsi" w:hAnsiTheme="minorHAnsi" w:cstheme="minorHAnsi"/>
                <w:color w:val="000000"/>
                <w:sz w:val="18"/>
                <w:szCs w:val="18"/>
              </w:rPr>
              <w:lastRenderedPageBreak/>
              <w:t>…………………………………………………………………..</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4C5B74" w:rsidRPr="00EC5C88" w:rsidRDefault="004C5B74" w:rsidP="004C5B74">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4C5B74" w:rsidRPr="00EC5C88"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bl>
    <w:p w:rsidR="004C5B74" w:rsidRPr="00EC5C88" w:rsidRDefault="004C5B74" w:rsidP="004C5B74">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4C5B74" w:rsidRPr="00EC5C88" w:rsidRDefault="004C5B74" w:rsidP="004C5B74">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7A5474" w:rsidRDefault="007A5474" w:rsidP="004C5B74">
      <w:pPr>
        <w:autoSpaceDE w:val="0"/>
        <w:autoSpaceDN w:val="0"/>
        <w:adjustRightInd w:val="0"/>
        <w:rPr>
          <w:rFonts w:asciiTheme="minorHAnsi" w:hAnsiTheme="minorHAnsi" w:cstheme="minorHAnsi"/>
          <w:b/>
          <w:bCs/>
          <w:sz w:val="18"/>
          <w:szCs w:val="18"/>
        </w:rPr>
      </w:pPr>
    </w:p>
    <w:p w:rsidR="007A5474" w:rsidRDefault="007A54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Urządzenie do masażu stóp 3 szt.</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EC5C88"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4C5B74" w:rsidRPr="00EC5C88"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rPr>
                <w:rFonts w:asciiTheme="minorHAnsi" w:eastAsia="Batang" w:hAnsiTheme="minorHAnsi" w:cstheme="minorHAnsi"/>
                <w:sz w:val="18"/>
                <w:szCs w:val="18"/>
                <w:lang w:eastAsia="ko-KR"/>
              </w:rPr>
            </w:pPr>
          </w:p>
        </w:tc>
      </w:tr>
      <w:tr w:rsidR="004C5B74" w:rsidRPr="00EC5C88"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Aparat do hydromasażu stóp</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Urządzenie posiada 6 zintegrowanych magnesów oraz 8 wbudowanych lamp na podczerwień, które wytwarzają lecznicze pole magnetyczne i wzmacniają efekt masażu.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Masaż wibracyjny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Masaż bąbelkowy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Utrzymywanie temperatury wody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w:t>
            </w: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Możliwość zamiany temperatury wody - 5 poziomów (35, 38, 42, 45, 48 °C)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 rolek masujących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Czasomierz pozwala na ustawienie pożądanego czasu masażu w zakresie od 20 do 60 minut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Maksymalny pobór mocy: ok. 390W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bl>
    <w:p w:rsidR="004C5B74" w:rsidRPr="00EC5C88" w:rsidRDefault="004C5B74" w:rsidP="004C5B74">
      <w:pPr>
        <w:rPr>
          <w:rFonts w:asciiTheme="minorHAnsi" w:eastAsia="Batang" w:hAnsiTheme="minorHAnsi" w:cstheme="minorHAnsi"/>
          <w:sz w:val="18"/>
          <w:szCs w:val="18"/>
          <w:lang w:eastAsia="ko-KR"/>
        </w:rPr>
      </w:pPr>
    </w:p>
    <w:p w:rsidR="004C5B74" w:rsidRPr="00EC5C88" w:rsidRDefault="004C5B74" w:rsidP="004C5B74">
      <w:pPr>
        <w:jc w:val="both"/>
        <w:rPr>
          <w:rFonts w:asciiTheme="minorHAnsi" w:hAnsiTheme="minorHAnsi" w:cstheme="minorHAnsi"/>
          <w:sz w:val="18"/>
          <w:szCs w:val="18"/>
        </w:rPr>
      </w:pPr>
      <w:r w:rsidRPr="00EC5C88">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C5B74" w:rsidRPr="00EC5C88"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urządzenia do masażu stóp</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7A54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7A5474">
              <w:rPr>
                <w:rFonts w:asciiTheme="minorHAnsi" w:hAnsiTheme="minorHAnsi" w:cstheme="minorHAnsi"/>
                <w:color w:val="000000"/>
                <w:sz w:val="18"/>
                <w:szCs w:val="18"/>
              </w:rPr>
              <w:t xml:space="preserve"> 10 dni</w:t>
            </w:r>
            <w:r w:rsidRPr="00EC5C88">
              <w:rPr>
                <w:rFonts w:asciiTheme="minorHAnsi" w:hAnsiTheme="minorHAnsi" w:cstheme="minorHAnsi"/>
                <w:color w:val="000000"/>
                <w:sz w:val="18"/>
                <w:szCs w:val="18"/>
              </w:rPr>
              <w:t xml:space="preserve"> lub w przypadku trwania przeglądu dłużej niż </w:t>
            </w:r>
            <w:r w:rsidR="007A5474">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10</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4C5B74" w:rsidRPr="00EC5C88" w:rsidRDefault="004C5B74" w:rsidP="004C5B74">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4C5B74" w:rsidRPr="00EC5C88"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bl>
    <w:p w:rsidR="004C5B74" w:rsidRPr="00EC5C88" w:rsidRDefault="004C5B74" w:rsidP="004C5B74">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4C5B74" w:rsidRPr="00EC5C88" w:rsidRDefault="004C5B74" w:rsidP="004C5B74">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Rotor kończyn górnych i dolnych 3 szt.</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EC5C88"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4C5B74" w:rsidRPr="00EC5C88"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rPr>
                <w:rFonts w:asciiTheme="minorHAnsi" w:eastAsia="Batang" w:hAnsiTheme="minorHAnsi" w:cstheme="minorHAnsi"/>
                <w:sz w:val="18"/>
                <w:szCs w:val="18"/>
                <w:lang w:eastAsia="ko-KR"/>
              </w:rPr>
            </w:pPr>
          </w:p>
        </w:tc>
      </w:tr>
      <w:tr w:rsidR="004C5B74" w:rsidRPr="00EC5C88"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Rotor zespolony do ćwiczeń kończyn górnych i dolnych wykorzystywany w rehabilitacji i zaprojektowany by zapewnić kontrolowany ruch kończyn górnych oraz d</w:t>
            </w:r>
            <w:r>
              <w:rPr>
                <w:rFonts w:asciiTheme="minorHAnsi" w:eastAsia="Batang" w:hAnsiTheme="minorHAnsi" w:cstheme="minorHAnsi"/>
                <w:sz w:val="18"/>
                <w:szCs w:val="18"/>
                <w:lang w:eastAsia="ko-KR"/>
              </w:rPr>
              <w:t>olnych poprzez ruch obrotowy.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Rotor wykorzystywany przy leczeniu schorzeń o podłożu neurologicznym, reumatologicznym oraz ortopedycznym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Rotor wykonany jes</w:t>
            </w:r>
            <w:r>
              <w:rPr>
                <w:rFonts w:asciiTheme="minorHAnsi" w:eastAsia="Batang" w:hAnsiTheme="minorHAnsi" w:cstheme="minorHAnsi"/>
                <w:sz w:val="18"/>
                <w:szCs w:val="18"/>
                <w:lang w:eastAsia="ko-KR"/>
              </w:rPr>
              <w:t>t ze stali malowanej proszkowo,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Mechanizmu rotacyjny z oporem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Długość: 71 - 100 cm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Szerokość: 50-52 cm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Wysokość regulowana w zakresie minimum 75 - 120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16-18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bl>
    <w:p w:rsidR="004C5B74" w:rsidRPr="00EC5C88" w:rsidRDefault="004C5B74" w:rsidP="004C5B74">
      <w:pPr>
        <w:rPr>
          <w:rFonts w:asciiTheme="minorHAnsi" w:eastAsia="Batang" w:hAnsiTheme="minorHAnsi" w:cstheme="minorHAnsi"/>
          <w:sz w:val="18"/>
          <w:szCs w:val="18"/>
          <w:lang w:eastAsia="ko-KR"/>
        </w:rPr>
      </w:pPr>
    </w:p>
    <w:p w:rsidR="004C5B74" w:rsidRPr="00EC5C88" w:rsidRDefault="004C5B74" w:rsidP="004C5B74">
      <w:pPr>
        <w:ind w:right="-567"/>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EC5C88"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rotory kończyn górnych i dolnych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7A54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7A5474">
              <w:rPr>
                <w:rFonts w:asciiTheme="minorHAnsi" w:hAnsiTheme="minorHAnsi" w:cstheme="minorHAnsi"/>
                <w:color w:val="000000"/>
                <w:sz w:val="18"/>
                <w:szCs w:val="18"/>
              </w:rPr>
              <w:t xml:space="preserve"> 10 dni</w:t>
            </w:r>
            <w:r w:rsidRPr="00EC5C88">
              <w:rPr>
                <w:rFonts w:asciiTheme="minorHAnsi" w:hAnsiTheme="minorHAnsi" w:cstheme="minorHAnsi"/>
                <w:color w:val="000000"/>
                <w:sz w:val="18"/>
                <w:szCs w:val="18"/>
              </w:rPr>
              <w:t xml:space="preserve"> lub w przypadku trwania przeglądu dłużej niż </w:t>
            </w:r>
            <w:r w:rsidR="007A5474">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Gwarantowany okres dostępności części zamiennych </w:t>
            </w:r>
            <w:r w:rsidRPr="00EC5C88">
              <w:rPr>
                <w:rFonts w:asciiTheme="minorHAnsi" w:hAnsiTheme="minorHAnsi" w:cstheme="minorHAnsi"/>
                <w:color w:val="000000"/>
                <w:sz w:val="18"/>
                <w:szCs w:val="18"/>
              </w:rPr>
              <w:lastRenderedPageBreak/>
              <w:t>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ind w:left="1266"/>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4C5B74" w:rsidRPr="00EC5C88" w:rsidRDefault="004C5B74" w:rsidP="004C5B74">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4C5B74" w:rsidRPr="00EC5C88"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w:t>
            </w:r>
            <w:r>
              <w:rPr>
                <w:rFonts w:asciiTheme="minorHAnsi" w:hAnsiTheme="minorHAnsi" w:cstheme="minorHAnsi"/>
                <w:sz w:val="18"/>
                <w:szCs w:val="18"/>
              </w:rPr>
              <w:t>cznego oraz obsługi technicznej</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w:t>
            </w:r>
            <w:r>
              <w:rPr>
                <w:rFonts w:asciiTheme="minorHAnsi" w:hAnsiTheme="minorHAnsi" w:cstheme="minorHAnsi"/>
                <w:sz w:val="18"/>
                <w:szCs w:val="18"/>
              </w:rPr>
              <w:t xml:space="preserve"> osób przeszkolonych.</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bl>
    <w:p w:rsidR="004C5B74" w:rsidRPr="00EC5C88" w:rsidRDefault="004C5B74" w:rsidP="004C5B74">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4C5B74" w:rsidRPr="00EC5C88" w:rsidRDefault="004C5B74" w:rsidP="004C5B74">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Default="004C5B74" w:rsidP="004C5B74">
      <w:pPr>
        <w:autoSpaceDE w:val="0"/>
        <w:autoSpaceDN w:val="0"/>
        <w:adjustRightInd w:val="0"/>
        <w:rPr>
          <w:rFonts w:asciiTheme="minorHAnsi" w:hAnsiTheme="minorHAnsi" w:cstheme="minorHAnsi"/>
          <w:b/>
          <w:bCs/>
        </w:rPr>
      </w:pPr>
    </w:p>
    <w:p w:rsidR="004C5B74" w:rsidRPr="00EC5C88" w:rsidRDefault="004C5B74" w:rsidP="004C5B74">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Stolik do terapii zajęciowej 2 szt.</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5B74" w:rsidRPr="00EC5C88" w:rsidTr="004C5B74">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4C5B74" w:rsidRPr="00EC5C88" w:rsidTr="004C5B74">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rPr>
                <w:rFonts w:asciiTheme="minorHAnsi" w:eastAsia="Batang" w:hAnsiTheme="minorHAnsi" w:cstheme="minorHAnsi"/>
                <w:sz w:val="18"/>
                <w:szCs w:val="18"/>
                <w:lang w:eastAsia="ko-KR"/>
              </w:rPr>
            </w:pPr>
          </w:p>
        </w:tc>
      </w:tr>
      <w:tr w:rsidR="004C5B74" w:rsidRPr="00EC5C88" w:rsidTr="004C5B74">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Tablica do ćwiczeń manualnych dłoni z oporem wyposażona w przyrządy do ćwiczeń dłoni oraz nadgarstka. Przeznaczona jest dla dzieci i dla dorosłych.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Tablica umocowana jest na obrotowym blacie o wymiarach długość 72 cm x szerokość 52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Wysokość tablicy regulowana jest od 55cm do 88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Do przyrządów umocowane obciążniki o wadze 20 - 24 dkg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Wałek drewniany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Klapka dłoni do ćwiczeń oporowych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Uchwyt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Spirala pionowa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auto"/>
              <w:right w:val="single" w:sz="4" w:space="0" w:color="000000"/>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Koło drewniane</w:t>
            </w:r>
          </w:p>
        </w:tc>
        <w:tc>
          <w:tcPr>
            <w:tcW w:w="1559"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r w:rsidR="004C5B74" w:rsidRPr="00EC5C88" w:rsidTr="004C5B74">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5B74" w:rsidRPr="00EC5C88" w:rsidRDefault="004C5B74" w:rsidP="004C5B74">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Korytko drewniane do stabilizacji przedramienia przy ćwiczeniach z kołem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EC5C88" w:rsidRDefault="004C5B74" w:rsidP="004C5B74">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vAlign w:val="center"/>
          </w:tcPr>
          <w:p w:rsidR="004C5B74" w:rsidRPr="00EC5C88" w:rsidRDefault="004C5B74" w:rsidP="004C5B74">
            <w:pPr>
              <w:jc w:val="center"/>
              <w:rPr>
                <w:rFonts w:asciiTheme="minorHAnsi" w:eastAsia="Batang" w:hAnsiTheme="minorHAnsi" w:cstheme="minorHAnsi"/>
                <w:sz w:val="18"/>
                <w:szCs w:val="18"/>
                <w:lang w:eastAsia="ko-KR"/>
              </w:rPr>
            </w:pPr>
          </w:p>
        </w:tc>
      </w:tr>
    </w:tbl>
    <w:p w:rsidR="004C5B74" w:rsidRPr="00EC5C88" w:rsidRDefault="004C5B74" w:rsidP="004C5B74">
      <w:pPr>
        <w:rPr>
          <w:rFonts w:asciiTheme="minorHAnsi" w:eastAsia="Batang" w:hAnsiTheme="minorHAnsi" w:cstheme="minorHAnsi"/>
          <w:sz w:val="18"/>
          <w:szCs w:val="18"/>
          <w:lang w:eastAsia="ko-KR"/>
        </w:rPr>
      </w:pPr>
    </w:p>
    <w:p w:rsidR="004C5B74" w:rsidRPr="00EC5C88" w:rsidRDefault="004C5B74" w:rsidP="004C5B74">
      <w:pPr>
        <w:ind w:right="-426"/>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EC5C88"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stoliki do terapii zajęciowej</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7A54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7A5474">
              <w:rPr>
                <w:rFonts w:asciiTheme="minorHAnsi" w:hAnsiTheme="minorHAnsi" w:cstheme="minorHAnsi"/>
                <w:color w:val="000000"/>
                <w:sz w:val="18"/>
                <w:szCs w:val="18"/>
              </w:rPr>
              <w:t xml:space="preserve"> 10 dni</w:t>
            </w:r>
            <w:r w:rsidRPr="00EC5C88">
              <w:rPr>
                <w:rFonts w:asciiTheme="minorHAnsi" w:hAnsiTheme="minorHAnsi" w:cstheme="minorHAnsi"/>
                <w:color w:val="000000"/>
                <w:sz w:val="18"/>
                <w:szCs w:val="18"/>
              </w:rPr>
              <w:t xml:space="preserve"> lub w przypadku trwania przeglądu dłużej niż </w:t>
            </w:r>
            <w:r w:rsidR="007A5474">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Minimalna liczba napraw powodująca wymianę sprzętu na nowy </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dostawców części zamiennych, części zużywalnych lub materiałów eksploatacyjnych niezbędnych do prawidłowego i </w:t>
            </w:r>
            <w:r w:rsidRPr="00EC5C88">
              <w:rPr>
                <w:rFonts w:asciiTheme="minorHAnsi" w:hAnsiTheme="minorHAnsi" w:cstheme="minorHAnsi"/>
                <w:color w:val="000000"/>
                <w:sz w:val="18"/>
                <w:szCs w:val="18"/>
              </w:rPr>
              <w:lastRenderedPageBreak/>
              <w:t>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r w:rsidR="004C5B74" w:rsidRPr="00EC5C88" w:rsidTr="004C5B74">
        <w:trPr>
          <w:trHeight w:val="56"/>
        </w:trPr>
        <w:tc>
          <w:tcPr>
            <w:tcW w:w="510"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10</w:t>
            </w:r>
          </w:p>
        </w:tc>
        <w:tc>
          <w:tcPr>
            <w:tcW w:w="4804" w:type="dxa"/>
            <w:tcBorders>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p w:rsidR="004C5B74" w:rsidRPr="00EC5C88" w:rsidRDefault="004C5B74" w:rsidP="004C5B74">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4C5B74" w:rsidRPr="00EC5C88" w:rsidRDefault="004C5B74" w:rsidP="004C5B74">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4C5B74" w:rsidRPr="00EC5C88" w:rsidRDefault="004C5B74" w:rsidP="004C5B74">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4C5B74" w:rsidRPr="00EC5C88"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EC5C88" w:rsidRDefault="004C5B74" w:rsidP="004C5B74">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EC5C88" w:rsidRDefault="004C5B74" w:rsidP="004C5B74">
            <w:pPr>
              <w:pStyle w:val="Standard"/>
              <w:snapToGrid w:val="0"/>
              <w:rPr>
                <w:rFonts w:asciiTheme="minorHAnsi" w:hAnsiTheme="minorHAnsi" w:cstheme="minorHAnsi"/>
                <w:color w:val="000000"/>
                <w:sz w:val="18"/>
                <w:szCs w:val="18"/>
              </w:rPr>
            </w:pPr>
          </w:p>
        </w:tc>
      </w:tr>
    </w:tbl>
    <w:p w:rsidR="004C5B74" w:rsidRPr="00EC5C88" w:rsidRDefault="004C5B74" w:rsidP="004C5B74">
      <w:pPr>
        <w:autoSpaceDE w:val="0"/>
        <w:autoSpaceDN w:val="0"/>
        <w:adjustRightInd w:val="0"/>
        <w:rPr>
          <w:rFonts w:asciiTheme="minorHAnsi" w:hAnsiTheme="minorHAnsi" w:cstheme="minorHAnsi"/>
          <w:b/>
          <w:bCs/>
          <w:sz w:val="18"/>
          <w:szCs w:val="18"/>
        </w:rPr>
      </w:pPr>
    </w:p>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r w:rsidR="004C5B74" w:rsidRPr="00EC5C88" w:rsidTr="004C5B74">
        <w:tc>
          <w:tcPr>
            <w:tcW w:w="675"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4C5B74" w:rsidRPr="00EC5C88" w:rsidRDefault="004C5B74" w:rsidP="004C5B74">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4C5B74" w:rsidRPr="00EC5C88" w:rsidRDefault="004C5B74" w:rsidP="004C5B74">
            <w:pPr>
              <w:autoSpaceDE w:val="0"/>
              <w:autoSpaceDN w:val="0"/>
              <w:adjustRightInd w:val="0"/>
              <w:rPr>
                <w:rFonts w:asciiTheme="minorHAnsi" w:hAnsiTheme="minorHAnsi" w:cstheme="minorHAnsi"/>
                <w:b/>
                <w:bCs/>
                <w:sz w:val="18"/>
                <w:szCs w:val="18"/>
              </w:rPr>
            </w:pPr>
          </w:p>
        </w:tc>
      </w:tr>
    </w:tbl>
    <w:p w:rsidR="004C5B74" w:rsidRPr="00EC5C88" w:rsidRDefault="004C5B74" w:rsidP="004C5B74">
      <w:pPr>
        <w:rPr>
          <w:rFonts w:asciiTheme="minorHAnsi" w:hAnsiTheme="minorHAnsi" w:cstheme="minorHAnsi"/>
          <w:sz w:val="18"/>
          <w:szCs w:val="18"/>
        </w:rPr>
      </w:pPr>
    </w:p>
    <w:p w:rsidR="004C5B74" w:rsidRPr="00EC5C88" w:rsidRDefault="004C5B74" w:rsidP="004C5B74">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4C5B74" w:rsidRPr="00EC5C88" w:rsidRDefault="004C5B74" w:rsidP="004C5B74">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4C5B74" w:rsidRPr="00EC5C88" w:rsidRDefault="004C5B74" w:rsidP="004C5B74">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EC5C88">
        <w:rPr>
          <w:rFonts w:asciiTheme="minorHAnsi" w:hAnsiTheme="minorHAnsi" w:cstheme="minorHAnsi"/>
          <w:color w:val="auto"/>
          <w:sz w:val="24"/>
          <w:szCs w:val="24"/>
        </w:rPr>
        <w:t>Nr postępowania</w:t>
      </w:r>
      <w:r>
        <w:rPr>
          <w:rFonts w:asciiTheme="minorHAnsi" w:hAnsiTheme="minorHAnsi" w:cstheme="minorHAnsi"/>
          <w:color w:val="auto"/>
          <w:sz w:val="24"/>
          <w:szCs w:val="24"/>
        </w:rPr>
        <w:t>: 1/XII/2017/13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3/7</w:t>
      </w:r>
      <w:r w:rsidRPr="00EC5C88">
        <w:rPr>
          <w:rFonts w:asciiTheme="minorHAnsi" w:hAnsiTheme="minorHAnsi" w:cstheme="minorHAnsi"/>
          <w:color w:val="auto"/>
          <w:sz w:val="24"/>
          <w:szCs w:val="24"/>
        </w:rPr>
        <w:t xml:space="preserve"> do SIWZ</w:t>
      </w: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jc w:val="center"/>
        <w:rPr>
          <w:rFonts w:asciiTheme="minorHAnsi" w:hAnsiTheme="minorHAnsi" w:cstheme="minorHAnsi"/>
          <w:b/>
          <w:bCs/>
        </w:rPr>
      </w:pPr>
      <w:r w:rsidRPr="00A55A44">
        <w:rPr>
          <w:rFonts w:asciiTheme="minorHAnsi" w:hAnsiTheme="minorHAnsi" w:cstheme="minorHAnsi"/>
          <w:b/>
          <w:bCs/>
        </w:rPr>
        <w:t xml:space="preserve">OPIS </w:t>
      </w:r>
      <w:r>
        <w:rPr>
          <w:rFonts w:asciiTheme="minorHAnsi" w:hAnsiTheme="minorHAnsi" w:cstheme="minorHAnsi"/>
          <w:b/>
          <w:bCs/>
        </w:rPr>
        <w:t>PRZEDMIOTU ZAMÓWIENIA Część nr 7</w:t>
      </w:r>
    </w:p>
    <w:p w:rsidR="004C5B74" w:rsidRPr="00A55A44" w:rsidRDefault="004C5B74" w:rsidP="004C5B74">
      <w:pPr>
        <w:autoSpaceDE w:val="0"/>
        <w:autoSpaceDN w:val="0"/>
        <w:adjustRightInd w:val="0"/>
        <w:jc w:val="center"/>
        <w:rPr>
          <w:rFonts w:asciiTheme="minorHAnsi" w:hAnsiTheme="minorHAnsi" w:cstheme="minorHAnsi"/>
          <w:b/>
          <w:bCs/>
          <w:sz w:val="18"/>
          <w:szCs w:val="18"/>
        </w:rPr>
      </w:pPr>
      <w:r w:rsidRPr="00A55A44">
        <w:rPr>
          <w:rFonts w:asciiTheme="minorHAnsi" w:hAnsiTheme="minorHAnsi" w:cstheme="minorHAnsi"/>
          <w:b/>
          <w:bCs/>
          <w:sz w:val="18"/>
          <w:szCs w:val="18"/>
        </w:rPr>
        <w:t>Parametry wymagane, wyposażenie, warunki gwarancji, serwisu oraz szkoleń</w:t>
      </w:r>
    </w:p>
    <w:p w:rsidR="004C5B74" w:rsidRPr="00A55A44" w:rsidRDefault="004C5B74" w:rsidP="004C5B74">
      <w:pPr>
        <w:autoSpaceDE w:val="0"/>
        <w:autoSpaceDN w:val="0"/>
        <w:adjustRightInd w:val="0"/>
        <w:jc w:val="center"/>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rPr>
      </w:pPr>
      <w:r w:rsidRPr="00A55A44">
        <w:rPr>
          <w:rFonts w:asciiTheme="minorHAnsi" w:hAnsiTheme="minorHAnsi" w:cstheme="minorHAnsi"/>
          <w:b/>
          <w:bCs/>
        </w:rPr>
        <w:t>Lampa do światłolecznictwa 1 szt.</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851" w:type="dxa"/>
        <w:tblCellMar>
          <w:left w:w="70" w:type="dxa"/>
          <w:right w:w="70" w:type="dxa"/>
        </w:tblCellMar>
        <w:tblLook w:val="0000"/>
      </w:tblPr>
      <w:tblGrid>
        <w:gridCol w:w="354"/>
        <w:gridCol w:w="4678"/>
        <w:gridCol w:w="1559"/>
        <w:gridCol w:w="1559"/>
        <w:gridCol w:w="1701"/>
      </w:tblGrid>
      <w:tr w:rsidR="004C5B74" w:rsidRPr="00A55A44" w:rsidTr="004C5B74">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4C5B74" w:rsidRPr="00A55A44" w:rsidTr="004C5B74">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rPr>
                <w:rFonts w:asciiTheme="minorHAnsi" w:eastAsia="Batang" w:hAnsiTheme="minorHAnsi" w:cstheme="minorHAnsi"/>
                <w:sz w:val="18"/>
                <w:szCs w:val="18"/>
                <w:lang w:eastAsia="ko-KR"/>
              </w:rPr>
            </w:pPr>
          </w:p>
        </w:tc>
      </w:tr>
      <w:tr w:rsidR="004C5B74" w:rsidRPr="00A55A44" w:rsidTr="004C5B74">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Średnica filtra</w:t>
            </w:r>
            <w:r>
              <w:rPr>
                <w:rFonts w:asciiTheme="minorHAnsi" w:eastAsia="Batang" w:hAnsiTheme="minorHAnsi" w:cstheme="minorHAnsi"/>
                <w:sz w:val="18"/>
                <w:szCs w:val="18"/>
                <w:lang w:eastAsia="ko-KR"/>
              </w:rPr>
              <w:tab/>
            </w:r>
            <w:r w:rsidRPr="00A55A44">
              <w:rPr>
                <w:rFonts w:asciiTheme="minorHAnsi" w:eastAsia="Batang" w:hAnsiTheme="minorHAnsi" w:cstheme="minorHAnsi"/>
                <w:sz w:val="18"/>
                <w:szCs w:val="18"/>
                <w:lang w:eastAsia="ko-KR"/>
              </w:rPr>
              <w:t>15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Zasilanie</w:t>
            </w:r>
            <w:r w:rsidRPr="00A55A44">
              <w:rPr>
                <w:rFonts w:asciiTheme="minorHAnsi" w:eastAsia="Batang" w:hAnsiTheme="minorHAnsi" w:cstheme="minorHAnsi"/>
                <w:sz w:val="18"/>
                <w:szCs w:val="18"/>
                <w:lang w:eastAsia="ko-KR"/>
              </w:rPr>
              <w:tab/>
              <w:t xml:space="preserve"> 100-240 V~, 50/60 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Zużycie energii</w:t>
            </w:r>
            <w:r w:rsidRPr="00A55A44">
              <w:rPr>
                <w:rFonts w:asciiTheme="minorHAnsi" w:eastAsia="Batang" w:hAnsiTheme="minorHAnsi" w:cstheme="minorHAnsi"/>
                <w:sz w:val="18"/>
                <w:szCs w:val="18"/>
                <w:lang w:eastAsia="ko-KR"/>
              </w:rPr>
              <w:tab/>
              <w:t>1,4 - 1,0 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Moc żarówk</w:t>
            </w:r>
            <w:r>
              <w:rPr>
                <w:rFonts w:asciiTheme="minorHAnsi" w:eastAsia="Batang" w:hAnsiTheme="minorHAnsi" w:cstheme="minorHAnsi"/>
                <w:sz w:val="18"/>
                <w:szCs w:val="18"/>
                <w:lang w:eastAsia="ko-KR"/>
              </w:rPr>
              <w:t>i halogenowej</w:t>
            </w:r>
            <w:r>
              <w:rPr>
                <w:rFonts w:asciiTheme="minorHAnsi" w:eastAsia="Batang" w:hAnsiTheme="minorHAnsi" w:cstheme="minorHAnsi"/>
                <w:sz w:val="18"/>
                <w:szCs w:val="18"/>
                <w:lang w:eastAsia="ko-KR"/>
              </w:rPr>
              <w:tab/>
            </w:r>
            <w:r w:rsidRPr="00A55A44">
              <w:rPr>
                <w:rFonts w:asciiTheme="minorHAnsi" w:eastAsia="Batang" w:hAnsiTheme="minorHAnsi" w:cstheme="minorHAnsi"/>
                <w:sz w:val="18"/>
                <w:szCs w:val="18"/>
                <w:lang w:eastAsia="ko-KR"/>
              </w:rPr>
              <w:t>90 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Klasa ochrony</w:t>
            </w:r>
            <w:r>
              <w:rPr>
                <w:rFonts w:asciiTheme="minorHAnsi" w:eastAsia="Batang" w:hAnsiTheme="minorHAnsi" w:cstheme="minorHAnsi"/>
                <w:sz w:val="18"/>
                <w:szCs w:val="18"/>
                <w:lang w:eastAsia="ko-KR"/>
              </w:rPr>
              <w:tab/>
            </w:r>
            <w:r w:rsidRPr="00A55A44">
              <w:rPr>
                <w:rFonts w:asciiTheme="minorHAnsi" w:eastAsia="Batang" w:hAnsiTheme="minorHAnsi" w:cstheme="minorHAnsi"/>
                <w:sz w:val="18"/>
                <w:szCs w:val="18"/>
                <w:lang w:eastAsia="ko-KR"/>
              </w:rPr>
              <w:t>Klasa I, IP 20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Bezpiecznik</w:t>
            </w:r>
            <w:r>
              <w:rPr>
                <w:rFonts w:asciiTheme="minorHAnsi" w:eastAsia="Batang" w:hAnsiTheme="minorHAnsi" w:cstheme="minorHAnsi"/>
                <w:sz w:val="18"/>
                <w:szCs w:val="18"/>
                <w:lang w:eastAsia="ko-KR"/>
              </w:rPr>
              <w:tab/>
            </w:r>
            <w:r w:rsidRPr="00A55A44">
              <w:rPr>
                <w:rFonts w:asciiTheme="minorHAnsi" w:eastAsia="Batang" w:hAnsiTheme="minorHAnsi" w:cstheme="minorHAnsi"/>
                <w:sz w:val="18"/>
                <w:szCs w:val="18"/>
                <w:lang w:eastAsia="ko-KR"/>
              </w:rPr>
              <w:t>T2A / 250 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bez statywu</w:t>
            </w:r>
            <w:r w:rsidRPr="00A55A44">
              <w:rPr>
                <w:rFonts w:asciiTheme="minorHAnsi" w:eastAsia="Batang" w:hAnsiTheme="minorHAnsi" w:cstheme="minorHAnsi"/>
                <w:sz w:val="18"/>
                <w:szCs w:val="18"/>
                <w:lang w:eastAsia="ko-KR"/>
              </w:rPr>
              <w:tab/>
              <w:t xml:space="preserve"> ok. 4,3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Zakres temperatur użytkowania</w:t>
            </w:r>
            <w:r>
              <w:rPr>
                <w:rFonts w:asciiTheme="minorHAnsi" w:eastAsia="Batang" w:hAnsiTheme="minorHAnsi" w:cstheme="minorHAnsi"/>
                <w:sz w:val="18"/>
                <w:szCs w:val="18"/>
                <w:lang w:eastAsia="ko-KR"/>
              </w:rPr>
              <w:tab/>
            </w:r>
            <w:r w:rsidRPr="00A55A44">
              <w:rPr>
                <w:rFonts w:asciiTheme="minorHAnsi" w:eastAsia="Batang" w:hAnsiTheme="minorHAnsi" w:cstheme="minorHAnsi"/>
                <w:sz w:val="18"/>
                <w:szCs w:val="18"/>
                <w:lang w:eastAsia="ko-KR"/>
              </w:rPr>
              <w:t>+10°C do +40°C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Długość fali</w:t>
            </w:r>
            <w:r>
              <w:rPr>
                <w:rFonts w:asciiTheme="minorHAnsi" w:eastAsia="Batang" w:hAnsiTheme="minorHAnsi" w:cstheme="minorHAnsi"/>
                <w:sz w:val="18"/>
                <w:szCs w:val="18"/>
                <w:lang w:eastAsia="ko-KR"/>
              </w:rPr>
              <w:tab/>
            </w:r>
            <w:r w:rsidRPr="00A55A44">
              <w:rPr>
                <w:rFonts w:asciiTheme="minorHAnsi" w:eastAsia="Batang" w:hAnsiTheme="minorHAnsi" w:cstheme="minorHAnsi"/>
                <w:sz w:val="18"/>
                <w:szCs w:val="18"/>
                <w:lang w:eastAsia="ko-KR"/>
              </w:rPr>
              <w:t xml:space="preserve">480 - 3400 </w:t>
            </w:r>
            <w:proofErr w:type="spellStart"/>
            <w:r w:rsidRPr="00A55A44">
              <w:rPr>
                <w:rFonts w:asciiTheme="minorHAnsi" w:eastAsia="Batang" w:hAnsiTheme="minorHAnsi" w:cstheme="minorHAnsi"/>
                <w:sz w:val="18"/>
                <w:szCs w:val="18"/>
                <w:lang w:eastAsia="ko-KR"/>
              </w:rPr>
              <w:t>nm</w:t>
            </w:r>
            <w:proofErr w:type="spellEnd"/>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Stopień polaryzacji</w:t>
            </w:r>
            <w:r w:rsidRPr="00A55A44">
              <w:rPr>
                <w:rFonts w:asciiTheme="minorHAnsi" w:eastAsia="Batang" w:hAnsiTheme="minorHAnsi" w:cstheme="minorHAnsi"/>
                <w:sz w:val="18"/>
                <w:szCs w:val="18"/>
                <w:lang w:eastAsia="ko-KR"/>
              </w:rPr>
              <w:tab/>
              <w:t xml:space="preserve"> &gt;95% (590 - 1550 </w:t>
            </w:r>
            <w:proofErr w:type="spellStart"/>
            <w:r w:rsidRPr="00A55A44">
              <w:rPr>
                <w:rFonts w:asciiTheme="minorHAnsi" w:eastAsia="Batang" w:hAnsiTheme="minorHAnsi" w:cstheme="minorHAnsi"/>
                <w:sz w:val="18"/>
                <w:szCs w:val="18"/>
                <w:lang w:eastAsia="ko-KR"/>
              </w:rPr>
              <w:t>nm</w:t>
            </w:r>
            <w:proofErr w:type="spellEnd"/>
            <w:r w:rsidRPr="00A55A44">
              <w:rPr>
                <w:rFonts w:asciiTheme="minorHAnsi" w:eastAsia="Batang" w:hAnsiTheme="minorHAnsi" w:cstheme="minorHAnsi"/>
                <w:sz w:val="18"/>
                <w:szCs w:val="18"/>
                <w:lang w:eastAsia="ko-KR"/>
              </w:rPr>
              <w: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Gęstość mocy</w:t>
            </w:r>
            <w:r w:rsidRPr="00A55A44">
              <w:rPr>
                <w:rFonts w:asciiTheme="minorHAnsi" w:eastAsia="Batang" w:hAnsiTheme="minorHAnsi" w:cstheme="minorHAnsi"/>
                <w:sz w:val="18"/>
                <w:szCs w:val="18"/>
                <w:lang w:eastAsia="ko-KR"/>
              </w:rPr>
              <w:tab/>
            </w:r>
            <w:proofErr w:type="spellStart"/>
            <w:r w:rsidRPr="00A55A44">
              <w:rPr>
                <w:rFonts w:asciiTheme="minorHAnsi" w:eastAsia="Batang" w:hAnsiTheme="minorHAnsi" w:cstheme="minorHAnsi"/>
                <w:sz w:val="18"/>
                <w:szCs w:val="18"/>
                <w:lang w:eastAsia="ko-KR"/>
              </w:rPr>
              <w:t>śr</w:t>
            </w:r>
            <w:proofErr w:type="spellEnd"/>
            <w:r w:rsidRPr="00A55A44">
              <w:rPr>
                <w:rFonts w:asciiTheme="minorHAnsi" w:eastAsia="Batang" w:hAnsiTheme="minorHAnsi" w:cstheme="minorHAnsi"/>
                <w:sz w:val="18"/>
                <w:szCs w:val="18"/>
                <w:lang w:eastAsia="ko-KR"/>
              </w:rPr>
              <w:t xml:space="preserve">. 40 </w:t>
            </w:r>
            <w:proofErr w:type="spellStart"/>
            <w:r w:rsidRPr="00A55A44">
              <w:rPr>
                <w:rFonts w:asciiTheme="minorHAnsi" w:eastAsia="Batang" w:hAnsiTheme="minorHAnsi" w:cstheme="minorHAnsi"/>
                <w:sz w:val="18"/>
                <w:szCs w:val="18"/>
                <w:lang w:eastAsia="ko-KR"/>
              </w:rPr>
              <w:t>mW</w:t>
            </w:r>
            <w:proofErr w:type="spellEnd"/>
            <w:r w:rsidRPr="00A55A44">
              <w:rPr>
                <w:rFonts w:asciiTheme="minorHAnsi" w:eastAsia="Batang" w:hAnsiTheme="minorHAnsi" w:cstheme="minorHAnsi"/>
                <w:sz w:val="18"/>
                <w:szCs w:val="18"/>
                <w:lang w:eastAsia="ko-KR"/>
              </w:rPr>
              <w:t>/cm2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Energia światła na minutę</w:t>
            </w:r>
            <w:r w:rsidRPr="00A55A44">
              <w:rPr>
                <w:rFonts w:asciiTheme="minorHAnsi" w:eastAsia="Batang" w:hAnsiTheme="minorHAnsi" w:cstheme="minorHAnsi"/>
                <w:sz w:val="18"/>
                <w:szCs w:val="18"/>
                <w:lang w:eastAsia="ko-KR"/>
              </w:rPr>
              <w:tab/>
              <w:t xml:space="preserve"> </w:t>
            </w:r>
            <w:proofErr w:type="spellStart"/>
            <w:r w:rsidRPr="00A55A44">
              <w:rPr>
                <w:rFonts w:asciiTheme="minorHAnsi" w:eastAsia="Batang" w:hAnsiTheme="minorHAnsi" w:cstheme="minorHAnsi"/>
                <w:sz w:val="18"/>
                <w:szCs w:val="18"/>
                <w:lang w:eastAsia="ko-KR"/>
              </w:rPr>
              <w:t>śr</w:t>
            </w:r>
            <w:proofErr w:type="spellEnd"/>
            <w:r w:rsidRPr="00A55A44">
              <w:rPr>
                <w:rFonts w:asciiTheme="minorHAnsi" w:eastAsia="Batang" w:hAnsiTheme="minorHAnsi" w:cstheme="minorHAnsi"/>
                <w:sz w:val="18"/>
                <w:szCs w:val="18"/>
                <w:lang w:eastAsia="ko-KR"/>
              </w:rPr>
              <w:t>. 2.4 J/cm2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Statyw podłogowy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Przewód sieciowy - odłączany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roofErr w:type="spellStart"/>
            <w:r w:rsidRPr="00A55A44">
              <w:rPr>
                <w:rFonts w:asciiTheme="minorHAnsi" w:eastAsia="Batang" w:hAnsiTheme="minorHAnsi" w:cstheme="minorHAnsi"/>
                <w:sz w:val="18"/>
                <w:szCs w:val="18"/>
                <w:lang w:eastAsia="ko-KR"/>
              </w:rPr>
              <w:t>Oxy</w:t>
            </w:r>
            <w:proofErr w:type="spellEnd"/>
            <w:r w:rsidRPr="00A55A44">
              <w:rPr>
                <w:rFonts w:asciiTheme="minorHAnsi" w:eastAsia="Batang" w:hAnsiTheme="minorHAnsi" w:cstheme="minorHAnsi"/>
                <w:sz w:val="18"/>
                <w:szCs w:val="18"/>
                <w:lang w:eastAsia="ko-KR"/>
              </w:rPr>
              <w:t xml:space="preserve"> </w:t>
            </w:r>
            <w:proofErr w:type="spellStart"/>
            <w:r w:rsidRPr="00A55A44">
              <w:rPr>
                <w:rFonts w:asciiTheme="minorHAnsi" w:eastAsia="Batang" w:hAnsiTheme="minorHAnsi" w:cstheme="minorHAnsi"/>
                <w:sz w:val="18"/>
                <w:szCs w:val="18"/>
                <w:lang w:eastAsia="ko-KR"/>
              </w:rPr>
              <w:t>sterile</w:t>
            </w:r>
            <w:proofErr w:type="spellEnd"/>
            <w:r w:rsidRPr="00A55A44">
              <w:rPr>
                <w:rFonts w:asciiTheme="minorHAnsi" w:eastAsia="Batang" w:hAnsiTheme="minorHAnsi" w:cstheme="minorHAnsi"/>
                <w:sz w:val="18"/>
                <w:szCs w:val="18"/>
                <w:lang w:eastAsia="ko-KR"/>
              </w:rPr>
              <w:t xml:space="preserve"> spray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TAK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Pokrowiec ochronny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Instrukcja użytkowania lampy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bl>
    <w:p w:rsidR="004C5B74" w:rsidRPr="00A55A44" w:rsidRDefault="004C5B74" w:rsidP="004C5B74">
      <w:pPr>
        <w:rPr>
          <w:rFonts w:asciiTheme="minorHAnsi" w:hAnsiTheme="minorHAnsi" w:cstheme="minorHAnsi"/>
          <w:sz w:val="18"/>
          <w:szCs w:val="18"/>
        </w:rPr>
      </w:pPr>
    </w:p>
    <w:p w:rsidR="004C5B74" w:rsidRPr="00A55A44" w:rsidRDefault="004C5B74" w:rsidP="004C5B74">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A55A44" w:rsidRDefault="004C5B74" w:rsidP="004C5B74">
      <w:pPr>
        <w:jc w:val="both"/>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850" w:type="dxa"/>
        <w:tblInd w:w="-59" w:type="dxa"/>
        <w:tblLayout w:type="fixed"/>
        <w:tblCellMar>
          <w:left w:w="10" w:type="dxa"/>
          <w:right w:w="10" w:type="dxa"/>
        </w:tblCellMar>
        <w:tblLook w:val="0000"/>
      </w:tblPr>
      <w:tblGrid>
        <w:gridCol w:w="510"/>
        <w:gridCol w:w="4804"/>
        <w:gridCol w:w="2977"/>
        <w:gridCol w:w="1559"/>
      </w:tblGrid>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lampę do światłolecznictwa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w:t>
            </w:r>
            <w:r>
              <w:rPr>
                <w:rFonts w:asciiTheme="minorHAnsi" w:hAnsiTheme="minorHAnsi" w:cstheme="minorHAnsi"/>
                <w:color w:val="000000"/>
                <w:sz w:val="18"/>
                <w:szCs w:val="18"/>
              </w:rPr>
              <w:t>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Maksymalny czas reakcji na zgłoszenie od otrzymania zgłoszenia </w:t>
            </w:r>
            <w:r w:rsidRPr="00A55A44">
              <w:rPr>
                <w:rFonts w:asciiTheme="minorHAnsi" w:hAnsiTheme="minorHAnsi" w:cstheme="minorHAnsi"/>
                <w:color w:val="000000"/>
                <w:sz w:val="18"/>
                <w:szCs w:val="18"/>
              </w:rPr>
              <w:lastRenderedPageBreak/>
              <w:t>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&lt;=48 h w dni robocze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41B6">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4C41B6">
              <w:rPr>
                <w:rFonts w:asciiTheme="minorHAnsi" w:hAnsiTheme="minorHAnsi" w:cstheme="minorHAnsi"/>
                <w:color w:val="000000"/>
                <w:sz w:val="18"/>
                <w:szCs w:val="18"/>
              </w:rPr>
              <w:t xml:space="preserve"> 10 dni</w:t>
            </w:r>
            <w:r w:rsidRPr="00A55A44">
              <w:rPr>
                <w:rFonts w:asciiTheme="minorHAnsi" w:hAnsiTheme="minorHAnsi" w:cstheme="minorHAnsi"/>
                <w:color w:val="000000"/>
                <w:sz w:val="18"/>
                <w:szCs w:val="18"/>
              </w:rPr>
              <w:t xml:space="preserve"> lub w przypadku trwania przeglądu dłużej niż </w:t>
            </w:r>
            <w:r w:rsidR="004C41B6">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559"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559"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559"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559"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tc>
        <w:tc>
          <w:tcPr>
            <w:tcW w:w="1559"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536" w:type="dxa"/>
            <w:gridSpan w:val="2"/>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4C5B74" w:rsidRPr="00A55A44" w:rsidRDefault="004C5B74" w:rsidP="004C5B74">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4C5B74" w:rsidRPr="00A55A44"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4C5B74" w:rsidRPr="00A55A44" w:rsidRDefault="004C5B74" w:rsidP="004C5B74">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rPr>
      </w:pPr>
    </w:p>
    <w:p w:rsidR="004C5B74" w:rsidRPr="00A55A44" w:rsidRDefault="004C5B74" w:rsidP="004C5B74">
      <w:pPr>
        <w:autoSpaceDE w:val="0"/>
        <w:autoSpaceDN w:val="0"/>
        <w:adjustRightInd w:val="0"/>
        <w:rPr>
          <w:rFonts w:asciiTheme="minorHAnsi" w:hAnsiTheme="minorHAnsi" w:cstheme="minorHAnsi"/>
          <w:b/>
          <w:bCs/>
        </w:rPr>
      </w:pPr>
    </w:p>
    <w:p w:rsidR="004C5B74" w:rsidRPr="00A55A44" w:rsidRDefault="004C5B74" w:rsidP="004C5B74">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Ciśnieniomierz stacjonarny 1 szt.</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672" w:type="dxa"/>
        <w:tblCellMar>
          <w:left w:w="70" w:type="dxa"/>
          <w:right w:w="70" w:type="dxa"/>
        </w:tblCellMar>
        <w:tblLook w:val="0000"/>
      </w:tblPr>
      <w:tblGrid>
        <w:gridCol w:w="391"/>
        <w:gridCol w:w="4678"/>
        <w:gridCol w:w="1559"/>
        <w:gridCol w:w="1522"/>
        <w:gridCol w:w="1522"/>
      </w:tblGrid>
      <w:tr w:rsidR="004C5B74" w:rsidRPr="00A55A44"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522"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22" w:type="dxa"/>
            <w:tcBorders>
              <w:top w:val="single" w:sz="4" w:space="0" w:color="000000"/>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4C5B74" w:rsidRPr="00A55A44"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rPr>
                <w:rFonts w:asciiTheme="minorHAnsi" w:eastAsia="Batang" w:hAnsiTheme="minorHAnsi" w:cstheme="minorHAnsi"/>
                <w:sz w:val="18"/>
                <w:szCs w:val="18"/>
                <w:lang w:eastAsia="ko-KR"/>
              </w:rPr>
            </w:pPr>
          </w:p>
        </w:tc>
      </w:tr>
      <w:tr w:rsidR="004C5B74" w:rsidRPr="00A55A44"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Ciśnieniomierz automatyczny do pomiaru ciśnienia krwi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Profesjonalny, stacjonarny aparat do pomiaru ciśnienia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 calowy kolorowy wyświetlacz LCD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Be</w:t>
            </w:r>
            <w:r w:rsidR="004C41B6">
              <w:rPr>
                <w:rFonts w:asciiTheme="minorHAnsi" w:eastAsia="Batang" w:hAnsiTheme="minorHAnsi" w:cstheme="minorHAnsi"/>
                <w:sz w:val="18"/>
                <w:szCs w:val="18"/>
                <w:lang w:eastAsia="ko-KR"/>
              </w:rPr>
              <w:t xml:space="preserve">zpieczna konstrukcja o lekko </w:t>
            </w:r>
            <w:proofErr w:type="spellStart"/>
            <w:r w:rsidR="004C41B6">
              <w:rPr>
                <w:rFonts w:asciiTheme="minorHAnsi" w:eastAsia="Batang" w:hAnsiTheme="minorHAnsi" w:cstheme="minorHAnsi"/>
                <w:sz w:val="18"/>
                <w:szCs w:val="18"/>
                <w:lang w:eastAsia="ko-KR"/>
              </w:rPr>
              <w:t>za</w:t>
            </w:r>
            <w:r w:rsidRPr="00A55A44">
              <w:rPr>
                <w:rFonts w:asciiTheme="minorHAnsi" w:eastAsia="Batang" w:hAnsiTheme="minorHAnsi" w:cstheme="minorHAnsi"/>
                <w:sz w:val="18"/>
                <w:szCs w:val="18"/>
                <w:lang w:eastAsia="ko-KR"/>
              </w:rPr>
              <w:t>rzywionej</w:t>
            </w:r>
            <w:proofErr w:type="spellEnd"/>
            <w:r w:rsidRPr="00A55A44">
              <w:rPr>
                <w:rFonts w:asciiTheme="minorHAnsi" w:eastAsia="Batang" w:hAnsiTheme="minorHAnsi" w:cstheme="minorHAnsi"/>
                <w:sz w:val="18"/>
                <w:szCs w:val="18"/>
                <w:lang w:eastAsia="ko-KR"/>
              </w:rPr>
              <w:t xml:space="preserve"> linii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Prosta obsługa jednym przyciskiem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Instrukcje przez wiadomości głosowe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Drukarka z automatycznym cięciem papieru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Wbudowany awaryjny wyłącznik bezpieczeństwa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PARAMETRY TECHNICZNE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Metoda pomiaru: Oscylometryczna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Zakres pomiaru: Ciśnienie: 30 ~ 300 mmHg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Tętno: 30 ~ 200 uderzeń na minutę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Dokładność: Ciśnienie: +/- 2 mmHg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Tętno: +/- 5% odczytu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Pompowanie: Automatyczne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Szybkie opróżnianie mankietu: Automatyczne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Zasilanie: 230 V</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460 x 320 x 270 mm (+/- 30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10-12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Krzesło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Stolik przystosowany do montażu aparatu</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bl>
    <w:p w:rsidR="004C5B74" w:rsidRPr="00A55A44" w:rsidRDefault="004C5B74" w:rsidP="004C5B74">
      <w:pPr>
        <w:rPr>
          <w:rFonts w:asciiTheme="minorHAnsi" w:hAnsiTheme="minorHAnsi" w:cstheme="minorHAnsi"/>
          <w:sz w:val="18"/>
          <w:szCs w:val="18"/>
        </w:rPr>
      </w:pPr>
    </w:p>
    <w:p w:rsidR="004C5B74" w:rsidRPr="00A55A44" w:rsidRDefault="004C5B74" w:rsidP="004C5B74">
      <w:pPr>
        <w:ind w:left="-142"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ciśnieniomierz stacjonarny</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41B6">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w:t>
            </w:r>
            <w:r w:rsidR="004C41B6">
              <w:rPr>
                <w:rFonts w:asciiTheme="minorHAnsi" w:hAnsiTheme="minorHAnsi" w:cstheme="minorHAnsi"/>
                <w:color w:val="000000"/>
                <w:sz w:val="18"/>
                <w:szCs w:val="18"/>
              </w:rPr>
              <w:t>ącego w okresie dłuższym niż 10 dni</w:t>
            </w:r>
            <w:r w:rsidRPr="00A55A44">
              <w:rPr>
                <w:rFonts w:asciiTheme="minorHAnsi" w:hAnsiTheme="minorHAnsi" w:cstheme="minorHAnsi"/>
                <w:color w:val="000000"/>
                <w:sz w:val="18"/>
                <w:szCs w:val="18"/>
              </w:rPr>
              <w:t xml:space="preserve"> lub w przypadku trwania przeglądu dłużej niż </w:t>
            </w:r>
            <w:r w:rsidR="004C41B6">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4C5B74" w:rsidRPr="00A55A44" w:rsidRDefault="004C5B74" w:rsidP="004C5B74">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4C5B74" w:rsidRPr="00A55A44"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 xml:space="preserve">Dokumenty opisane w SIWZ - rozdz. VI </w:t>
            </w:r>
            <w:r>
              <w:rPr>
                <w:rFonts w:asciiTheme="minorHAnsi" w:hAnsiTheme="minorHAnsi" w:cstheme="minorHAnsi"/>
                <w:sz w:val="18"/>
                <w:szCs w:val="18"/>
              </w:rPr>
              <w:t xml:space="preserve">ust. </w:t>
            </w:r>
            <w:r w:rsidRPr="00A55A44">
              <w:rPr>
                <w:rFonts w:asciiTheme="minorHAnsi" w:hAnsiTheme="minorHAnsi" w:cstheme="minorHAnsi"/>
                <w:sz w:val="18"/>
                <w:szCs w:val="18"/>
              </w:rPr>
              <w:t>1</w:t>
            </w:r>
            <w:r>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4C5B74" w:rsidRPr="00A55A44" w:rsidRDefault="004C5B74" w:rsidP="004C5B74">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Łóżko EKG 1 szt.</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239"/>
        <w:gridCol w:w="1701"/>
      </w:tblGrid>
      <w:tr w:rsidR="004C5B74" w:rsidRPr="00A55A44"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4C5B74" w:rsidRPr="00A55A44"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rPr>
                <w:rFonts w:asciiTheme="minorHAnsi" w:eastAsia="Batang" w:hAnsiTheme="minorHAnsi" w:cstheme="minorHAnsi"/>
                <w:sz w:val="18"/>
                <w:szCs w:val="18"/>
                <w:lang w:eastAsia="ko-KR"/>
              </w:rPr>
            </w:pPr>
          </w:p>
        </w:tc>
      </w:tr>
      <w:tr w:rsidR="004C5B74" w:rsidRPr="00A55A44"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Leżanka drewniana dwusegmentowa. Blat obity materiałem skóropodobnym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Długość 200 cm (+/- 5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Szerokość 65-70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Wysokość 70-76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Regulacja podgłówka w zakresie 0-35°</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Dopuszczalne obciążenie 240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leżanki do 35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Tapicerka bezszwowa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Możliwość wyboru tapicerki w min. 4 kolorach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Uchwyt na podkład </w:t>
            </w:r>
            <w:r>
              <w:rPr>
                <w:rFonts w:asciiTheme="minorHAnsi" w:eastAsia="Batang" w:hAnsiTheme="minorHAnsi" w:cstheme="minorHAnsi"/>
                <w:sz w:val="18"/>
                <w:szCs w:val="18"/>
                <w:lang w:eastAsia="ko-KR"/>
              </w:rPr>
              <w:t>w rolce montowany od strony nóg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Stopień/podest ułatwiający wejście na kozetkę.</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bl>
    <w:p w:rsidR="004C5B74" w:rsidRPr="00A55A44" w:rsidRDefault="004C5B74" w:rsidP="004C5B74">
      <w:pPr>
        <w:rPr>
          <w:rFonts w:asciiTheme="minorHAnsi" w:hAnsiTheme="minorHAnsi" w:cstheme="minorHAnsi"/>
          <w:sz w:val="18"/>
          <w:szCs w:val="18"/>
        </w:rPr>
      </w:pPr>
    </w:p>
    <w:p w:rsidR="004C5B74" w:rsidRPr="00A55A44" w:rsidRDefault="004C5B74" w:rsidP="004C5B74">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łóżko EKG</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41B6">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4C41B6">
              <w:rPr>
                <w:rFonts w:asciiTheme="minorHAnsi" w:hAnsiTheme="minorHAnsi" w:cstheme="minorHAnsi"/>
                <w:color w:val="000000"/>
                <w:sz w:val="18"/>
                <w:szCs w:val="18"/>
              </w:rPr>
              <w:t xml:space="preserve"> 10 dni</w:t>
            </w:r>
            <w:r w:rsidRPr="00A55A44">
              <w:rPr>
                <w:rFonts w:asciiTheme="minorHAnsi" w:hAnsiTheme="minorHAnsi" w:cstheme="minorHAnsi"/>
                <w:color w:val="000000"/>
                <w:sz w:val="18"/>
                <w:szCs w:val="18"/>
              </w:rPr>
              <w:t xml:space="preserve"> lub w przypadku trwania przeglądu dłużej niż </w:t>
            </w:r>
            <w:r w:rsidR="004C41B6">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powodująca wymianę sprzętu na nowy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w:t>
            </w:r>
            <w:r w:rsidRPr="00A55A44">
              <w:rPr>
                <w:rFonts w:asciiTheme="minorHAnsi" w:hAnsiTheme="minorHAnsi" w:cstheme="minorHAnsi"/>
                <w:color w:val="000000"/>
                <w:sz w:val="18"/>
                <w:szCs w:val="18"/>
              </w:rPr>
              <w:lastRenderedPageBreak/>
              <w:t xml:space="preserve">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Podać</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10</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4C5B74" w:rsidRPr="00A55A44" w:rsidRDefault="004C5B74" w:rsidP="004C5B74">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4C5B74" w:rsidRPr="00A55A44"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4C5B74" w:rsidRPr="00A55A44" w:rsidRDefault="004C5B74" w:rsidP="004C5B74">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Balkonik 5 szt.</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239"/>
        <w:gridCol w:w="1701"/>
      </w:tblGrid>
      <w:tr w:rsidR="004C5B74" w:rsidRPr="00A55A44"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4C5B74" w:rsidRPr="00A55A44"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bCs/>
                <w:sz w:val="18"/>
                <w:szCs w:val="18"/>
                <w:lang w:eastAsia="ko-KR"/>
              </w:rPr>
            </w:pPr>
            <w:r>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rPr>
                <w:rFonts w:asciiTheme="minorHAnsi" w:eastAsia="Batang" w:hAnsiTheme="minorHAnsi" w:cstheme="minorHAnsi"/>
                <w:sz w:val="18"/>
                <w:szCs w:val="18"/>
                <w:lang w:eastAsia="ko-KR"/>
              </w:rPr>
            </w:pPr>
          </w:p>
        </w:tc>
      </w:tr>
      <w:tr w:rsidR="004C5B74" w:rsidRPr="00A55A44"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Podpórka aluminiowa na czterech kółkach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Składana łatwa w transporcie i przechowywaniu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Dwie barierki łączące dwie strony na wysokości umożliwiającej stawianie nad toaletą</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Dodatkowe wygięcie/uchwyt ułatwia wstawanie z pozycji siedzącej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Regulowana na wysokość w zakresie min. 790-970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Szerokość 580-600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Głębokość 540-550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Maksymalna dopuszczalna waga użytkownika 130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do 2,8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bl>
    <w:p w:rsidR="004C5B74" w:rsidRPr="00A55A44" w:rsidRDefault="004C5B74" w:rsidP="004C5B74">
      <w:pPr>
        <w:rPr>
          <w:rFonts w:asciiTheme="minorHAnsi" w:hAnsiTheme="minorHAnsi" w:cstheme="minorHAnsi"/>
          <w:sz w:val="18"/>
          <w:szCs w:val="18"/>
        </w:rPr>
      </w:pPr>
    </w:p>
    <w:p w:rsidR="004C5B74" w:rsidRPr="00A55A44" w:rsidRDefault="004C5B74" w:rsidP="004C5B74">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A55A44" w:rsidRDefault="004C5B74" w:rsidP="004C5B74">
      <w:pPr>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balkonik</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41B6">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4C41B6">
              <w:rPr>
                <w:rFonts w:asciiTheme="minorHAnsi" w:hAnsiTheme="minorHAnsi" w:cstheme="minorHAnsi"/>
                <w:color w:val="000000"/>
                <w:sz w:val="18"/>
                <w:szCs w:val="18"/>
              </w:rPr>
              <w:t xml:space="preserve"> 10 dni</w:t>
            </w:r>
            <w:r w:rsidRPr="00A55A44">
              <w:rPr>
                <w:rFonts w:asciiTheme="minorHAnsi" w:hAnsiTheme="minorHAnsi" w:cstheme="minorHAnsi"/>
                <w:color w:val="000000"/>
                <w:sz w:val="18"/>
                <w:szCs w:val="18"/>
              </w:rPr>
              <w:t xml:space="preserve"> lub w przypadku trwania przeglądu dłużej niż </w:t>
            </w:r>
            <w:r w:rsidR="004C41B6">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powodująca wymianę sprzętu na nowy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w:t>
            </w:r>
            <w:r w:rsidRPr="00A55A44">
              <w:rPr>
                <w:rFonts w:asciiTheme="minorHAnsi" w:hAnsiTheme="minorHAnsi" w:cstheme="minorHAnsi"/>
                <w:color w:val="000000"/>
                <w:sz w:val="18"/>
                <w:szCs w:val="18"/>
              </w:rPr>
              <w:lastRenderedPageBreak/>
              <w:t>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 xml:space="preserve">Podać: </w:t>
            </w:r>
          </w:p>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Nazwę oraz adres siedziby firmy odpowiedzialnej za przeglądy gwarancyjne </w:t>
            </w:r>
            <w:r w:rsidRPr="00A55A44">
              <w:rPr>
                <w:rFonts w:asciiTheme="minorHAnsi" w:hAnsiTheme="minorHAnsi" w:cstheme="minorHAnsi"/>
                <w:color w:val="000000"/>
                <w:sz w:val="18"/>
                <w:szCs w:val="18"/>
              </w:rPr>
              <w:lastRenderedPageBreak/>
              <w:t>…………………………………………………………………..</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4C5B74" w:rsidRPr="00A55A44" w:rsidRDefault="004C5B74" w:rsidP="004C5B74">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4C5B74" w:rsidRPr="00A55A44"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11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4C5B74" w:rsidRPr="00A55A44" w:rsidRDefault="004C5B74" w:rsidP="004C5B74">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Inhalator 3 szt.</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380"/>
        <w:gridCol w:w="1560"/>
      </w:tblGrid>
      <w:tr w:rsidR="004C5B74" w:rsidRPr="00A55A44"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380"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60" w:type="dxa"/>
            <w:tcBorders>
              <w:top w:val="single" w:sz="4" w:space="0" w:color="000000"/>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4C5B74" w:rsidRPr="00A55A44"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 xml:space="preserve">WYMAGANIA OGÓLNE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rPr>
                <w:rFonts w:asciiTheme="minorHAnsi" w:eastAsia="Batang" w:hAnsiTheme="minorHAnsi" w:cstheme="minorHAnsi"/>
                <w:sz w:val="18"/>
                <w:szCs w:val="18"/>
                <w:lang w:eastAsia="ko-KR"/>
              </w:rPr>
            </w:pPr>
          </w:p>
        </w:tc>
      </w:tr>
      <w:tr w:rsidR="004C5B74" w:rsidRPr="00A55A44"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Profesjonalny inhalator tłokowy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Możliwość pracy ciągłej (kolejno wielu pacjentów).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Inhalator wyposażony w wskaźnik i regulator ciśnienia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Maksymalne ciśnienie 2,50 bar</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jc w:val="both"/>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Maksymalny przepływ 16 l/min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Nebulizacja- 0,50 ml / 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Wielkość cząstek- 3,25 μ 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Przepływ pracy</w:t>
            </w:r>
            <w:r>
              <w:rPr>
                <w:rFonts w:asciiTheme="minorHAnsi" w:eastAsia="Batang" w:hAnsiTheme="minorHAnsi" w:cstheme="minorHAnsi"/>
                <w:sz w:val="18"/>
                <w:szCs w:val="18"/>
                <w:lang w:eastAsia="ko-KR"/>
              </w:rPr>
              <w:t xml:space="preserve"> </w:t>
            </w:r>
            <w:r w:rsidRPr="00A55A44">
              <w:rPr>
                <w:rFonts w:asciiTheme="minorHAnsi" w:eastAsia="Batang" w:hAnsiTheme="minorHAnsi" w:cstheme="minorHAnsi"/>
                <w:sz w:val="18"/>
                <w:szCs w:val="18"/>
                <w:lang w:eastAsia="ko-KR"/>
              </w:rPr>
              <w:t>- 5,2 I / 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Poziom głośności do 57 </w:t>
            </w:r>
            <w:proofErr w:type="spellStart"/>
            <w:r w:rsidRPr="00A55A44">
              <w:rPr>
                <w:rFonts w:asciiTheme="minorHAnsi" w:eastAsia="Batang" w:hAnsiTheme="minorHAnsi" w:cstheme="minorHAnsi"/>
                <w:sz w:val="18"/>
                <w:szCs w:val="18"/>
                <w:lang w:eastAsia="ko-KR"/>
              </w:rPr>
              <w:t>dBa</w:t>
            </w:r>
            <w:proofErr w:type="spellEnd"/>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Zasilanie- 230V/50 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szer. X gł. X wysokość 25 x 19 x 16cm (+/- 2 cm)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do 2,20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Możliwość ustawienia na wózku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Wózek przystosowany do oferowanego inhalatora -podstawa wyposażona w 5 kółek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Nebulizator, maska dla dorosłych, maska dla dzieci, ustnik, przewód łączący.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bl>
    <w:p w:rsidR="004C5B74" w:rsidRPr="00A55A44" w:rsidRDefault="004C5B74" w:rsidP="004C5B74">
      <w:pPr>
        <w:rPr>
          <w:rFonts w:asciiTheme="minorHAnsi" w:hAnsiTheme="minorHAnsi" w:cstheme="minorHAnsi"/>
          <w:sz w:val="18"/>
          <w:szCs w:val="18"/>
        </w:rPr>
      </w:pPr>
    </w:p>
    <w:p w:rsidR="004C5B74" w:rsidRPr="00A55A44" w:rsidRDefault="004C5B74" w:rsidP="004C5B74">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A55A44" w:rsidRDefault="004C5B74" w:rsidP="004C5B74">
      <w:pPr>
        <w:jc w:val="both"/>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inhalatory</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9F328D">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w:t>
            </w:r>
            <w:r w:rsidR="009F328D">
              <w:rPr>
                <w:rFonts w:asciiTheme="minorHAnsi" w:hAnsiTheme="minorHAnsi" w:cstheme="minorHAnsi"/>
                <w:color w:val="000000"/>
                <w:sz w:val="18"/>
                <w:szCs w:val="18"/>
              </w:rPr>
              <w:t>10 dni</w:t>
            </w:r>
            <w:r w:rsidR="009F328D" w:rsidRPr="00987461">
              <w:rPr>
                <w:rFonts w:asciiTheme="minorHAnsi" w:hAnsiTheme="minorHAnsi" w:cstheme="minorHAnsi"/>
                <w:color w:val="000000"/>
                <w:sz w:val="18"/>
                <w:szCs w:val="18"/>
              </w:rPr>
              <w:t xml:space="preserve"> </w:t>
            </w:r>
            <w:r w:rsidRPr="00A55A44">
              <w:rPr>
                <w:rFonts w:asciiTheme="minorHAnsi" w:hAnsiTheme="minorHAnsi" w:cstheme="minorHAnsi"/>
                <w:color w:val="000000"/>
                <w:sz w:val="18"/>
                <w:szCs w:val="18"/>
              </w:rPr>
              <w:t xml:space="preserve">lub w przypadku trwania przeglądu dłużej niż </w:t>
            </w:r>
            <w:r w:rsidR="009F328D">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Przedłużenie okresu gwarancji o każdorazowy czas awarii </w:t>
            </w:r>
            <w:r w:rsidRPr="00A55A44">
              <w:rPr>
                <w:rFonts w:asciiTheme="minorHAnsi" w:hAnsiTheme="minorHAnsi" w:cstheme="minorHAnsi"/>
                <w:color w:val="000000"/>
                <w:sz w:val="18"/>
                <w:szCs w:val="18"/>
              </w:rPr>
              <w:lastRenderedPageBreak/>
              <w:t>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8</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Tak </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3 naprawy </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4C5B74" w:rsidRPr="00A55A44" w:rsidRDefault="004C5B74" w:rsidP="004C5B74">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4C5B74" w:rsidRPr="00A55A44"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4C5B74" w:rsidRPr="00A55A44" w:rsidRDefault="004C5B74" w:rsidP="004C5B74">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Waga lekarska specjalistyczna dla osób z niepełnosprawnościami 1 zestaw</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380"/>
        <w:gridCol w:w="1560"/>
      </w:tblGrid>
      <w:tr w:rsidR="004C5B74" w:rsidRPr="00A55A44"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380"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60" w:type="dxa"/>
            <w:tcBorders>
              <w:top w:val="single" w:sz="4" w:space="0" w:color="000000"/>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4C5B74" w:rsidRPr="00A55A44"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waga ze wzrostomierzem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rPr>
                <w:rFonts w:asciiTheme="minorHAnsi" w:eastAsia="Batang" w:hAnsiTheme="minorHAnsi" w:cstheme="minorHAnsi"/>
                <w:sz w:val="18"/>
                <w:szCs w:val="18"/>
                <w:lang w:eastAsia="ko-KR"/>
              </w:rPr>
            </w:pPr>
          </w:p>
        </w:tc>
      </w:tr>
      <w:tr w:rsidR="004C5B74" w:rsidRPr="00A55A44"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Elektroniczna waga osobowa z bezprzewodową transmisją danych zalegalizowana do celów medycznych wg klasy III.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Wbudowany aluminiowy wzrostomierz z zakresem 7-230 cm</w:t>
            </w:r>
          </w:p>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 odczytem wyniku z przodu i boku wzrostomierza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Łatwe i proste przemieszczanie wagi dzięki wbudowanym kółkom transportowym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Bezprzewodowa radiowa funkcja przekazywania wyników wagi i wzrostu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 regulowane podgumowane punkty podparcia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waga (szer. x wys. x głęb.) 360 x 1340 x 520 mm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platforma (szer. x wys. x głęb.)335 x 80 x 345 mm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Masa własna 16 - 19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Funkcje</w:t>
            </w:r>
          </w:p>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TARA, </w:t>
            </w:r>
            <w:proofErr w:type="spellStart"/>
            <w:r w:rsidRPr="00A55A44">
              <w:rPr>
                <w:rFonts w:asciiTheme="minorHAnsi" w:eastAsia="Batang" w:hAnsiTheme="minorHAnsi" w:cstheme="minorHAnsi"/>
                <w:sz w:val="18"/>
                <w:szCs w:val="18"/>
                <w:lang w:eastAsia="ko-KR"/>
              </w:rPr>
              <w:t>Pre-TARA</w:t>
            </w:r>
            <w:proofErr w:type="spellEnd"/>
            <w:r w:rsidRPr="00A55A44">
              <w:rPr>
                <w:rFonts w:asciiTheme="minorHAnsi" w:eastAsia="Batang" w:hAnsiTheme="minorHAnsi" w:cstheme="minorHAnsi"/>
                <w:sz w:val="18"/>
                <w:szCs w:val="18"/>
                <w:lang w:eastAsia="ko-KR"/>
              </w:rPr>
              <w:t>, matka/dziecko,</w:t>
            </w:r>
          </w:p>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HOLD, BMI, automatyczne</w:t>
            </w:r>
          </w:p>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wyłączanie, regulowana funkcja</w:t>
            </w:r>
          </w:p>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amortyzacji, SEND/PRINT</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b/>
                <w:sz w:val="18"/>
                <w:szCs w:val="18"/>
                <w:lang w:eastAsia="ko-KR"/>
              </w:rPr>
              <w:t>WYMAGANIA waga krzesełkowa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Elektroniczna waga krzesełkowa z bezprzewodową transmisją danych do ważenia w pozycji siedzącej zalegalizowana do celów medycznych wg klasy III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Wygodny transport pacjenta dzięki 4 podgumowanym, łożyskowanym łatwo obracającym się kółkom. 2 kółka z hamulcami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Siedzisko wykonane z ABS – wytrzymałego plastiku, który można dezynfekować</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Bezprzewodowa radiowa funkcja przekazywania wyników wagi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Pewna pozycja siedząca dzięki hamulcom tylnych kółek oraz</w:t>
            </w:r>
          </w:p>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odchylanym podłokietnikom i wysuwanym metalowym podnóżkom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wagi (szer. x wys. x głęb.) 563 x 897 x 978 mm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Wysokość odczytu 840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Rozmiar siedziska </w:t>
            </w:r>
            <w:proofErr w:type="spellStart"/>
            <w:r w:rsidRPr="00A55A44">
              <w:rPr>
                <w:rFonts w:asciiTheme="minorHAnsi" w:eastAsia="Batang" w:hAnsiTheme="minorHAnsi" w:cstheme="minorHAnsi"/>
                <w:sz w:val="18"/>
                <w:szCs w:val="18"/>
                <w:lang w:eastAsia="ko-KR"/>
              </w:rPr>
              <w:t>sz</w:t>
            </w:r>
            <w:proofErr w:type="spellEnd"/>
            <w:r w:rsidRPr="00A55A44">
              <w:rPr>
                <w:rFonts w:asciiTheme="minorHAnsi" w:eastAsia="Batang" w:hAnsiTheme="minorHAnsi" w:cstheme="minorHAnsi"/>
                <w:sz w:val="18"/>
                <w:szCs w:val="18"/>
                <w:lang w:eastAsia="ko-KR"/>
              </w:rPr>
              <w:t xml:space="preserve"> x </w:t>
            </w:r>
            <w:proofErr w:type="spellStart"/>
            <w:r w:rsidRPr="00A55A44">
              <w:rPr>
                <w:rFonts w:asciiTheme="minorHAnsi" w:eastAsia="Batang" w:hAnsiTheme="minorHAnsi" w:cstheme="minorHAnsi"/>
                <w:sz w:val="18"/>
                <w:szCs w:val="18"/>
                <w:lang w:eastAsia="ko-KR"/>
              </w:rPr>
              <w:t>gł</w:t>
            </w:r>
            <w:proofErr w:type="spellEnd"/>
            <w:r w:rsidRPr="00A55A44">
              <w:rPr>
                <w:rFonts w:asciiTheme="minorHAnsi" w:eastAsia="Batang" w:hAnsiTheme="minorHAnsi" w:cstheme="minorHAnsi"/>
                <w:sz w:val="18"/>
                <w:szCs w:val="18"/>
                <w:lang w:eastAsia="ko-KR"/>
              </w:rPr>
              <w:t xml:space="preserve"> x </w:t>
            </w:r>
            <w:proofErr w:type="spellStart"/>
            <w:r w:rsidRPr="00A55A44">
              <w:rPr>
                <w:rFonts w:asciiTheme="minorHAnsi" w:eastAsia="Batang" w:hAnsiTheme="minorHAnsi" w:cstheme="minorHAnsi"/>
                <w:sz w:val="18"/>
                <w:szCs w:val="18"/>
                <w:lang w:eastAsia="ko-KR"/>
              </w:rPr>
              <w:t>wys</w:t>
            </w:r>
            <w:proofErr w:type="spellEnd"/>
            <w:r w:rsidRPr="00A55A44">
              <w:rPr>
                <w:rFonts w:asciiTheme="minorHAnsi" w:eastAsia="Batang" w:hAnsiTheme="minorHAnsi" w:cstheme="minorHAnsi"/>
                <w:sz w:val="18"/>
                <w:szCs w:val="18"/>
                <w:lang w:eastAsia="ko-KR"/>
              </w:rPr>
              <w:t xml:space="preserve"> 430 x 370 x 430 mm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Średnica kółek 100 mm (+/- 5%)</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Masa własna do 25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 xml:space="preserve">Funkcje TARA, HOLD, BMI, automatyczne </w:t>
            </w:r>
            <w:r w:rsidRPr="00A55A44">
              <w:rPr>
                <w:rFonts w:asciiTheme="minorHAnsi" w:eastAsia="Batang" w:hAnsiTheme="minorHAnsi" w:cstheme="minorHAnsi"/>
                <w:sz w:val="18"/>
                <w:szCs w:val="18"/>
                <w:lang w:eastAsia="ko-KR"/>
              </w:rPr>
              <w:t>wyłączanie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WYMAGANIA OGÓLNE dla wag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Dopuszczalne obciążenie 300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Działka elementarna 50 g (zakres do 150kg), 100 g (zakres 150 </w:t>
            </w:r>
            <w:r w:rsidRPr="00A55A44">
              <w:rPr>
                <w:rFonts w:asciiTheme="minorHAnsi" w:eastAsia="Batang" w:hAnsiTheme="minorHAnsi" w:cstheme="minorHAnsi"/>
                <w:sz w:val="18"/>
                <w:szCs w:val="18"/>
                <w:lang w:eastAsia="ko-KR"/>
              </w:rPr>
              <w:lastRenderedPageBreak/>
              <w:t>do 300kg)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lastRenderedPageBreak/>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lastRenderedPageBreak/>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Zakres TARA 300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Ocena stanu odżywienia dzięki funkcji BMI.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Małe zużycie prądu – 10.000 cykli ważenia na jednym zestawie baterii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IV</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Zasilacz do oferowanej wagi 2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bl>
    <w:p w:rsidR="004C5B74" w:rsidRPr="00A55A44" w:rsidRDefault="004C5B74" w:rsidP="004C5B74">
      <w:pPr>
        <w:rPr>
          <w:rFonts w:asciiTheme="minorHAnsi" w:hAnsiTheme="minorHAnsi" w:cstheme="minorHAnsi"/>
          <w:sz w:val="18"/>
          <w:szCs w:val="18"/>
        </w:rPr>
      </w:pPr>
    </w:p>
    <w:p w:rsidR="004C5B74" w:rsidRPr="00A55A44" w:rsidRDefault="004C5B74" w:rsidP="004C5B74">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A55A44" w:rsidRDefault="004C5B74" w:rsidP="004C5B74">
      <w:pPr>
        <w:jc w:val="both"/>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wagę lekarską specjalistyczną dla osób z niepełnosprawnościami (zestaw)</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9F328D">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9F328D">
              <w:rPr>
                <w:rFonts w:asciiTheme="minorHAnsi" w:hAnsiTheme="minorHAnsi" w:cstheme="minorHAnsi"/>
                <w:color w:val="000000"/>
                <w:sz w:val="18"/>
                <w:szCs w:val="18"/>
              </w:rPr>
              <w:t xml:space="preserve"> 10 dni</w:t>
            </w:r>
            <w:r w:rsidRPr="00A55A44">
              <w:rPr>
                <w:rFonts w:asciiTheme="minorHAnsi" w:hAnsiTheme="minorHAnsi" w:cstheme="minorHAnsi"/>
                <w:color w:val="000000"/>
                <w:sz w:val="18"/>
                <w:szCs w:val="18"/>
              </w:rPr>
              <w:t xml:space="preserve"> lub w przypadku trwania przeglądu dłużej niż </w:t>
            </w:r>
            <w:r w:rsidR="009F328D">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Tak </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276"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4C5B74" w:rsidRPr="00A55A44" w:rsidRDefault="004C5B74" w:rsidP="004C5B74">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4C5B74" w:rsidRPr="00A55A44"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bl>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4C5B74" w:rsidRPr="00A55A44" w:rsidRDefault="004C5B74" w:rsidP="004C5B74">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sz w:val="18"/>
          <w:szCs w:val="18"/>
        </w:rPr>
      </w:pPr>
    </w:p>
    <w:p w:rsidR="004C5B74" w:rsidRPr="00A55A44" w:rsidRDefault="004C5B74" w:rsidP="004C5B74">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Lampa bakteriobójcza przepływowa 1 szt.</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672" w:type="dxa"/>
        <w:tblCellMar>
          <w:left w:w="70" w:type="dxa"/>
          <w:right w:w="70" w:type="dxa"/>
        </w:tblCellMar>
        <w:tblLook w:val="0000"/>
      </w:tblPr>
      <w:tblGrid>
        <w:gridCol w:w="391"/>
        <w:gridCol w:w="4678"/>
        <w:gridCol w:w="1559"/>
        <w:gridCol w:w="1522"/>
        <w:gridCol w:w="1522"/>
      </w:tblGrid>
      <w:tr w:rsidR="004C5B74" w:rsidRPr="00A55A44"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522" w:type="dxa"/>
            <w:tcBorders>
              <w:top w:val="single" w:sz="4" w:space="0" w:color="000000"/>
              <w:left w:val="nil"/>
              <w:bottom w:val="single" w:sz="4" w:space="0" w:color="000000"/>
              <w:right w:val="single" w:sz="4" w:space="0" w:color="000000"/>
            </w:tcBorders>
            <w:shd w:val="clear" w:color="auto" w:fill="auto"/>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22" w:type="dxa"/>
            <w:tcBorders>
              <w:top w:val="single" w:sz="4" w:space="0" w:color="000000"/>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4C5B74" w:rsidRPr="00A55A44"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bCs/>
                <w:sz w:val="18"/>
                <w:szCs w:val="18"/>
                <w:lang w:eastAsia="ko-KR"/>
              </w:rPr>
            </w:pPr>
            <w:r>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rPr>
                <w:rFonts w:asciiTheme="minorHAnsi" w:eastAsia="Batang" w:hAnsiTheme="minorHAnsi" w:cstheme="minorHAnsi"/>
                <w:sz w:val="18"/>
                <w:szCs w:val="18"/>
                <w:lang w:eastAsia="ko-KR"/>
              </w:rPr>
            </w:pPr>
          </w:p>
        </w:tc>
      </w:tr>
      <w:tr w:rsidR="004C5B74" w:rsidRPr="00A55A44"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Lampa przejezdna na statywie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Typ obudowy: wykonana z blachy kwasoodpornej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Podczas działania lampy personel oraz pacjenci mogą przebywać w pomieszczeniu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Przepływ powietrza odbywa się przez komorę </w:t>
            </w:r>
            <w:proofErr w:type="spellStart"/>
            <w:r w:rsidRPr="00A55A44">
              <w:rPr>
                <w:rFonts w:asciiTheme="minorHAnsi" w:eastAsia="Batang" w:hAnsiTheme="minorHAnsi" w:cstheme="minorHAnsi"/>
                <w:sz w:val="18"/>
                <w:szCs w:val="18"/>
                <w:lang w:eastAsia="ko-KR"/>
              </w:rPr>
              <w:t>UV-C</w:t>
            </w:r>
            <w:proofErr w:type="spellEnd"/>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DANE TECHNICZNE: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Napięcie zasilania: 230 V 50 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Energooszczędność - pobór mocy: 115 VA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Element emitujący promieniowanie </w:t>
            </w:r>
            <w:proofErr w:type="spellStart"/>
            <w:r w:rsidRPr="00A55A44">
              <w:rPr>
                <w:rFonts w:asciiTheme="minorHAnsi" w:eastAsia="Batang" w:hAnsiTheme="minorHAnsi" w:cstheme="minorHAnsi"/>
                <w:sz w:val="18"/>
                <w:szCs w:val="18"/>
                <w:lang w:eastAsia="ko-KR"/>
              </w:rPr>
              <w:t>UV-C</w:t>
            </w:r>
            <w:proofErr w:type="spellEnd"/>
            <w:r w:rsidRPr="00A55A44">
              <w:rPr>
                <w:rFonts w:asciiTheme="minorHAnsi" w:eastAsia="Batang" w:hAnsiTheme="minorHAnsi" w:cstheme="minorHAnsi"/>
                <w:sz w:val="18"/>
                <w:szCs w:val="18"/>
                <w:lang w:eastAsia="ko-KR"/>
              </w:rPr>
              <w:t>: 2x55W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Trwałość promiennika: 8000 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Wydajność wentylatora: 199 m3/h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Dezynfekowana kubatura: 45-90 m3/h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Zasięg działania lampy: 18-36 m2</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Klasa zabezpieczenia ppor.: 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highlight w:val="red"/>
                <w:lang w:eastAsia="ko-KR"/>
              </w:rPr>
            </w:pPr>
            <w:r w:rsidRPr="00A55A44">
              <w:rPr>
                <w:rFonts w:asciiTheme="minorHAnsi" w:eastAsia="Batang" w:hAnsiTheme="minorHAnsi" w:cstheme="minorHAnsi"/>
                <w:sz w:val="18"/>
                <w:szCs w:val="18"/>
                <w:lang w:eastAsia="ko-KR"/>
              </w:rPr>
              <w:t>Typ obudowy: IP 20</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kopuły: 1125 x 215 x 130 mm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600 x 1270 x 600 mm (+/- 5 %)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Masa do 14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r w:rsidR="004C5B74" w:rsidRPr="00A55A44"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A55A44" w:rsidRDefault="004C5B74" w:rsidP="004C5B74">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Licznik z elektronicznym wyświetlaczem czteropolowym, który sumuje pracę promienników i sygnalizuje za pomocą dźwięku konieczność ich wymiany.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4C5B74" w:rsidRPr="00A55A44" w:rsidRDefault="004C5B74" w:rsidP="004C5B74">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4C5B74" w:rsidRPr="00A55A44" w:rsidRDefault="004C5B74" w:rsidP="004C5B74">
            <w:pPr>
              <w:jc w:val="center"/>
              <w:rPr>
                <w:rFonts w:asciiTheme="minorHAnsi" w:eastAsia="Batang" w:hAnsiTheme="minorHAnsi" w:cstheme="minorHAnsi"/>
                <w:sz w:val="18"/>
                <w:szCs w:val="18"/>
                <w:lang w:eastAsia="ko-KR"/>
              </w:rPr>
            </w:pPr>
          </w:p>
        </w:tc>
      </w:tr>
    </w:tbl>
    <w:p w:rsidR="004C5B74" w:rsidRPr="00A55A44" w:rsidRDefault="004C5B74" w:rsidP="004C5B74">
      <w:pPr>
        <w:ind w:right="-567"/>
        <w:rPr>
          <w:rFonts w:asciiTheme="minorHAnsi" w:hAnsiTheme="minorHAnsi" w:cstheme="minorHAnsi"/>
          <w:sz w:val="18"/>
          <w:szCs w:val="18"/>
        </w:rPr>
      </w:pPr>
    </w:p>
    <w:p w:rsidR="004C5B74" w:rsidRPr="00A55A44" w:rsidRDefault="004C5B74" w:rsidP="004C5B74">
      <w:pPr>
        <w:ind w:right="-567"/>
        <w:jc w:val="both"/>
        <w:rPr>
          <w:rFonts w:asciiTheme="minorHAnsi" w:hAnsiTheme="minorHAnsi" w:cstheme="minorHAnsi"/>
          <w:sz w:val="18"/>
          <w:szCs w:val="18"/>
        </w:rPr>
      </w:pPr>
      <w:r w:rsidRPr="00A55A44">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lampę bakteriobójczą przepływową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9F328D">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Zapewnienie sprzętu zastępczego w przypadku konieczności wykonania naprawy gwarancyjnej poza siedzibą Zamawiającego </w:t>
            </w:r>
            <w:r w:rsidRPr="00A55A44">
              <w:rPr>
                <w:rFonts w:asciiTheme="minorHAnsi" w:hAnsiTheme="minorHAnsi" w:cstheme="minorHAnsi"/>
                <w:color w:val="000000"/>
                <w:sz w:val="18"/>
                <w:szCs w:val="18"/>
              </w:rPr>
              <w:lastRenderedPageBreak/>
              <w:t>w okresie dłuższym niż</w:t>
            </w:r>
            <w:r w:rsidR="009F328D">
              <w:rPr>
                <w:rFonts w:asciiTheme="minorHAnsi" w:hAnsiTheme="minorHAnsi" w:cstheme="minorHAnsi"/>
                <w:color w:val="000000"/>
                <w:sz w:val="18"/>
                <w:szCs w:val="18"/>
              </w:rPr>
              <w:t xml:space="preserve"> 10 dni</w:t>
            </w:r>
            <w:r w:rsidRPr="00A55A44">
              <w:rPr>
                <w:rFonts w:asciiTheme="minorHAnsi" w:hAnsiTheme="minorHAnsi" w:cstheme="minorHAnsi"/>
                <w:color w:val="000000"/>
                <w:sz w:val="18"/>
                <w:szCs w:val="18"/>
              </w:rPr>
              <w:t xml:space="preserve"> lub w przypadku trwania przeglądu dłużej niż </w:t>
            </w:r>
            <w:r w:rsidR="009F328D">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r w:rsidR="004C5B74" w:rsidRPr="00A55A44" w:rsidTr="004C5B74">
        <w:trPr>
          <w:trHeight w:val="56"/>
        </w:trPr>
        <w:tc>
          <w:tcPr>
            <w:tcW w:w="510"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4C5B74" w:rsidRPr="00A55A44" w:rsidRDefault="004C5B74" w:rsidP="004C5B74">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4C5B74" w:rsidRPr="00A55A44" w:rsidRDefault="004C5B74" w:rsidP="004C5B74">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4C5B74" w:rsidRPr="00A55A44" w:rsidRDefault="004C5B74" w:rsidP="004C5B74">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4C5B74" w:rsidRPr="00A55A44"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A55A44" w:rsidRDefault="004C5B74" w:rsidP="004C5B74">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A55A44" w:rsidRDefault="004C5B74" w:rsidP="004C5B74">
            <w:pPr>
              <w:pStyle w:val="Standard"/>
              <w:snapToGrid w:val="0"/>
              <w:rPr>
                <w:rFonts w:asciiTheme="minorHAnsi" w:hAnsiTheme="minorHAnsi" w:cstheme="minorHAnsi"/>
                <w:color w:val="000000"/>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r w:rsidR="004C5B74" w:rsidRPr="00A55A44" w:rsidTr="004C5B74">
        <w:tc>
          <w:tcPr>
            <w:tcW w:w="675"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4C5B74" w:rsidRPr="00A55A44" w:rsidRDefault="004C5B74" w:rsidP="004C5B74">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4C5B74" w:rsidRPr="00A55A44" w:rsidRDefault="004C5B74" w:rsidP="004C5B74">
            <w:pPr>
              <w:autoSpaceDE w:val="0"/>
              <w:autoSpaceDN w:val="0"/>
              <w:adjustRightInd w:val="0"/>
              <w:rPr>
                <w:rFonts w:asciiTheme="minorHAnsi" w:hAnsiTheme="minorHAnsi" w:cstheme="minorHAnsi"/>
                <w:b/>
                <w:bCs/>
                <w:sz w:val="18"/>
                <w:szCs w:val="18"/>
              </w:rPr>
            </w:pPr>
          </w:p>
        </w:tc>
      </w:tr>
    </w:tbl>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autoSpaceDE w:val="0"/>
        <w:autoSpaceDN w:val="0"/>
        <w:adjustRightInd w:val="0"/>
        <w:rPr>
          <w:rFonts w:asciiTheme="minorHAnsi" w:hAnsiTheme="minorHAnsi" w:cstheme="minorHAnsi"/>
          <w:b/>
          <w:bCs/>
          <w:sz w:val="18"/>
          <w:szCs w:val="18"/>
        </w:rPr>
      </w:pPr>
    </w:p>
    <w:p w:rsidR="004C5B74" w:rsidRPr="00A55A44" w:rsidRDefault="004C5B74" w:rsidP="004C5B74">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4C5B74" w:rsidRPr="00A55A44" w:rsidRDefault="004C5B74" w:rsidP="004C5B74">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4C5B74" w:rsidRPr="00A55A44" w:rsidRDefault="004C5B74" w:rsidP="004C5B74">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autoSpaceDE w:val="0"/>
        <w:autoSpaceDN w:val="0"/>
        <w:adjustRightInd w:val="0"/>
        <w:rPr>
          <w:rFonts w:asciiTheme="minorHAnsi" w:hAnsiTheme="minorHAnsi" w:cstheme="minorHAnsi"/>
          <w:sz w:val="18"/>
          <w:szCs w:val="18"/>
        </w:rPr>
      </w:pPr>
    </w:p>
    <w:p w:rsidR="004C5B74" w:rsidRPr="00EC5C88"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EC5C88">
        <w:rPr>
          <w:rFonts w:asciiTheme="minorHAnsi" w:hAnsiTheme="minorHAnsi" w:cstheme="minorHAnsi"/>
          <w:color w:val="auto"/>
          <w:sz w:val="24"/>
          <w:szCs w:val="24"/>
        </w:rPr>
        <w:lastRenderedPageBreak/>
        <w:t>Nr postępowania</w:t>
      </w:r>
      <w:r>
        <w:rPr>
          <w:rFonts w:asciiTheme="minorHAnsi" w:hAnsiTheme="minorHAnsi" w:cstheme="minorHAnsi"/>
          <w:color w:val="auto"/>
          <w:sz w:val="24"/>
          <w:szCs w:val="24"/>
        </w:rPr>
        <w:t>: 1/XII/2017/13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3/8</w:t>
      </w:r>
      <w:r w:rsidRPr="00EC5C88">
        <w:rPr>
          <w:rFonts w:asciiTheme="minorHAnsi" w:hAnsiTheme="minorHAnsi" w:cstheme="minorHAnsi"/>
          <w:color w:val="auto"/>
          <w:sz w:val="24"/>
          <w:szCs w:val="24"/>
        </w:rPr>
        <w:t xml:space="preserve"> do SIWZ</w:t>
      </w:r>
    </w:p>
    <w:p w:rsidR="004C5B74" w:rsidRPr="005D7BD1" w:rsidRDefault="004C5B74" w:rsidP="004C5B74">
      <w:pPr>
        <w:autoSpaceDE w:val="0"/>
        <w:autoSpaceDN w:val="0"/>
        <w:adjustRightInd w:val="0"/>
        <w:rPr>
          <w:rFonts w:asciiTheme="minorHAnsi" w:hAnsiTheme="minorHAnsi" w:cstheme="minorHAnsi"/>
          <w:sz w:val="18"/>
          <w:szCs w:val="18"/>
        </w:rPr>
      </w:pPr>
    </w:p>
    <w:p w:rsidR="004C5B74" w:rsidRPr="005D7BD1" w:rsidRDefault="004C5B74" w:rsidP="004C5B74">
      <w:pPr>
        <w:autoSpaceDE w:val="0"/>
        <w:autoSpaceDN w:val="0"/>
        <w:adjustRightInd w:val="0"/>
        <w:jc w:val="center"/>
        <w:rPr>
          <w:rFonts w:asciiTheme="minorHAnsi" w:hAnsiTheme="minorHAnsi" w:cstheme="minorHAnsi"/>
          <w:b/>
          <w:bCs/>
        </w:rPr>
      </w:pPr>
      <w:r w:rsidRPr="005D7BD1">
        <w:rPr>
          <w:rFonts w:asciiTheme="minorHAnsi" w:hAnsiTheme="minorHAnsi" w:cstheme="minorHAnsi"/>
          <w:b/>
          <w:bCs/>
        </w:rPr>
        <w:t>OPIS PRZEDMIOTU ZAMÓWI</w:t>
      </w:r>
      <w:r>
        <w:rPr>
          <w:rFonts w:asciiTheme="minorHAnsi" w:hAnsiTheme="minorHAnsi" w:cstheme="minorHAnsi"/>
          <w:b/>
          <w:bCs/>
        </w:rPr>
        <w:t>ENIA Część nr 8</w:t>
      </w:r>
    </w:p>
    <w:p w:rsidR="004C5B74" w:rsidRPr="005D7BD1" w:rsidRDefault="004C5B74" w:rsidP="004C5B74">
      <w:pPr>
        <w:autoSpaceDE w:val="0"/>
        <w:autoSpaceDN w:val="0"/>
        <w:adjustRightInd w:val="0"/>
        <w:jc w:val="center"/>
        <w:rPr>
          <w:rFonts w:asciiTheme="minorHAnsi" w:hAnsiTheme="minorHAnsi" w:cstheme="minorHAnsi"/>
          <w:b/>
          <w:bCs/>
          <w:sz w:val="18"/>
          <w:szCs w:val="18"/>
        </w:rPr>
      </w:pPr>
      <w:r w:rsidRPr="005D7BD1">
        <w:rPr>
          <w:rFonts w:asciiTheme="minorHAnsi" w:hAnsiTheme="minorHAnsi" w:cstheme="minorHAnsi"/>
          <w:b/>
          <w:bCs/>
          <w:sz w:val="18"/>
          <w:szCs w:val="18"/>
        </w:rPr>
        <w:t>Parametry wymagane, wyposażenie, warunki gwarancji, serwisu oraz szkoleń</w:t>
      </w:r>
    </w:p>
    <w:p w:rsidR="004C5B74" w:rsidRPr="005D7BD1" w:rsidRDefault="004C5B74" w:rsidP="004C5B74">
      <w:pPr>
        <w:autoSpaceDE w:val="0"/>
        <w:autoSpaceDN w:val="0"/>
        <w:adjustRightInd w:val="0"/>
        <w:rPr>
          <w:rFonts w:asciiTheme="minorHAnsi" w:hAnsiTheme="minorHAnsi" w:cstheme="minorHAnsi"/>
          <w:sz w:val="18"/>
          <w:szCs w:val="18"/>
        </w:rPr>
      </w:pPr>
    </w:p>
    <w:p w:rsidR="004C5B74" w:rsidRPr="005D7BD1" w:rsidRDefault="004C5B74" w:rsidP="004C5B74">
      <w:pPr>
        <w:autoSpaceDE w:val="0"/>
        <w:autoSpaceDN w:val="0"/>
        <w:adjustRightInd w:val="0"/>
        <w:rPr>
          <w:rFonts w:asciiTheme="minorHAnsi" w:hAnsiTheme="minorHAnsi" w:cstheme="minorHAnsi"/>
          <w:b/>
          <w:bCs/>
        </w:rPr>
      </w:pPr>
      <w:r w:rsidRPr="005D7BD1">
        <w:rPr>
          <w:rFonts w:asciiTheme="minorHAnsi" w:hAnsiTheme="minorHAnsi" w:cstheme="minorHAnsi"/>
          <w:b/>
          <w:bCs/>
        </w:rPr>
        <w:t>Stół do masażu z platformą wodną - 1 szt.</w:t>
      </w:r>
    </w:p>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Nazwa Wykonawcy: ……………………………………………</w:t>
      </w:r>
    </w:p>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Nazwa - typ urządzenia: ……………..………………………</w:t>
      </w:r>
    </w:p>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Producent: ………………………………………………………..</w:t>
      </w:r>
    </w:p>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Kraj pochodzenia: ……………………………………………..</w:t>
      </w:r>
    </w:p>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C5B74" w:rsidRPr="005D7BD1"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5D7BD1" w:rsidRDefault="004C5B74" w:rsidP="004C5B74">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5D7BD1" w:rsidRDefault="004C5B74" w:rsidP="004C5B74">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Parametr oferowany</w:t>
            </w:r>
          </w:p>
        </w:tc>
      </w:tr>
      <w:tr w:rsidR="004C5B74" w:rsidRPr="005D7BD1"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rPr>
                <w:rFonts w:asciiTheme="minorHAnsi" w:eastAsia="Batang" w:hAnsiTheme="minorHAnsi" w:cstheme="minorHAnsi"/>
                <w:sz w:val="18"/>
                <w:szCs w:val="18"/>
                <w:lang w:eastAsia="ko-KR"/>
              </w:rPr>
            </w:pPr>
          </w:p>
        </w:tc>
      </w:tr>
      <w:tr w:rsidR="004C5B74" w:rsidRPr="005D7BD1"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sz w:val="18"/>
              </w:rPr>
            </w:pPr>
            <w:r w:rsidRPr="005D7BD1">
              <w:rPr>
                <w:rFonts w:asciiTheme="minorHAnsi" w:hAnsiTheme="minorHAnsi" w:cstheme="minorHAnsi"/>
                <w:sz w:val="18"/>
              </w:rPr>
              <w:t>6 niezależnych stref masujących</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Wszystkie dysze mogą pracować jednocześnie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6 fabrycznych programów masażu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Możliwość ustawienia i zapisania programów użytkownika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Bezpieczny dla użytkownika masaż wykonywany na elastycznej membranie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Komfortowy dla pacjenta przebieg masażu z zachowaniem intymności</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20"/>
              </w:rPr>
              <w:t>Higieniczne warunki wykonania masażu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r w:rsidRPr="005D7BD1">
              <w:rPr>
                <w:rFonts w:asciiTheme="minorHAnsi" w:hAnsiTheme="minorHAnsi" w:cstheme="minorHAnsi"/>
                <w:sz w:val="18"/>
              </w:rPr>
              <w:t>Nie wymaga podłączenia do instalacji wodno-kanalizacyjnej</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Wielokrotne wykorzystanie czynnika masującego</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Grzałka wody utrzymująca stałą temperaturę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sz w:val="18"/>
                <w:szCs w:val="18"/>
              </w:rPr>
            </w:pPr>
            <w:r w:rsidRPr="005D7BD1">
              <w:rPr>
                <w:rFonts w:asciiTheme="minorHAnsi" w:eastAsia="Batang" w:hAnsiTheme="minorHAnsi" w:cstheme="minorHAnsi"/>
                <w:sz w:val="18"/>
                <w:szCs w:val="18"/>
                <w:lang w:eastAsia="ko-KR"/>
              </w:rPr>
              <w:t>D</w:t>
            </w:r>
            <w:r w:rsidRPr="005D7BD1">
              <w:rPr>
                <w:rFonts w:asciiTheme="minorHAnsi" w:hAnsiTheme="minorHAnsi" w:cstheme="minorHAnsi"/>
                <w:sz w:val="18"/>
                <w:szCs w:val="18"/>
              </w:rPr>
              <w:t>otykowy panel sterujący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Podświetlenie LED u podstawy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b/>
                <w:sz w:val="18"/>
                <w:szCs w:val="18"/>
                <w:lang w:eastAsia="ko-KR"/>
              </w:rPr>
            </w:pPr>
            <w:r w:rsidRPr="005D7BD1">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Pojemność łóżka maksimum 220 litrów</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hAnsiTheme="minorHAnsi" w:cstheme="minorHAnsi"/>
              </w:rPr>
            </w:pPr>
            <w:r w:rsidRPr="005D7BD1">
              <w:rPr>
                <w:rFonts w:asciiTheme="minorHAnsi" w:hAnsiTheme="minorHAnsi" w:cstheme="minorHAnsi"/>
                <w:sz w:val="18"/>
              </w:rPr>
              <w:t xml:space="preserve">Masa: </w:t>
            </w:r>
            <w:proofErr w:type="spellStart"/>
            <w:r w:rsidRPr="005D7BD1">
              <w:rPr>
                <w:rFonts w:asciiTheme="minorHAnsi" w:hAnsiTheme="minorHAnsi" w:cstheme="minorHAnsi"/>
                <w:sz w:val="18"/>
              </w:rPr>
              <w:t>max</w:t>
            </w:r>
            <w:proofErr w:type="spellEnd"/>
            <w:r w:rsidRPr="005D7BD1">
              <w:rPr>
                <w:rFonts w:asciiTheme="minorHAnsi" w:hAnsiTheme="minorHAnsi" w:cstheme="minorHAnsi"/>
                <w:sz w:val="18"/>
              </w:rPr>
              <w:t>. 190 kg (bez wody)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Długość 237 cm (+/- 10 %)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Szerokość 114 cm (+/- 10 %)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Wysokość 70 cm (+/- 10 %)</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 xml:space="preserve">Regulacja temperatury </w:t>
            </w:r>
            <w:r w:rsidRPr="005D7BD1">
              <w:rPr>
                <w:rFonts w:asciiTheme="minorHAnsi" w:hAnsiTheme="minorHAnsi" w:cstheme="minorHAnsi"/>
                <w:sz w:val="18"/>
                <w:szCs w:val="18"/>
              </w:rPr>
              <w:t>od 30° do 40°C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r w:rsidR="004C5B74" w:rsidRPr="005D7BD1"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5D7BD1" w:rsidRDefault="004C5B74" w:rsidP="004C5B74">
            <w:pPr>
              <w:rPr>
                <w:rFonts w:asciiTheme="minorHAnsi" w:eastAsia="Batang" w:hAnsiTheme="minorHAnsi" w:cstheme="minorHAnsi"/>
                <w:sz w:val="18"/>
                <w:szCs w:val="18"/>
                <w:lang w:eastAsia="ko-KR"/>
              </w:rPr>
            </w:pPr>
            <w:r w:rsidRPr="005D7BD1">
              <w:rPr>
                <w:rFonts w:asciiTheme="minorHAnsi" w:hAnsiTheme="minorHAnsi" w:cstheme="minorHAnsi"/>
                <w:sz w:val="18"/>
              </w:rPr>
              <w:t>Ustawianie czasu zabiegu (1-30 min.)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5D7BD1" w:rsidRDefault="004C5B74" w:rsidP="004C5B74">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C5B74" w:rsidRPr="005D7BD1" w:rsidRDefault="004C5B74" w:rsidP="004C5B74">
            <w:pPr>
              <w:jc w:val="center"/>
              <w:rPr>
                <w:rFonts w:asciiTheme="minorHAnsi" w:eastAsia="Batang" w:hAnsiTheme="minorHAnsi" w:cstheme="minorHAnsi"/>
                <w:sz w:val="18"/>
                <w:szCs w:val="18"/>
                <w:lang w:eastAsia="ko-KR"/>
              </w:rPr>
            </w:pPr>
          </w:p>
        </w:tc>
      </w:tr>
    </w:tbl>
    <w:p w:rsidR="004C5B74" w:rsidRPr="005D7BD1" w:rsidRDefault="004C5B74" w:rsidP="004C5B74">
      <w:pPr>
        <w:rPr>
          <w:rFonts w:asciiTheme="minorHAnsi" w:hAnsiTheme="minorHAnsi" w:cstheme="minorHAnsi"/>
          <w:sz w:val="18"/>
          <w:szCs w:val="18"/>
        </w:rPr>
      </w:pPr>
    </w:p>
    <w:p w:rsidR="004C5B74" w:rsidRPr="005D7BD1" w:rsidRDefault="004C5B74" w:rsidP="004C5B74">
      <w:pPr>
        <w:ind w:right="-284"/>
        <w:jc w:val="both"/>
        <w:rPr>
          <w:rFonts w:asciiTheme="minorHAnsi" w:hAnsiTheme="minorHAnsi" w:cstheme="minorHAnsi"/>
          <w:sz w:val="18"/>
          <w:szCs w:val="18"/>
        </w:rPr>
      </w:pPr>
      <w:r w:rsidRPr="005D7BD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5D7BD1" w:rsidRDefault="004C5B74" w:rsidP="004C5B74">
      <w:pPr>
        <w:autoSpaceDE w:val="0"/>
        <w:autoSpaceDN w:val="0"/>
        <w:adjustRightInd w:val="0"/>
        <w:rPr>
          <w:rFonts w:asciiTheme="minorHAnsi" w:hAnsiTheme="minorHAnsi" w:cstheme="minorHAnsi"/>
          <w:b/>
          <w:bCs/>
          <w:sz w:val="18"/>
          <w:szCs w:val="18"/>
        </w:rPr>
      </w:pPr>
    </w:p>
    <w:p w:rsidR="004C5B74" w:rsidRPr="005D7BD1" w:rsidRDefault="004C5B74" w:rsidP="004C5B74">
      <w:pPr>
        <w:autoSpaceDE w:val="0"/>
        <w:autoSpaceDN w:val="0"/>
        <w:adjustRightInd w:val="0"/>
        <w:rPr>
          <w:rFonts w:asciiTheme="minorHAnsi" w:hAnsiTheme="minorHAnsi" w:cstheme="minorHAnsi"/>
          <w:b/>
          <w:bCs/>
          <w:sz w:val="18"/>
          <w:szCs w:val="18"/>
        </w:rPr>
      </w:pPr>
      <w:r w:rsidRPr="005D7BD1">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C5B74" w:rsidRPr="005D7BD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Opis</w:t>
            </w:r>
          </w:p>
        </w:tc>
      </w:tr>
      <w:tr w:rsidR="004C5B74" w:rsidRPr="005D7BD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FR1"/>
              <w:autoSpaceDE w:val="0"/>
              <w:snapToGrid w:val="0"/>
              <w:spacing w:before="0"/>
              <w:rPr>
                <w:rFonts w:asciiTheme="minorHAnsi" w:hAnsiTheme="minorHAnsi" w:cstheme="minorHAnsi"/>
                <w:color w:val="000000"/>
                <w:sz w:val="18"/>
                <w:szCs w:val="18"/>
              </w:rPr>
            </w:pPr>
            <w:r w:rsidRPr="005D7BD1">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 xml:space="preserve">Podać terminy okresowych przeglądów gwarancyjnych </w:t>
            </w:r>
            <w:r w:rsidRPr="005D7BD1">
              <w:rPr>
                <w:rFonts w:asciiTheme="minorHAnsi" w:hAnsiTheme="minorHAnsi" w:cstheme="minorHAnsi"/>
                <w:color w:val="000000"/>
                <w:sz w:val="18"/>
                <w:szCs w:val="18"/>
              </w:rPr>
              <w:lastRenderedPageBreak/>
              <w:t>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lastRenderedPageBreak/>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lastRenderedPageBreak/>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9F328D">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Zapewnienie sprzętu zastępczego w przypadku konieczności wykonania naprawy gwarancyjnej poza siedzibą Zamawia</w:t>
            </w:r>
            <w:r w:rsidR="009F328D">
              <w:rPr>
                <w:rFonts w:asciiTheme="minorHAnsi" w:hAnsiTheme="minorHAnsi" w:cstheme="minorHAnsi"/>
                <w:color w:val="000000"/>
                <w:sz w:val="18"/>
                <w:szCs w:val="18"/>
              </w:rPr>
              <w:t>jącego w okresie dłuższym niż 10 dni</w:t>
            </w:r>
            <w:r w:rsidRPr="005D7BD1">
              <w:rPr>
                <w:rFonts w:asciiTheme="minorHAnsi" w:hAnsiTheme="minorHAnsi" w:cstheme="minorHAnsi"/>
                <w:color w:val="000000"/>
                <w:sz w:val="18"/>
                <w:szCs w:val="18"/>
              </w:rPr>
              <w:t xml:space="preserve"> lub w przypadku trwania przeglądu dłużej niż </w:t>
            </w:r>
            <w:r w:rsidR="009F328D">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Minimalna liczba napraw tego samego modułu/podzespołu powodująca wymianę modułu/podzespołu na n</w:t>
            </w:r>
            <w:r>
              <w:rPr>
                <w:rFonts w:asciiTheme="minorHAnsi" w:hAnsiTheme="minorHAnsi" w:cstheme="minorHAnsi"/>
                <w:color w:val="000000"/>
                <w:sz w:val="18"/>
                <w:szCs w:val="18"/>
              </w:rPr>
              <w:t>owy lub wymianę aparatu na nowy</w:t>
            </w:r>
          </w:p>
        </w:tc>
        <w:tc>
          <w:tcPr>
            <w:tcW w:w="2977"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Gwarantowany okres dostępności części zamiennych i wyposażenia (w latach) od daty przekazania przedmiotu umow</w:t>
            </w:r>
            <w:r>
              <w:rPr>
                <w:rFonts w:asciiTheme="minorHAnsi" w:hAnsiTheme="minorHAnsi" w:cstheme="minorHAnsi"/>
                <w:color w:val="000000"/>
                <w:sz w:val="18"/>
                <w:szCs w:val="18"/>
              </w:rPr>
              <w:t>y do eksploatacji</w:t>
            </w:r>
          </w:p>
        </w:tc>
        <w:tc>
          <w:tcPr>
            <w:tcW w:w="2977"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w:t>
            </w:r>
            <w:r>
              <w:rPr>
                <w:rFonts w:asciiTheme="minorHAnsi" w:hAnsiTheme="minorHAnsi" w:cstheme="minorHAnsi"/>
                <w:color w:val="000000"/>
                <w:sz w:val="18"/>
                <w:szCs w:val="18"/>
              </w:rPr>
              <w:t>nych (Dz. U. Z 2017r. poz. 211)</w:t>
            </w:r>
          </w:p>
        </w:tc>
        <w:tc>
          <w:tcPr>
            <w:tcW w:w="2977"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r w:rsidR="004C5B74" w:rsidRPr="005D7BD1" w:rsidTr="004C5B74">
        <w:trPr>
          <w:trHeight w:val="56"/>
        </w:trPr>
        <w:tc>
          <w:tcPr>
            <w:tcW w:w="510"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Tekstpodstawowy"/>
              <w:snapToGrid w:val="0"/>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 xml:space="preserve">Podać: </w:t>
            </w:r>
          </w:p>
          <w:p w:rsidR="004C5B74" w:rsidRPr="005D7BD1" w:rsidRDefault="004C5B74" w:rsidP="004C5B74">
            <w:pPr>
              <w:pStyle w:val="Tekstpodstawowy"/>
              <w:snapToGrid w:val="0"/>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Nazwę oraz adres siedziby firmy odpowiedzialnej za przeglądy gwarancyjne …………………………………………………………………..</w:t>
            </w:r>
          </w:p>
          <w:p w:rsidR="004C5B74" w:rsidRPr="005D7BD1" w:rsidRDefault="004C5B74" w:rsidP="004C5B74">
            <w:pPr>
              <w:pStyle w:val="Tekstpodstawowy"/>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Imię i nazwisko osoby odpowiedzialnej za przeglądy gwarancyjne ….. ….........................................................</w:t>
            </w:r>
          </w:p>
          <w:p w:rsidR="004C5B74" w:rsidRPr="005D7BD1" w:rsidRDefault="004C5B74" w:rsidP="004C5B74">
            <w:pPr>
              <w:pStyle w:val="Tekstpodstawowy"/>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Numer telefonu …………………………………………………………..</w:t>
            </w:r>
          </w:p>
          <w:p w:rsidR="004C5B74" w:rsidRPr="005D7BD1" w:rsidRDefault="004C5B74" w:rsidP="004C5B74">
            <w:pPr>
              <w:pStyle w:val="Tekstpodstawowy"/>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Numer fax ……………………………………………………………….</w:t>
            </w:r>
          </w:p>
          <w:p w:rsidR="004C5B74" w:rsidRPr="005D7BD1" w:rsidRDefault="004C5B74" w:rsidP="004C5B74">
            <w:pPr>
              <w:pStyle w:val="Standard"/>
              <w:snapToGrid w:val="0"/>
              <w:rPr>
                <w:rFonts w:asciiTheme="minorHAnsi" w:hAnsiTheme="minorHAnsi" w:cstheme="minorHAnsi"/>
                <w:color w:val="000000"/>
                <w:sz w:val="18"/>
                <w:szCs w:val="18"/>
                <w:lang w:val="en-US"/>
              </w:rPr>
            </w:pPr>
            <w:r w:rsidRPr="005D7BD1">
              <w:rPr>
                <w:rFonts w:asciiTheme="minorHAnsi" w:hAnsiTheme="minorHAnsi" w:cstheme="minorHAnsi"/>
                <w:color w:val="000000"/>
                <w:sz w:val="18"/>
                <w:szCs w:val="18"/>
              </w:rPr>
              <w:t>Adres e-mail ……………………………………………………………..</w:t>
            </w:r>
          </w:p>
        </w:tc>
      </w:tr>
      <w:tr w:rsidR="004C5B74" w:rsidRPr="005D7BD1"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Textbody"/>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5D7BD1" w:rsidRDefault="004C5B74" w:rsidP="004C5B74">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D7BD1" w:rsidRDefault="004C5B74" w:rsidP="004C5B74">
            <w:pPr>
              <w:pStyle w:val="Standard"/>
              <w:snapToGrid w:val="0"/>
              <w:rPr>
                <w:rFonts w:asciiTheme="minorHAnsi" w:hAnsiTheme="minorHAnsi" w:cstheme="minorHAnsi"/>
                <w:color w:val="000000"/>
                <w:sz w:val="18"/>
                <w:szCs w:val="18"/>
              </w:rPr>
            </w:pPr>
          </w:p>
        </w:tc>
      </w:tr>
    </w:tbl>
    <w:p w:rsidR="004C5B74" w:rsidRPr="005D7BD1" w:rsidRDefault="004C5B74" w:rsidP="004C5B74">
      <w:pPr>
        <w:autoSpaceDE w:val="0"/>
        <w:autoSpaceDN w:val="0"/>
        <w:adjustRightInd w:val="0"/>
        <w:rPr>
          <w:rFonts w:asciiTheme="minorHAnsi" w:hAnsiTheme="minorHAnsi" w:cstheme="minorHAnsi"/>
          <w:b/>
          <w:bCs/>
          <w:sz w:val="18"/>
          <w:szCs w:val="18"/>
        </w:rPr>
      </w:pPr>
    </w:p>
    <w:p w:rsidR="004C5B74" w:rsidRPr="005D7BD1" w:rsidRDefault="004C5B74" w:rsidP="004C5B74">
      <w:pPr>
        <w:autoSpaceDE w:val="0"/>
        <w:autoSpaceDN w:val="0"/>
        <w:adjustRightInd w:val="0"/>
        <w:rPr>
          <w:rFonts w:asciiTheme="minorHAnsi" w:hAnsiTheme="minorHAnsi" w:cstheme="minorHAnsi"/>
          <w:b/>
          <w:bCs/>
          <w:sz w:val="18"/>
          <w:szCs w:val="18"/>
        </w:rPr>
      </w:pPr>
      <w:r w:rsidRPr="005D7BD1">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C5B74" w:rsidRPr="005D7BD1" w:rsidTr="004C5B74">
        <w:tc>
          <w:tcPr>
            <w:tcW w:w="675"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L.p.</w:t>
            </w:r>
          </w:p>
        </w:tc>
        <w:tc>
          <w:tcPr>
            <w:tcW w:w="4253" w:type="dxa"/>
            <w:shd w:val="clear" w:color="auto" w:fill="auto"/>
          </w:tcPr>
          <w:p w:rsidR="004C5B74" w:rsidRPr="005D7BD1" w:rsidRDefault="004C5B74" w:rsidP="004C5B74">
            <w:pPr>
              <w:autoSpaceDE w:val="0"/>
              <w:autoSpaceDN w:val="0"/>
              <w:adjustRightInd w:val="0"/>
              <w:rPr>
                <w:rFonts w:asciiTheme="minorHAnsi" w:hAnsiTheme="minorHAnsi" w:cstheme="minorHAnsi"/>
                <w:b/>
                <w:bCs/>
                <w:sz w:val="18"/>
                <w:szCs w:val="18"/>
              </w:rPr>
            </w:pPr>
            <w:r w:rsidRPr="005D7BD1">
              <w:rPr>
                <w:rFonts w:asciiTheme="minorHAnsi" w:hAnsiTheme="minorHAnsi" w:cstheme="minorHAnsi"/>
                <w:b/>
                <w:bCs/>
                <w:sz w:val="18"/>
                <w:szCs w:val="18"/>
              </w:rPr>
              <w:t>Szkolenia</w:t>
            </w:r>
          </w:p>
        </w:tc>
        <w:tc>
          <w:tcPr>
            <w:tcW w:w="1843"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Potwierdzenie</w:t>
            </w:r>
          </w:p>
        </w:tc>
        <w:tc>
          <w:tcPr>
            <w:tcW w:w="2693"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Warunki oferowane</w:t>
            </w:r>
          </w:p>
        </w:tc>
      </w:tr>
      <w:tr w:rsidR="004C5B74" w:rsidRPr="005D7BD1" w:rsidTr="004C5B74">
        <w:tc>
          <w:tcPr>
            <w:tcW w:w="675"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1.</w:t>
            </w:r>
          </w:p>
        </w:tc>
        <w:tc>
          <w:tcPr>
            <w:tcW w:w="4253" w:type="dxa"/>
            <w:shd w:val="clear" w:color="auto" w:fill="auto"/>
          </w:tcPr>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w:t>
            </w:r>
          </w:p>
        </w:tc>
        <w:tc>
          <w:tcPr>
            <w:tcW w:w="2693" w:type="dxa"/>
            <w:shd w:val="clear" w:color="auto" w:fill="auto"/>
          </w:tcPr>
          <w:p w:rsidR="004C5B74" w:rsidRPr="005D7BD1" w:rsidRDefault="004C5B74" w:rsidP="004C5B74">
            <w:pPr>
              <w:autoSpaceDE w:val="0"/>
              <w:autoSpaceDN w:val="0"/>
              <w:adjustRightInd w:val="0"/>
              <w:rPr>
                <w:rFonts w:asciiTheme="minorHAnsi" w:hAnsiTheme="minorHAnsi" w:cstheme="minorHAnsi"/>
                <w:b/>
                <w:bCs/>
                <w:sz w:val="18"/>
                <w:szCs w:val="18"/>
              </w:rPr>
            </w:pPr>
          </w:p>
        </w:tc>
      </w:tr>
      <w:tr w:rsidR="004C5B74" w:rsidRPr="005D7BD1" w:rsidTr="004C5B74">
        <w:tc>
          <w:tcPr>
            <w:tcW w:w="675"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2.</w:t>
            </w:r>
          </w:p>
        </w:tc>
        <w:tc>
          <w:tcPr>
            <w:tcW w:w="4253" w:type="dxa"/>
            <w:shd w:val="clear" w:color="auto" w:fill="auto"/>
          </w:tcPr>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w:t>
            </w:r>
          </w:p>
        </w:tc>
        <w:tc>
          <w:tcPr>
            <w:tcW w:w="2693" w:type="dxa"/>
            <w:shd w:val="clear" w:color="auto" w:fill="auto"/>
          </w:tcPr>
          <w:p w:rsidR="004C5B74" w:rsidRPr="005D7BD1" w:rsidRDefault="004C5B74" w:rsidP="004C5B74">
            <w:pPr>
              <w:autoSpaceDE w:val="0"/>
              <w:autoSpaceDN w:val="0"/>
              <w:adjustRightInd w:val="0"/>
              <w:rPr>
                <w:rFonts w:asciiTheme="minorHAnsi" w:hAnsiTheme="minorHAnsi" w:cstheme="minorHAnsi"/>
                <w:b/>
                <w:bCs/>
                <w:sz w:val="18"/>
                <w:szCs w:val="18"/>
              </w:rPr>
            </w:pPr>
          </w:p>
        </w:tc>
      </w:tr>
      <w:tr w:rsidR="004C5B74" w:rsidRPr="005D7BD1" w:rsidTr="004C5B74">
        <w:tc>
          <w:tcPr>
            <w:tcW w:w="675"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3.</w:t>
            </w:r>
          </w:p>
        </w:tc>
        <w:tc>
          <w:tcPr>
            <w:tcW w:w="4253" w:type="dxa"/>
            <w:shd w:val="clear" w:color="auto" w:fill="auto"/>
          </w:tcPr>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 dostarczy wybrany Wykonawca</w:t>
            </w:r>
          </w:p>
        </w:tc>
        <w:tc>
          <w:tcPr>
            <w:tcW w:w="2693" w:type="dxa"/>
            <w:shd w:val="clear" w:color="auto" w:fill="auto"/>
          </w:tcPr>
          <w:p w:rsidR="004C5B74" w:rsidRPr="005D7BD1" w:rsidRDefault="004C5B74" w:rsidP="004C5B74">
            <w:pPr>
              <w:autoSpaceDE w:val="0"/>
              <w:autoSpaceDN w:val="0"/>
              <w:adjustRightInd w:val="0"/>
              <w:rPr>
                <w:rFonts w:asciiTheme="minorHAnsi" w:hAnsiTheme="minorHAnsi" w:cstheme="minorHAnsi"/>
                <w:b/>
                <w:bCs/>
                <w:sz w:val="18"/>
                <w:szCs w:val="18"/>
              </w:rPr>
            </w:pPr>
          </w:p>
        </w:tc>
      </w:tr>
      <w:tr w:rsidR="004C5B74" w:rsidRPr="005D7BD1" w:rsidTr="004C5B74">
        <w:tc>
          <w:tcPr>
            <w:tcW w:w="675"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4.</w:t>
            </w:r>
          </w:p>
        </w:tc>
        <w:tc>
          <w:tcPr>
            <w:tcW w:w="4253" w:type="dxa"/>
            <w:shd w:val="clear" w:color="auto" w:fill="auto"/>
          </w:tcPr>
          <w:p w:rsidR="004C5B74" w:rsidRPr="005D7BD1" w:rsidRDefault="004C5B74" w:rsidP="004C5B74">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 xml:space="preserve">Dokumenty opisane w SIWZ - rozdz. VI ust. </w:t>
            </w:r>
            <w:r w:rsidRPr="005D7BD1">
              <w:rPr>
                <w:rFonts w:asciiTheme="minorHAnsi" w:hAnsiTheme="minorHAnsi" w:cstheme="minorHAnsi"/>
                <w:sz w:val="18"/>
                <w:szCs w:val="18"/>
              </w:rPr>
              <w:t>1</w:t>
            </w:r>
            <w:r>
              <w:rPr>
                <w:rFonts w:asciiTheme="minorHAnsi" w:hAnsiTheme="minorHAnsi" w:cstheme="minorHAnsi"/>
                <w:sz w:val="18"/>
                <w:szCs w:val="18"/>
              </w:rPr>
              <w:t>9</w:t>
            </w:r>
            <w:r w:rsidRPr="005D7BD1">
              <w:rPr>
                <w:rFonts w:asciiTheme="minorHAnsi" w:hAnsiTheme="minorHAnsi" w:cstheme="minorHAnsi"/>
                <w:sz w:val="18"/>
                <w:szCs w:val="18"/>
              </w:rPr>
              <w:t xml:space="preserve"> pkt a) – g)</w:t>
            </w:r>
          </w:p>
        </w:tc>
        <w:tc>
          <w:tcPr>
            <w:tcW w:w="1843" w:type="dxa"/>
            <w:shd w:val="clear" w:color="auto" w:fill="auto"/>
          </w:tcPr>
          <w:p w:rsidR="004C5B74" w:rsidRPr="005D7BD1" w:rsidRDefault="004C5B74" w:rsidP="004C5B74">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 dostarczy wybrany Wykonawca</w:t>
            </w:r>
          </w:p>
        </w:tc>
        <w:tc>
          <w:tcPr>
            <w:tcW w:w="2693" w:type="dxa"/>
            <w:shd w:val="clear" w:color="auto" w:fill="auto"/>
          </w:tcPr>
          <w:p w:rsidR="004C5B74" w:rsidRPr="005D7BD1" w:rsidRDefault="004C5B74" w:rsidP="004C5B74">
            <w:pPr>
              <w:autoSpaceDE w:val="0"/>
              <w:autoSpaceDN w:val="0"/>
              <w:adjustRightInd w:val="0"/>
              <w:rPr>
                <w:rFonts w:asciiTheme="minorHAnsi" w:hAnsiTheme="minorHAnsi" w:cstheme="minorHAnsi"/>
                <w:b/>
                <w:bCs/>
                <w:sz w:val="18"/>
                <w:szCs w:val="18"/>
              </w:rPr>
            </w:pPr>
          </w:p>
        </w:tc>
      </w:tr>
    </w:tbl>
    <w:p w:rsidR="004C5B74" w:rsidRPr="005D7BD1" w:rsidRDefault="004C5B74" w:rsidP="004C5B74">
      <w:pPr>
        <w:autoSpaceDE w:val="0"/>
        <w:autoSpaceDN w:val="0"/>
        <w:adjustRightInd w:val="0"/>
        <w:rPr>
          <w:rFonts w:asciiTheme="minorHAnsi" w:hAnsiTheme="minorHAnsi" w:cstheme="minorHAnsi"/>
          <w:b/>
          <w:bCs/>
          <w:sz w:val="18"/>
          <w:szCs w:val="18"/>
        </w:rPr>
      </w:pPr>
    </w:p>
    <w:p w:rsidR="004C5B74" w:rsidRPr="005D7BD1" w:rsidRDefault="004C5B74" w:rsidP="004C5B74">
      <w:pPr>
        <w:ind w:left="6372"/>
        <w:rPr>
          <w:rFonts w:asciiTheme="minorHAnsi" w:hAnsiTheme="minorHAnsi" w:cstheme="minorHAnsi"/>
          <w:sz w:val="18"/>
          <w:szCs w:val="18"/>
        </w:rPr>
      </w:pPr>
      <w:r w:rsidRPr="005D7BD1">
        <w:rPr>
          <w:rFonts w:asciiTheme="minorHAnsi" w:hAnsiTheme="minorHAnsi" w:cstheme="minorHAnsi"/>
          <w:sz w:val="18"/>
          <w:szCs w:val="18"/>
        </w:rPr>
        <w:t xml:space="preserve">Podpis osoby /osób upoważnionych             do reprezentacji Wykonawcy </w:t>
      </w:r>
    </w:p>
    <w:p w:rsidR="004C5B74" w:rsidRPr="005D7BD1" w:rsidRDefault="004C5B74" w:rsidP="004C5B74">
      <w:pPr>
        <w:ind w:left="5664" w:firstLine="708"/>
        <w:rPr>
          <w:rFonts w:asciiTheme="minorHAnsi" w:hAnsiTheme="minorHAnsi" w:cstheme="minorHAnsi"/>
          <w:sz w:val="18"/>
          <w:szCs w:val="18"/>
        </w:rPr>
      </w:pPr>
      <w:r w:rsidRPr="005D7BD1">
        <w:rPr>
          <w:rFonts w:asciiTheme="minorHAnsi" w:hAnsiTheme="minorHAnsi" w:cstheme="minorHAnsi"/>
          <w:sz w:val="18"/>
          <w:szCs w:val="18"/>
        </w:rPr>
        <w:t>………………..…………………………………….</w:t>
      </w:r>
      <w:r w:rsidRPr="005D7BD1">
        <w:rPr>
          <w:rFonts w:asciiTheme="minorHAnsi" w:hAnsiTheme="minorHAnsi" w:cstheme="minorHAnsi"/>
          <w:sz w:val="18"/>
          <w:szCs w:val="18"/>
        </w:rPr>
        <w:br/>
        <w:t xml:space="preserve">                                         (pieczątka imienna)</w:t>
      </w:r>
    </w:p>
    <w:p w:rsidR="004C5B74" w:rsidRPr="005D7BD1" w:rsidRDefault="004C5B74" w:rsidP="004C5B74">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Miejscowość i data …………………………………..</w:t>
      </w:r>
    </w:p>
    <w:p w:rsidR="004C5B74" w:rsidRDefault="004C5B74" w:rsidP="004C5B74">
      <w:pPr>
        <w:autoSpaceDE w:val="0"/>
        <w:autoSpaceDN w:val="0"/>
        <w:adjustRightInd w:val="0"/>
        <w:rPr>
          <w:rFonts w:asciiTheme="minorHAnsi" w:hAnsiTheme="minorHAnsi" w:cstheme="minorHAnsi"/>
          <w:sz w:val="18"/>
          <w:szCs w:val="18"/>
        </w:rPr>
      </w:pPr>
    </w:p>
    <w:p w:rsidR="004C5B74" w:rsidRDefault="004C5B74" w:rsidP="004C5B74">
      <w:pPr>
        <w:pStyle w:val="Nagwek8"/>
        <w:widowControl w:val="0"/>
        <w:tabs>
          <w:tab w:val="left" w:pos="1440"/>
          <w:tab w:val="left" w:pos="3118"/>
        </w:tabs>
        <w:rPr>
          <w:rFonts w:asciiTheme="minorHAnsi" w:hAnsiTheme="minorHAnsi" w:cstheme="minorHAnsi"/>
          <w:color w:val="auto"/>
          <w:sz w:val="24"/>
          <w:szCs w:val="24"/>
        </w:rPr>
      </w:pPr>
      <w:r w:rsidRPr="00F146C7">
        <w:rPr>
          <w:rFonts w:asciiTheme="minorHAnsi" w:hAnsiTheme="minorHAnsi" w:cstheme="minorHAnsi"/>
          <w:color w:val="auto"/>
          <w:sz w:val="24"/>
          <w:szCs w:val="24"/>
        </w:rPr>
        <w:lastRenderedPageBreak/>
        <w:t xml:space="preserve">Nr postępowania: </w:t>
      </w:r>
      <w:r>
        <w:rPr>
          <w:rFonts w:asciiTheme="minorHAnsi" w:hAnsiTheme="minorHAnsi" w:cstheme="minorHAnsi"/>
          <w:color w:val="auto"/>
          <w:sz w:val="24"/>
          <w:szCs w:val="24"/>
        </w:rPr>
        <w:t>1/</w:t>
      </w:r>
      <w:r w:rsidRPr="00F146C7">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3/9</w:t>
      </w:r>
      <w:r w:rsidRPr="00F146C7">
        <w:rPr>
          <w:rFonts w:asciiTheme="minorHAnsi" w:hAnsiTheme="minorHAnsi" w:cstheme="minorHAnsi"/>
          <w:color w:val="auto"/>
          <w:sz w:val="24"/>
          <w:szCs w:val="24"/>
        </w:rPr>
        <w:t xml:space="preserve"> do SIWZ</w:t>
      </w:r>
    </w:p>
    <w:p w:rsidR="004C5B74" w:rsidRPr="00F146C7" w:rsidRDefault="004C5B74" w:rsidP="004C5B74"/>
    <w:p w:rsidR="004C5B74" w:rsidRPr="00F146C7" w:rsidRDefault="004C5B74" w:rsidP="004C5B74">
      <w:pPr>
        <w:autoSpaceDE w:val="0"/>
        <w:autoSpaceDN w:val="0"/>
        <w:adjustRightInd w:val="0"/>
        <w:jc w:val="center"/>
        <w:rPr>
          <w:rFonts w:asciiTheme="minorHAnsi" w:hAnsiTheme="minorHAnsi" w:cstheme="minorHAnsi"/>
          <w:b/>
          <w:bCs/>
        </w:rPr>
      </w:pPr>
      <w:r w:rsidRPr="00F146C7">
        <w:rPr>
          <w:rFonts w:asciiTheme="minorHAnsi" w:hAnsiTheme="minorHAnsi" w:cstheme="minorHAnsi"/>
          <w:b/>
          <w:bCs/>
        </w:rPr>
        <w:t>OPIS P</w:t>
      </w:r>
      <w:r>
        <w:rPr>
          <w:rFonts w:asciiTheme="minorHAnsi" w:hAnsiTheme="minorHAnsi" w:cstheme="minorHAnsi"/>
          <w:b/>
          <w:bCs/>
        </w:rPr>
        <w:t>RZEDMIOTU ZAMÓWIENIA Część nr 9</w:t>
      </w:r>
    </w:p>
    <w:p w:rsidR="004C5B74" w:rsidRDefault="004C5B74" w:rsidP="004C5B74">
      <w:pPr>
        <w:autoSpaceDE w:val="0"/>
        <w:autoSpaceDN w:val="0"/>
        <w:adjustRightInd w:val="0"/>
        <w:jc w:val="center"/>
        <w:rPr>
          <w:rFonts w:asciiTheme="minorHAnsi" w:hAnsiTheme="minorHAnsi" w:cstheme="minorHAnsi"/>
          <w:b/>
          <w:bCs/>
          <w:sz w:val="18"/>
          <w:szCs w:val="18"/>
        </w:rPr>
      </w:pPr>
      <w:r w:rsidRPr="00F146C7">
        <w:rPr>
          <w:rFonts w:asciiTheme="minorHAnsi" w:hAnsiTheme="minorHAnsi" w:cstheme="minorHAnsi"/>
          <w:b/>
          <w:bCs/>
          <w:sz w:val="18"/>
          <w:szCs w:val="18"/>
        </w:rPr>
        <w:t>Parametry wymagane, wyposażenie, warunki gwarancji, serwisu oraz szkoleń</w:t>
      </w:r>
    </w:p>
    <w:p w:rsidR="004C5B74" w:rsidRPr="00F146C7" w:rsidRDefault="004C5B74" w:rsidP="004C5B74">
      <w:pPr>
        <w:autoSpaceDE w:val="0"/>
        <w:autoSpaceDN w:val="0"/>
        <w:adjustRightInd w:val="0"/>
        <w:jc w:val="center"/>
        <w:rPr>
          <w:rFonts w:asciiTheme="minorHAnsi" w:hAnsiTheme="minorHAnsi" w:cstheme="minorHAnsi"/>
          <w:b/>
          <w:bCs/>
          <w:sz w:val="18"/>
          <w:szCs w:val="18"/>
        </w:rPr>
      </w:pPr>
    </w:p>
    <w:p w:rsidR="004C5B74" w:rsidRPr="00F146C7" w:rsidRDefault="004C5B74" w:rsidP="004C5B74">
      <w:pPr>
        <w:autoSpaceDE w:val="0"/>
        <w:autoSpaceDN w:val="0"/>
        <w:adjustRightInd w:val="0"/>
        <w:rPr>
          <w:rFonts w:asciiTheme="minorHAnsi" w:hAnsiTheme="minorHAnsi" w:cstheme="minorHAnsi"/>
          <w:b/>
          <w:bCs/>
        </w:rPr>
      </w:pPr>
      <w:r w:rsidRPr="00F146C7">
        <w:rPr>
          <w:rFonts w:asciiTheme="minorHAnsi" w:hAnsiTheme="minorHAnsi" w:cstheme="minorHAnsi"/>
          <w:b/>
          <w:bCs/>
        </w:rPr>
        <w:t>Urządzenie do krioterapii - 1 szt.</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Wykonawcy: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 typ urządzenia: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Producent: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Kraj pochodzenia: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Rok produkcji:  …………………………………………………..</w:t>
      </w:r>
    </w:p>
    <w:tbl>
      <w:tblPr>
        <w:tblW w:w="9709" w:type="dxa"/>
        <w:tblCellMar>
          <w:left w:w="70" w:type="dxa"/>
          <w:right w:w="70" w:type="dxa"/>
        </w:tblCellMar>
        <w:tblLook w:val="0000"/>
      </w:tblPr>
      <w:tblGrid>
        <w:gridCol w:w="391"/>
        <w:gridCol w:w="4678"/>
        <w:gridCol w:w="1559"/>
        <w:gridCol w:w="1239"/>
        <w:gridCol w:w="1842"/>
      </w:tblGrid>
      <w:tr w:rsidR="004C5B74" w:rsidRPr="00F146C7" w:rsidTr="004C5B74">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5B74" w:rsidRPr="00F146C7" w:rsidRDefault="004C5B74" w:rsidP="004C5B74">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C5B74" w:rsidRPr="00F146C7" w:rsidRDefault="004C5B74" w:rsidP="004C5B74">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Odpowiedź Wykonawcy TAK/NIE</w:t>
            </w:r>
          </w:p>
        </w:tc>
        <w:tc>
          <w:tcPr>
            <w:tcW w:w="1842" w:type="dxa"/>
            <w:tcBorders>
              <w:top w:val="single" w:sz="4" w:space="0" w:color="000000"/>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Parametr oferowany</w:t>
            </w:r>
          </w:p>
        </w:tc>
      </w:tr>
      <w:tr w:rsidR="004C5B74" w:rsidRPr="00F146C7" w:rsidTr="004C5B74">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WYMAGANIA OGÓL</w:t>
            </w:r>
            <w:r>
              <w:rPr>
                <w:rFonts w:asciiTheme="minorHAnsi" w:eastAsia="Batang" w:hAnsiTheme="minorHAnsi" w:cstheme="minorHAnsi"/>
                <w:b/>
                <w:bCs/>
                <w:sz w:val="18"/>
                <w:szCs w:val="18"/>
                <w:lang w:eastAsia="ko-KR"/>
              </w:rPr>
              <w:t>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rPr>
                <w:rFonts w:asciiTheme="minorHAnsi" w:eastAsia="Batang" w:hAnsiTheme="minorHAnsi" w:cstheme="minorHAnsi"/>
                <w:sz w:val="18"/>
                <w:szCs w:val="18"/>
                <w:lang w:eastAsia="ko-KR"/>
              </w:rPr>
            </w:pPr>
          </w:p>
        </w:tc>
      </w:tr>
      <w:tr w:rsidR="004C5B74" w:rsidRPr="00F146C7" w:rsidTr="004C5B74">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Zasilanie</w:t>
            </w:r>
            <w:r w:rsidRPr="00F146C7">
              <w:rPr>
                <w:rFonts w:asciiTheme="minorHAnsi" w:eastAsia="Batang" w:hAnsiTheme="minorHAnsi" w:cstheme="minorHAnsi"/>
                <w:sz w:val="18"/>
                <w:szCs w:val="18"/>
                <w:lang w:eastAsia="ko-KR"/>
              </w:rPr>
              <w:tab/>
              <w:t>230 V (+/-10%) 50Hz</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Maksymalny pobór mocy</w:t>
            </w:r>
            <w:r w:rsidRPr="00F146C7">
              <w:rPr>
                <w:rFonts w:asciiTheme="minorHAnsi" w:eastAsia="Batang" w:hAnsiTheme="minorHAnsi" w:cstheme="minorHAnsi"/>
                <w:sz w:val="18"/>
                <w:szCs w:val="18"/>
                <w:lang w:eastAsia="ko-KR"/>
              </w:rPr>
              <w:tab/>
              <w:t>140 VA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C5B74" w:rsidRDefault="004C5B74" w:rsidP="004C5B74">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BEZPIECZEŃSTWO</w:t>
            </w:r>
          </w:p>
          <w:p w:rsidR="004C5B74"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Klasa</w:t>
            </w:r>
            <w:r w:rsidRPr="00F146C7">
              <w:rPr>
                <w:rFonts w:asciiTheme="minorHAnsi" w:eastAsia="Batang" w:hAnsiTheme="minorHAnsi" w:cstheme="minorHAnsi"/>
                <w:sz w:val="18"/>
                <w:szCs w:val="18"/>
                <w:lang w:eastAsia="ko-KR"/>
              </w:rPr>
              <w:tab/>
              <w:t>I</w:t>
            </w:r>
          </w:p>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Stopień</w:t>
            </w:r>
            <w:r w:rsidRPr="00F146C7">
              <w:rPr>
                <w:rFonts w:asciiTheme="minorHAnsi" w:eastAsia="Batang" w:hAnsiTheme="minorHAnsi" w:cstheme="minorHAnsi"/>
                <w:sz w:val="18"/>
                <w:szCs w:val="18"/>
                <w:lang w:eastAsia="ko-KR"/>
              </w:rPr>
              <w:tab/>
              <w:t>B</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CZYNNIK ROBOCZY</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 xml:space="preserve">Czynnik chłodniczy </w:t>
            </w:r>
            <w:r w:rsidRPr="00F146C7">
              <w:rPr>
                <w:rFonts w:asciiTheme="minorHAnsi" w:eastAsia="Batang" w:hAnsiTheme="minorHAnsi" w:cstheme="minorHAnsi"/>
                <w:sz w:val="18"/>
                <w:szCs w:val="18"/>
                <w:lang w:eastAsia="ko-KR"/>
              </w:rPr>
              <w:tab/>
              <w:t>Ciekły azot (LN)</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Ilość czynnika roboczego dla zbiornika TR60 60 litrów 48,6 kg (+/- 1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b/>
                <w:sz w:val="18"/>
                <w:szCs w:val="18"/>
                <w:lang w:eastAsia="ko-KR"/>
              </w:rPr>
            </w:pPr>
            <w:r w:rsidRPr="00F146C7">
              <w:rPr>
                <w:rFonts w:asciiTheme="minorHAnsi" w:eastAsia="Batang" w:hAnsiTheme="minorHAnsi" w:cstheme="minorHAnsi"/>
                <w:b/>
                <w:sz w:val="18"/>
                <w:szCs w:val="18"/>
                <w:lang w:eastAsia="ko-KR"/>
              </w:rPr>
              <w:t>TEMPERATURY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Temperatura azotu</w:t>
            </w:r>
            <w:r w:rsidRPr="00F146C7">
              <w:rPr>
                <w:rFonts w:asciiTheme="minorHAnsi" w:eastAsia="Batang" w:hAnsiTheme="minorHAnsi" w:cstheme="minorHAnsi"/>
                <w:sz w:val="18"/>
                <w:szCs w:val="18"/>
                <w:lang w:eastAsia="ko-KR"/>
              </w:rPr>
              <w:tab/>
              <w:t>-196˚C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Temperatura gazu wylotowego</w:t>
            </w:r>
            <w:r w:rsidRPr="00F146C7">
              <w:rPr>
                <w:rFonts w:asciiTheme="minorHAnsi" w:eastAsia="Batang" w:hAnsiTheme="minorHAnsi" w:cstheme="minorHAnsi"/>
                <w:sz w:val="18"/>
                <w:szCs w:val="18"/>
                <w:lang w:eastAsia="ko-KR"/>
              </w:rPr>
              <w:tab/>
              <w:t>-150˚C ÷ -100˚C</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Zużycie LN szacowane przy pracy ciągłej aparatu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Dla poziomu nadmuchu MINIMUM</w:t>
            </w:r>
            <w:r w:rsidRPr="00F146C7">
              <w:rPr>
                <w:rFonts w:asciiTheme="minorHAnsi" w:eastAsia="Batang" w:hAnsiTheme="minorHAnsi" w:cstheme="minorHAnsi"/>
                <w:sz w:val="18"/>
                <w:szCs w:val="18"/>
                <w:lang w:eastAsia="ko-KR"/>
              </w:rPr>
              <w:tab/>
              <w:t>~ 0,032 kg / minutę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Dla poziomu nadmuchu MAKSIMUM</w:t>
            </w:r>
            <w:r w:rsidRPr="00F146C7">
              <w:rPr>
                <w:rFonts w:asciiTheme="minorHAnsi" w:eastAsia="Batang" w:hAnsiTheme="minorHAnsi" w:cstheme="minorHAnsi"/>
                <w:sz w:val="18"/>
                <w:szCs w:val="18"/>
                <w:lang w:eastAsia="ko-KR"/>
              </w:rPr>
              <w:tab/>
              <w:t>~ 0,13 kg / minutę</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b/>
                <w:sz w:val="18"/>
                <w:szCs w:val="18"/>
                <w:lang w:eastAsia="ko-KR"/>
              </w:rPr>
            </w:pPr>
            <w:r>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Wymiary aparatu</w:t>
            </w:r>
            <w:r w:rsidRPr="00F146C7">
              <w:rPr>
                <w:rFonts w:asciiTheme="minorHAnsi" w:eastAsia="Batang" w:hAnsiTheme="minorHAnsi" w:cstheme="minorHAnsi"/>
                <w:sz w:val="18"/>
                <w:szCs w:val="18"/>
                <w:lang w:eastAsia="ko-KR"/>
              </w:rPr>
              <w:tab/>
              <w:t>1090 x 513 x 765 mm wysokość x szerokość x głębokość (+/- 20 mm)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Ciężar (bez dewara i głowicy)</w:t>
            </w:r>
            <w:r w:rsidRPr="00F146C7">
              <w:rPr>
                <w:rFonts w:asciiTheme="minorHAnsi" w:eastAsia="Batang" w:hAnsiTheme="minorHAnsi" w:cstheme="minorHAnsi"/>
                <w:sz w:val="18"/>
                <w:szCs w:val="18"/>
                <w:lang w:eastAsia="ko-KR"/>
              </w:rPr>
              <w:tab/>
              <w:t>27 - 29 kg</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b/>
                <w:sz w:val="18"/>
                <w:szCs w:val="18"/>
                <w:lang w:eastAsia="ko-KR"/>
              </w:rPr>
            </w:pPr>
            <w:r w:rsidRPr="00F146C7">
              <w:rPr>
                <w:rFonts w:asciiTheme="minorHAnsi" w:eastAsia="Batang" w:hAnsiTheme="minorHAnsi" w:cstheme="minorHAnsi"/>
                <w:b/>
                <w:sz w:val="18"/>
                <w:szCs w:val="18"/>
                <w:lang w:eastAsia="ko-KR"/>
              </w:rPr>
              <w:t>INNE</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Sterowanie za pomocą dotykowego panela</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Przyciski na panelu umieszczone są po obu stronach wyświetlacza LCD</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Wizualizacja parametrów zabiegowych (czas, temperatura) na wyświetlaczu LCD aparatu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Pomiar temperatury skóry pacjenta podczas zabiegu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Stały pomiar ciężaru zbiornika z azotem</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Skokowa regulacja siły nadmuchu par azotu</w:t>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Przystosowany do pracy z dewarem 60 – litrowym</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Podstawa jezdna umożliwiająca przemieszczanie aparatu</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4C5B74" w:rsidRPr="00F146C7" w:rsidRDefault="004C5B74" w:rsidP="004C5B74">
            <w:pPr>
              <w:jc w:val="center"/>
              <w:rPr>
                <w:rFonts w:asciiTheme="minorHAnsi" w:eastAsia="Batang" w:hAnsiTheme="minorHAnsi" w:cstheme="minorHAnsi"/>
                <w:sz w:val="18"/>
                <w:szCs w:val="18"/>
                <w:lang w:eastAsia="ko-KR"/>
              </w:rPr>
            </w:pPr>
          </w:p>
        </w:tc>
      </w:tr>
      <w:tr w:rsidR="004C5B74" w:rsidRPr="00F146C7" w:rsidTr="004C5B74">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25</w:t>
            </w:r>
          </w:p>
        </w:tc>
        <w:tc>
          <w:tcPr>
            <w:tcW w:w="4678" w:type="dxa"/>
            <w:tcBorders>
              <w:top w:val="nil"/>
              <w:left w:val="nil"/>
              <w:bottom w:val="single" w:sz="4" w:space="0" w:color="000000"/>
              <w:right w:val="single" w:sz="4" w:space="0" w:color="000000"/>
            </w:tcBorders>
            <w:shd w:val="clear" w:color="auto" w:fill="auto"/>
            <w:vAlign w:val="center"/>
          </w:tcPr>
          <w:p w:rsidR="004C5B74" w:rsidRPr="00F146C7" w:rsidRDefault="004C5B74" w:rsidP="004C5B74">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Wersja pneumatyczna, zapewniająca duże oszczędności środka kriogenicznego</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C5B74" w:rsidRPr="00F146C7" w:rsidRDefault="004C5B74" w:rsidP="004C5B74">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4C5B74" w:rsidRPr="00F146C7" w:rsidRDefault="004C5B74" w:rsidP="004C5B74">
            <w:pPr>
              <w:jc w:val="center"/>
              <w:rPr>
                <w:rFonts w:asciiTheme="minorHAnsi" w:eastAsia="Batang" w:hAnsiTheme="minorHAnsi" w:cstheme="minorHAnsi"/>
                <w:sz w:val="18"/>
                <w:szCs w:val="18"/>
                <w:lang w:eastAsia="ko-KR"/>
              </w:rPr>
            </w:pPr>
          </w:p>
        </w:tc>
      </w:tr>
    </w:tbl>
    <w:p w:rsidR="004C5B74" w:rsidRDefault="004C5B74" w:rsidP="004C5B74">
      <w:pPr>
        <w:ind w:right="-567"/>
        <w:jc w:val="both"/>
        <w:rPr>
          <w:rFonts w:asciiTheme="minorHAnsi" w:hAnsiTheme="minorHAnsi" w:cstheme="minorHAnsi"/>
          <w:sz w:val="18"/>
          <w:szCs w:val="18"/>
        </w:rPr>
      </w:pPr>
    </w:p>
    <w:p w:rsidR="004C5B74" w:rsidRPr="00F146C7" w:rsidRDefault="004C5B74" w:rsidP="004C5B74">
      <w:pPr>
        <w:ind w:right="-567"/>
        <w:jc w:val="both"/>
        <w:rPr>
          <w:rFonts w:asciiTheme="minorHAnsi" w:hAnsiTheme="minorHAnsi" w:cstheme="minorHAnsi"/>
          <w:sz w:val="18"/>
          <w:szCs w:val="18"/>
        </w:rPr>
      </w:pPr>
      <w:r w:rsidRPr="00F146C7">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w:t>
      </w:r>
      <w:r w:rsidRPr="00F146C7">
        <w:rPr>
          <w:rFonts w:asciiTheme="minorHAnsi" w:hAnsiTheme="minorHAnsi" w:cstheme="minorHAnsi"/>
          <w:sz w:val="18"/>
          <w:szCs w:val="18"/>
        </w:rPr>
        <w:lastRenderedPageBreak/>
        <w:t>oferowanego aparatu. Brak opisu w kolumnie 4 i 5 będzie traktowany jako brak danego parametru w of</w:t>
      </w:r>
      <w:r>
        <w:rPr>
          <w:rFonts w:asciiTheme="minorHAnsi" w:hAnsiTheme="minorHAnsi" w:cstheme="minorHAnsi"/>
          <w:sz w:val="18"/>
          <w:szCs w:val="18"/>
        </w:rPr>
        <w:t>erowanej konfiguracji urządzeń.</w:t>
      </w:r>
    </w:p>
    <w:p w:rsidR="004C5B74" w:rsidRDefault="004C5B74" w:rsidP="004C5B74">
      <w:pPr>
        <w:autoSpaceDE w:val="0"/>
        <w:autoSpaceDN w:val="0"/>
        <w:adjustRightInd w:val="0"/>
        <w:rPr>
          <w:rFonts w:asciiTheme="minorHAnsi" w:hAnsiTheme="minorHAnsi" w:cstheme="minorHAnsi"/>
          <w:b/>
          <w:bCs/>
          <w:sz w:val="18"/>
          <w:szCs w:val="18"/>
        </w:rPr>
      </w:pPr>
    </w:p>
    <w:p w:rsidR="004C5B74" w:rsidRPr="00F146C7" w:rsidRDefault="004C5B74" w:rsidP="004C5B74">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Opis</w:t>
            </w: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(bez żadnych wykluczeń i ograniczeń) na urządzenie do krioterapii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FR1"/>
              <w:autoSpaceDE w:val="0"/>
              <w:snapToGrid w:val="0"/>
              <w:spacing w:before="0"/>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F8607F">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Zapewnienie sprzętu zastępczego w przypadku konieczności wykonania naprawy gwarancyjnej poza siedzibą Zamawiającego w okresie dłuższym niż</w:t>
            </w:r>
            <w:r w:rsidR="00F8607F">
              <w:rPr>
                <w:rFonts w:asciiTheme="minorHAnsi" w:hAnsiTheme="minorHAnsi" w:cstheme="minorHAnsi"/>
                <w:color w:val="000000"/>
                <w:sz w:val="18"/>
                <w:szCs w:val="18"/>
              </w:rPr>
              <w:t xml:space="preserve"> 10 dni</w:t>
            </w:r>
            <w:r w:rsidRPr="00F146C7">
              <w:rPr>
                <w:rFonts w:asciiTheme="minorHAnsi" w:hAnsiTheme="minorHAnsi" w:cstheme="minorHAnsi"/>
                <w:color w:val="000000"/>
                <w:sz w:val="18"/>
                <w:szCs w:val="18"/>
              </w:rPr>
              <w:t xml:space="preserve"> lub w przypadku trwania przeglądu dłużej niż </w:t>
            </w:r>
            <w:r w:rsidR="00F8607F">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C5B74" w:rsidRPr="00F146C7" w:rsidRDefault="004C5B74" w:rsidP="004C5B74">
            <w:pPr>
              <w:pStyle w:val="Tekstpodstawowy"/>
              <w:snapToGrid w:val="0"/>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Nazwę oraz adres siedziby firmy odpowiedzialnej za przeglądy gwarancyjne ……………………………………………………………………………………………</w:t>
            </w:r>
          </w:p>
          <w:p w:rsidR="004C5B74" w:rsidRPr="00F146C7" w:rsidRDefault="004C5B74" w:rsidP="004C5B74">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Imię i nazwisko osoby odpowiedzialnej za przeglądy gwarancyjne ….. …..................................................................</w:t>
            </w:r>
          </w:p>
          <w:p w:rsidR="004C5B74" w:rsidRPr="00F146C7" w:rsidRDefault="004C5B74" w:rsidP="004C5B74">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telefonu ………………………………………………………………….</w:t>
            </w:r>
          </w:p>
          <w:p w:rsidR="004C5B74" w:rsidRPr="00F146C7" w:rsidRDefault="004C5B74" w:rsidP="004C5B74">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fax …………………………………………………………………………..</w:t>
            </w:r>
          </w:p>
          <w:p w:rsidR="004C5B74" w:rsidRPr="00F146C7" w:rsidRDefault="004C5B74" w:rsidP="004C5B74">
            <w:pPr>
              <w:pStyle w:val="Standard"/>
              <w:snapToGrid w:val="0"/>
              <w:rPr>
                <w:rFonts w:asciiTheme="minorHAnsi" w:hAnsiTheme="minorHAnsi" w:cstheme="minorHAnsi"/>
                <w:color w:val="000000"/>
                <w:sz w:val="18"/>
                <w:szCs w:val="18"/>
                <w:lang w:val="en-US"/>
              </w:rPr>
            </w:pPr>
            <w:r w:rsidRPr="00F146C7">
              <w:rPr>
                <w:rFonts w:asciiTheme="minorHAnsi" w:hAnsiTheme="minorHAnsi" w:cstheme="minorHAnsi"/>
                <w:color w:val="000000"/>
                <w:sz w:val="18"/>
                <w:szCs w:val="18"/>
              </w:rPr>
              <w:t>Adres e-mail ……………………………………………………………………….</w:t>
            </w:r>
          </w:p>
        </w:tc>
      </w:tr>
      <w:tr w:rsidR="004C5B74" w:rsidRPr="00F146C7"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Textbody"/>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bl>
    <w:p w:rsidR="004C5B74" w:rsidRDefault="004C5B74" w:rsidP="004C5B74">
      <w:pPr>
        <w:autoSpaceDE w:val="0"/>
        <w:autoSpaceDN w:val="0"/>
        <w:adjustRightInd w:val="0"/>
        <w:rPr>
          <w:rFonts w:asciiTheme="minorHAnsi" w:hAnsiTheme="minorHAnsi" w:cstheme="minorHAnsi"/>
          <w:b/>
          <w:bCs/>
          <w:sz w:val="18"/>
          <w:szCs w:val="18"/>
        </w:rPr>
      </w:pPr>
    </w:p>
    <w:p w:rsidR="004C5B74" w:rsidRPr="00F146C7" w:rsidRDefault="004C5B74" w:rsidP="004C5B74">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L.p.</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Potwierdzenie</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Warunki oferowane</w:t>
            </w: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1.</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2.</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3.</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 xml:space="preserve">Szczegółowa instrukcja obsługi i eksploatacji </w:t>
            </w:r>
            <w:r w:rsidRPr="00F146C7">
              <w:rPr>
                <w:rFonts w:asciiTheme="minorHAnsi" w:hAnsiTheme="minorHAnsi" w:cstheme="minorHAnsi"/>
                <w:sz w:val="18"/>
                <w:szCs w:val="18"/>
              </w:rPr>
              <w:lastRenderedPageBreak/>
              <w:t>dostarczona w języku polskim</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lastRenderedPageBreak/>
              <w:t xml:space="preserve">TAK, dostarczy </w:t>
            </w:r>
            <w:r w:rsidRPr="00F146C7">
              <w:rPr>
                <w:rFonts w:asciiTheme="minorHAnsi" w:hAnsiTheme="minorHAnsi" w:cstheme="minorHAnsi"/>
                <w:bCs/>
                <w:sz w:val="18"/>
                <w:szCs w:val="18"/>
              </w:rPr>
              <w:lastRenderedPageBreak/>
              <w:t>wybrany Wykonawca</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lastRenderedPageBreak/>
              <w:t>4.</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Dokumenty o</w:t>
            </w:r>
            <w:r>
              <w:rPr>
                <w:rFonts w:asciiTheme="minorHAnsi" w:hAnsiTheme="minorHAnsi" w:cstheme="minorHAnsi"/>
                <w:sz w:val="18"/>
                <w:szCs w:val="18"/>
              </w:rPr>
              <w:t xml:space="preserve">pisane w SIWZ - rozdz. VI ust. </w:t>
            </w:r>
            <w:r w:rsidRPr="00F146C7">
              <w:rPr>
                <w:rFonts w:asciiTheme="minorHAnsi" w:hAnsiTheme="minorHAnsi" w:cstheme="minorHAnsi"/>
                <w:sz w:val="18"/>
                <w:szCs w:val="18"/>
              </w:rPr>
              <w:t>1</w:t>
            </w:r>
            <w:r>
              <w:rPr>
                <w:rFonts w:asciiTheme="minorHAnsi" w:hAnsiTheme="minorHAnsi" w:cstheme="minorHAnsi"/>
                <w:sz w:val="18"/>
                <w:szCs w:val="18"/>
              </w:rPr>
              <w:t>9</w:t>
            </w:r>
            <w:r w:rsidRPr="00F146C7">
              <w:rPr>
                <w:rFonts w:asciiTheme="minorHAnsi" w:hAnsiTheme="minorHAnsi" w:cstheme="minorHAnsi"/>
                <w:sz w:val="18"/>
                <w:szCs w:val="18"/>
              </w:rPr>
              <w:t xml:space="preserve"> pkt a) – g)</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 dostarczy wybrany Wykonawca</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bl>
    <w:p w:rsidR="004C5B74" w:rsidRPr="00F146C7" w:rsidRDefault="004C5B74" w:rsidP="004C5B74">
      <w:pPr>
        <w:ind w:left="6521" w:hanging="284"/>
        <w:rPr>
          <w:rFonts w:asciiTheme="minorHAnsi" w:hAnsiTheme="minorHAnsi" w:cstheme="minorHAnsi"/>
          <w:sz w:val="18"/>
          <w:szCs w:val="18"/>
        </w:rPr>
      </w:pPr>
      <w:r w:rsidRPr="00F146C7">
        <w:rPr>
          <w:rFonts w:asciiTheme="minorHAnsi" w:hAnsiTheme="minorHAnsi" w:cstheme="minorHAnsi"/>
          <w:sz w:val="18"/>
          <w:szCs w:val="18"/>
        </w:rPr>
        <w:t xml:space="preserve">Podpis osoby /osób upoważnionych do reprezentacji Wykonawcy </w:t>
      </w:r>
    </w:p>
    <w:p w:rsidR="004C5B74" w:rsidRPr="00F146C7" w:rsidRDefault="004C5B74" w:rsidP="004C5B74">
      <w:pPr>
        <w:ind w:left="6946" w:hanging="425"/>
        <w:rPr>
          <w:rFonts w:asciiTheme="minorHAnsi" w:hAnsiTheme="minorHAnsi" w:cstheme="minorHAnsi"/>
          <w:sz w:val="18"/>
          <w:szCs w:val="18"/>
        </w:rPr>
      </w:pPr>
      <w:r w:rsidRPr="00F146C7">
        <w:rPr>
          <w:rFonts w:asciiTheme="minorHAnsi" w:hAnsiTheme="minorHAnsi" w:cstheme="minorHAnsi"/>
          <w:sz w:val="18"/>
          <w:szCs w:val="18"/>
        </w:rPr>
        <w:t>………………..…………………………………</w:t>
      </w:r>
      <w:r w:rsidRPr="00F146C7">
        <w:rPr>
          <w:rFonts w:asciiTheme="minorHAnsi" w:hAnsiTheme="minorHAnsi" w:cstheme="minorHAnsi"/>
          <w:sz w:val="18"/>
          <w:szCs w:val="18"/>
        </w:rPr>
        <w:br/>
        <w:t>(pieczątka imienna)</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Miejscowość i data …………………………………..</w:t>
      </w:r>
    </w:p>
    <w:p w:rsidR="004C5B74" w:rsidRPr="004D4B0A" w:rsidRDefault="004C5B74" w:rsidP="004C5B74">
      <w:pPr>
        <w:autoSpaceDE w:val="0"/>
        <w:autoSpaceDN w:val="0"/>
        <w:adjustRightInd w:val="0"/>
        <w:rPr>
          <w:rFonts w:cs="Calibri"/>
          <w:sz w:val="18"/>
          <w:szCs w:val="18"/>
        </w:rPr>
      </w:pPr>
    </w:p>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Pr="009E2831" w:rsidRDefault="004C5B74" w:rsidP="004C5B74">
      <w:pPr>
        <w:pStyle w:val="Nagwek8"/>
        <w:widowControl w:val="0"/>
        <w:tabs>
          <w:tab w:val="left" w:pos="1440"/>
          <w:tab w:val="left" w:pos="3118"/>
        </w:tabs>
        <w:rPr>
          <w:rFonts w:asciiTheme="minorHAnsi" w:hAnsiTheme="minorHAnsi" w:cstheme="minorHAnsi"/>
          <w:b/>
          <w:color w:val="auto"/>
          <w:sz w:val="24"/>
          <w:szCs w:val="24"/>
        </w:rPr>
      </w:pPr>
      <w:r w:rsidRPr="009E2831">
        <w:rPr>
          <w:rFonts w:asciiTheme="minorHAnsi" w:hAnsiTheme="minorHAnsi" w:cstheme="minorHAnsi"/>
          <w:color w:val="auto"/>
          <w:sz w:val="24"/>
          <w:szCs w:val="24"/>
        </w:rPr>
        <w:lastRenderedPageBreak/>
        <w:t xml:space="preserve">Nr postępowania: </w:t>
      </w:r>
      <w:r>
        <w:rPr>
          <w:rFonts w:asciiTheme="minorHAnsi" w:hAnsiTheme="minorHAnsi" w:cstheme="minorHAnsi"/>
          <w:color w:val="auto"/>
          <w:sz w:val="24"/>
          <w:szCs w:val="24"/>
        </w:rPr>
        <w:t>1/</w:t>
      </w:r>
      <w:r w:rsidRPr="009E2831">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3/10</w:t>
      </w:r>
      <w:r w:rsidRPr="009E2831">
        <w:rPr>
          <w:rFonts w:asciiTheme="minorHAnsi" w:hAnsiTheme="minorHAnsi" w:cstheme="minorHAnsi"/>
          <w:color w:val="auto"/>
          <w:sz w:val="24"/>
          <w:szCs w:val="24"/>
        </w:rPr>
        <w:t xml:space="preserve"> do SIWZ</w:t>
      </w:r>
    </w:p>
    <w:p w:rsidR="004C5B74" w:rsidRPr="009E2831" w:rsidRDefault="004C5B74" w:rsidP="004C5B74">
      <w:pPr>
        <w:autoSpaceDE w:val="0"/>
        <w:autoSpaceDN w:val="0"/>
        <w:adjustRightInd w:val="0"/>
        <w:rPr>
          <w:rFonts w:asciiTheme="minorHAnsi" w:hAnsiTheme="minorHAnsi" w:cstheme="minorHAnsi"/>
          <w:sz w:val="18"/>
          <w:szCs w:val="18"/>
        </w:rPr>
      </w:pPr>
    </w:p>
    <w:p w:rsidR="004C5B74" w:rsidRPr="009E2831" w:rsidRDefault="004C5B74" w:rsidP="004C5B74">
      <w:pPr>
        <w:autoSpaceDE w:val="0"/>
        <w:autoSpaceDN w:val="0"/>
        <w:adjustRightInd w:val="0"/>
        <w:jc w:val="center"/>
        <w:rPr>
          <w:rFonts w:asciiTheme="minorHAnsi" w:hAnsiTheme="minorHAnsi" w:cstheme="minorHAnsi"/>
          <w:b/>
          <w:bCs/>
        </w:rPr>
      </w:pPr>
      <w:r w:rsidRPr="009E2831">
        <w:rPr>
          <w:rFonts w:asciiTheme="minorHAnsi" w:hAnsiTheme="minorHAnsi" w:cstheme="minorHAnsi"/>
          <w:b/>
          <w:bCs/>
        </w:rPr>
        <w:t xml:space="preserve">OPIS </w:t>
      </w:r>
      <w:r>
        <w:rPr>
          <w:rFonts w:asciiTheme="minorHAnsi" w:hAnsiTheme="minorHAnsi" w:cstheme="minorHAnsi"/>
          <w:b/>
          <w:bCs/>
        </w:rPr>
        <w:t>PRZEDMIOTU ZAMÓWIENIA Część nr 10</w:t>
      </w:r>
    </w:p>
    <w:p w:rsidR="004C5B74" w:rsidRPr="009E2831" w:rsidRDefault="004C5B74" w:rsidP="004C5B74">
      <w:pPr>
        <w:autoSpaceDE w:val="0"/>
        <w:autoSpaceDN w:val="0"/>
        <w:adjustRightInd w:val="0"/>
        <w:jc w:val="center"/>
        <w:rPr>
          <w:rFonts w:asciiTheme="minorHAnsi" w:hAnsiTheme="minorHAnsi" w:cstheme="minorHAnsi"/>
          <w:b/>
          <w:bCs/>
          <w:sz w:val="18"/>
          <w:szCs w:val="18"/>
        </w:rPr>
      </w:pPr>
      <w:r w:rsidRPr="009E2831">
        <w:rPr>
          <w:rFonts w:asciiTheme="minorHAnsi" w:hAnsiTheme="minorHAnsi" w:cstheme="minorHAnsi"/>
          <w:b/>
          <w:bCs/>
          <w:sz w:val="18"/>
          <w:szCs w:val="18"/>
        </w:rPr>
        <w:t>Parametry wymagane, wyposażenie, warunki gwarancji, serwisu oraz szkoleń</w:t>
      </w:r>
    </w:p>
    <w:p w:rsidR="004C5B74" w:rsidRDefault="004C5B74" w:rsidP="004C5B74"/>
    <w:p w:rsidR="004C5B74" w:rsidRPr="00C6420D" w:rsidRDefault="004C5B74" w:rsidP="004C5B74">
      <w:pPr>
        <w:autoSpaceDE w:val="0"/>
        <w:autoSpaceDN w:val="0"/>
        <w:adjustRightInd w:val="0"/>
        <w:rPr>
          <w:rFonts w:ascii="Calibri" w:hAnsi="Calibri" w:cs="Calibri"/>
          <w:b/>
          <w:bCs/>
        </w:rPr>
      </w:pPr>
      <w:r>
        <w:rPr>
          <w:rFonts w:ascii="Calibri" w:hAnsi="Calibri" w:cs="Calibri"/>
          <w:b/>
          <w:bCs/>
        </w:rPr>
        <w:t xml:space="preserve">Aparat ultrasonograficzny z głowicami </w:t>
      </w:r>
      <w:r w:rsidRPr="00C6420D">
        <w:rPr>
          <w:rFonts w:ascii="Calibri" w:hAnsi="Calibri" w:cs="Calibri"/>
          <w:b/>
          <w:bCs/>
        </w:rPr>
        <w:t>- 1 szt.</w:t>
      </w:r>
    </w:p>
    <w:p w:rsidR="004C5B74" w:rsidRPr="00C6420D" w:rsidRDefault="004C5B74" w:rsidP="004C5B74">
      <w:pPr>
        <w:autoSpaceDE w:val="0"/>
        <w:autoSpaceDN w:val="0"/>
        <w:adjustRightInd w:val="0"/>
        <w:rPr>
          <w:rFonts w:ascii="Calibri" w:hAnsi="Calibri" w:cs="Calibri"/>
          <w:sz w:val="18"/>
          <w:szCs w:val="18"/>
        </w:rPr>
      </w:pPr>
      <w:r w:rsidRPr="00C6420D">
        <w:rPr>
          <w:rFonts w:ascii="Calibri" w:hAnsi="Calibri" w:cs="Calibri"/>
          <w:sz w:val="18"/>
          <w:szCs w:val="18"/>
        </w:rPr>
        <w:t>Nazwa Wykonawcy: ……………………………………………</w:t>
      </w:r>
    </w:p>
    <w:p w:rsidR="004C5B74" w:rsidRPr="00C6420D" w:rsidRDefault="004C5B74" w:rsidP="004C5B74">
      <w:pPr>
        <w:autoSpaceDE w:val="0"/>
        <w:autoSpaceDN w:val="0"/>
        <w:adjustRightInd w:val="0"/>
        <w:rPr>
          <w:rFonts w:ascii="Calibri" w:hAnsi="Calibri" w:cs="Calibri"/>
          <w:sz w:val="18"/>
          <w:szCs w:val="18"/>
        </w:rPr>
      </w:pPr>
      <w:r w:rsidRPr="00C6420D">
        <w:rPr>
          <w:rFonts w:ascii="Calibri" w:hAnsi="Calibri" w:cs="Calibri"/>
          <w:sz w:val="18"/>
          <w:szCs w:val="18"/>
        </w:rPr>
        <w:t>Nazwa - typ urządzenia: ……………..………………………</w:t>
      </w:r>
    </w:p>
    <w:p w:rsidR="004C5B74" w:rsidRPr="00C6420D" w:rsidRDefault="004C5B74" w:rsidP="004C5B74">
      <w:pPr>
        <w:autoSpaceDE w:val="0"/>
        <w:autoSpaceDN w:val="0"/>
        <w:adjustRightInd w:val="0"/>
        <w:rPr>
          <w:rFonts w:ascii="Calibri" w:hAnsi="Calibri" w:cs="Calibri"/>
          <w:sz w:val="18"/>
          <w:szCs w:val="18"/>
        </w:rPr>
      </w:pPr>
      <w:r w:rsidRPr="00C6420D">
        <w:rPr>
          <w:rFonts w:ascii="Calibri" w:hAnsi="Calibri" w:cs="Calibri"/>
          <w:sz w:val="18"/>
          <w:szCs w:val="18"/>
        </w:rPr>
        <w:t>Producent: ……………………………………………………….</w:t>
      </w:r>
    </w:p>
    <w:p w:rsidR="004C5B74" w:rsidRPr="00C6420D" w:rsidRDefault="004C5B74" w:rsidP="004C5B74">
      <w:pPr>
        <w:autoSpaceDE w:val="0"/>
        <w:autoSpaceDN w:val="0"/>
        <w:adjustRightInd w:val="0"/>
        <w:rPr>
          <w:rFonts w:ascii="Calibri" w:hAnsi="Calibri" w:cs="Calibri"/>
          <w:sz w:val="18"/>
          <w:szCs w:val="18"/>
        </w:rPr>
      </w:pPr>
      <w:r w:rsidRPr="00C6420D">
        <w:rPr>
          <w:rFonts w:ascii="Calibri" w:hAnsi="Calibri" w:cs="Calibri"/>
          <w:sz w:val="18"/>
          <w:szCs w:val="18"/>
        </w:rPr>
        <w:t>Kraj pochodzenia: ……………………………………………..</w:t>
      </w:r>
    </w:p>
    <w:p w:rsidR="004C5B74" w:rsidRDefault="004C5B74" w:rsidP="004C5B74">
      <w:pPr>
        <w:autoSpaceDE w:val="0"/>
        <w:autoSpaceDN w:val="0"/>
        <w:adjustRightInd w:val="0"/>
        <w:rPr>
          <w:rFonts w:ascii="Calibri" w:hAnsi="Calibri" w:cs="Calibri"/>
          <w:sz w:val="18"/>
          <w:szCs w:val="18"/>
        </w:rPr>
      </w:pPr>
      <w:r w:rsidRPr="00C6420D">
        <w:rPr>
          <w:rFonts w:ascii="Calibri" w:hAnsi="Calibri" w:cs="Calibri"/>
          <w:sz w:val="18"/>
          <w:szCs w:val="18"/>
        </w:rPr>
        <w:t>Rok produkcji: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tblPr>
      <w:tblGrid>
        <w:gridCol w:w="567"/>
        <w:gridCol w:w="4395"/>
        <w:gridCol w:w="1765"/>
        <w:gridCol w:w="1353"/>
        <w:gridCol w:w="1559"/>
      </w:tblGrid>
      <w:tr w:rsidR="004C5B74" w:rsidRPr="00613542" w:rsidTr="004C5B74">
        <w:tc>
          <w:tcPr>
            <w:tcW w:w="567" w:type="dxa"/>
            <w:shd w:val="clear" w:color="auto" w:fill="FFFFFF"/>
            <w:vAlign w:val="center"/>
          </w:tcPr>
          <w:p w:rsidR="004C5B74" w:rsidRPr="000E5CFC" w:rsidRDefault="004C5B74" w:rsidP="004C5B74">
            <w:pPr>
              <w:jc w:val="center"/>
              <w:rPr>
                <w:rFonts w:ascii="Calibri" w:hAnsi="Calibri" w:cs="Calibri"/>
                <w:b/>
                <w:bCs/>
                <w:sz w:val="18"/>
                <w:szCs w:val="18"/>
              </w:rPr>
            </w:pPr>
            <w:r w:rsidRPr="000E5CFC">
              <w:rPr>
                <w:rFonts w:ascii="Calibri" w:hAnsi="Calibri" w:cs="Calibri"/>
                <w:b/>
                <w:bCs/>
                <w:sz w:val="18"/>
                <w:szCs w:val="18"/>
              </w:rPr>
              <w:t>Lp.</w:t>
            </w:r>
          </w:p>
        </w:tc>
        <w:tc>
          <w:tcPr>
            <w:tcW w:w="4395" w:type="dxa"/>
            <w:shd w:val="clear" w:color="auto" w:fill="FFFFFF"/>
            <w:vAlign w:val="center"/>
          </w:tcPr>
          <w:p w:rsidR="004C5B74" w:rsidRPr="000E5CFC" w:rsidRDefault="004C5B74" w:rsidP="004C5B74">
            <w:pPr>
              <w:jc w:val="center"/>
              <w:rPr>
                <w:rFonts w:ascii="Calibri" w:hAnsi="Calibri" w:cs="Calibri"/>
                <w:b/>
                <w:bCs/>
                <w:sz w:val="18"/>
                <w:szCs w:val="18"/>
              </w:rPr>
            </w:pPr>
            <w:r w:rsidRPr="000E5CFC">
              <w:rPr>
                <w:rFonts w:ascii="Calibri" w:hAnsi="Calibri" w:cs="Calibri"/>
                <w:b/>
                <w:bCs/>
                <w:sz w:val="18"/>
                <w:szCs w:val="18"/>
              </w:rPr>
              <w:t>Opis parametru – parametry wymagane</w:t>
            </w:r>
          </w:p>
        </w:tc>
        <w:tc>
          <w:tcPr>
            <w:tcW w:w="1765" w:type="dxa"/>
            <w:tcBorders>
              <w:bottom w:val="single" w:sz="4" w:space="0" w:color="auto"/>
            </w:tcBorders>
            <w:shd w:val="clear" w:color="auto" w:fill="FFFFFF"/>
            <w:vAlign w:val="center"/>
          </w:tcPr>
          <w:p w:rsidR="004C5B74" w:rsidRPr="000E5CFC" w:rsidRDefault="004C5B74" w:rsidP="004C5B74">
            <w:pPr>
              <w:jc w:val="center"/>
              <w:rPr>
                <w:rFonts w:ascii="Calibri" w:hAnsi="Calibri" w:cs="Calibri"/>
                <w:b/>
                <w:bCs/>
                <w:sz w:val="18"/>
                <w:szCs w:val="18"/>
              </w:rPr>
            </w:pPr>
            <w:r w:rsidRPr="000E5CFC">
              <w:rPr>
                <w:rFonts w:ascii="Calibri" w:hAnsi="Calibri" w:cs="Calibri"/>
                <w:b/>
                <w:bCs/>
                <w:sz w:val="18"/>
                <w:szCs w:val="18"/>
              </w:rPr>
              <w:t>Wymogi graniczne</w:t>
            </w:r>
          </w:p>
          <w:p w:rsidR="004C5B74" w:rsidRPr="000E5CFC" w:rsidRDefault="004C5B74" w:rsidP="004C5B74">
            <w:pPr>
              <w:jc w:val="center"/>
              <w:rPr>
                <w:rFonts w:ascii="Calibri" w:hAnsi="Calibri" w:cs="Calibri"/>
                <w:b/>
                <w:bCs/>
                <w:sz w:val="18"/>
                <w:szCs w:val="18"/>
              </w:rPr>
            </w:pPr>
            <w:r w:rsidRPr="000E5CFC">
              <w:rPr>
                <w:rFonts w:ascii="Calibri" w:hAnsi="Calibri" w:cs="Calibri"/>
                <w:b/>
                <w:bCs/>
                <w:sz w:val="18"/>
                <w:szCs w:val="18"/>
              </w:rPr>
              <w:t>TAK</w:t>
            </w:r>
          </w:p>
        </w:tc>
        <w:tc>
          <w:tcPr>
            <w:tcW w:w="1353" w:type="dxa"/>
            <w:tcBorders>
              <w:bottom w:val="single" w:sz="4" w:space="0" w:color="auto"/>
            </w:tcBorders>
            <w:shd w:val="clear" w:color="auto" w:fill="FFFFFF"/>
            <w:vAlign w:val="center"/>
          </w:tcPr>
          <w:p w:rsidR="004C5B74" w:rsidRPr="000E5CFC" w:rsidRDefault="004C5B74" w:rsidP="004C5B74">
            <w:pPr>
              <w:jc w:val="center"/>
              <w:rPr>
                <w:rFonts w:ascii="Calibri" w:hAnsi="Calibri" w:cs="Calibri"/>
                <w:b/>
                <w:bCs/>
                <w:sz w:val="18"/>
                <w:szCs w:val="18"/>
              </w:rPr>
            </w:pPr>
            <w:r w:rsidRPr="000E5CFC">
              <w:rPr>
                <w:rFonts w:ascii="Calibri" w:hAnsi="Calibri" w:cs="Calibri"/>
                <w:b/>
                <w:bCs/>
                <w:sz w:val="18"/>
                <w:szCs w:val="18"/>
              </w:rPr>
              <w:t>Odpowiedź Wykonawcy TAK/NIE</w:t>
            </w:r>
          </w:p>
        </w:tc>
        <w:tc>
          <w:tcPr>
            <w:tcW w:w="1559" w:type="dxa"/>
            <w:tcBorders>
              <w:bottom w:val="single" w:sz="4" w:space="0" w:color="auto"/>
            </w:tcBorders>
            <w:shd w:val="clear" w:color="auto" w:fill="FFFFFF"/>
          </w:tcPr>
          <w:p w:rsidR="004C5B74" w:rsidRPr="000E5CFC" w:rsidRDefault="004C5B74" w:rsidP="004C5B74">
            <w:pPr>
              <w:jc w:val="center"/>
              <w:rPr>
                <w:rFonts w:ascii="Calibri" w:hAnsi="Calibri" w:cs="Calibri"/>
                <w:b/>
                <w:bCs/>
                <w:sz w:val="18"/>
                <w:szCs w:val="18"/>
              </w:rPr>
            </w:pPr>
            <w:r w:rsidRPr="000E5CFC">
              <w:rPr>
                <w:rFonts w:ascii="Calibri" w:hAnsi="Calibri" w:cs="Calibri"/>
                <w:b/>
                <w:bCs/>
                <w:sz w:val="18"/>
                <w:szCs w:val="18"/>
              </w:rPr>
              <w:t>Parametr oferowany</w:t>
            </w: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b/>
                <w:bCs/>
                <w:sz w:val="18"/>
                <w:szCs w:val="18"/>
              </w:rPr>
            </w:pPr>
          </w:p>
        </w:tc>
        <w:tc>
          <w:tcPr>
            <w:tcW w:w="4395" w:type="dxa"/>
          </w:tcPr>
          <w:p w:rsidR="004C5B74" w:rsidRPr="00613542" w:rsidRDefault="004C5B74" w:rsidP="004C5B74">
            <w:pPr>
              <w:rPr>
                <w:rFonts w:ascii="Calibri" w:hAnsi="Calibri" w:cs="Calibri"/>
                <w:b/>
                <w:bCs/>
                <w:sz w:val="18"/>
                <w:szCs w:val="18"/>
              </w:rPr>
            </w:pPr>
            <w:r w:rsidRPr="00613542">
              <w:rPr>
                <w:rFonts w:ascii="Calibri" w:hAnsi="Calibri" w:cs="Calibri"/>
                <w:b/>
                <w:bCs/>
                <w:sz w:val="18"/>
                <w:szCs w:val="18"/>
              </w:rPr>
              <w:t>Konstrukcja</w:t>
            </w:r>
          </w:p>
        </w:tc>
        <w:tc>
          <w:tcPr>
            <w:tcW w:w="1765" w:type="dxa"/>
            <w:tcBorders>
              <w:bottom w:val="single" w:sz="4" w:space="0" w:color="auto"/>
              <w:tr2bl w:val="nil"/>
            </w:tcBorders>
          </w:tcPr>
          <w:p w:rsidR="004C5B74" w:rsidRPr="008B7687" w:rsidRDefault="004C5B74" w:rsidP="004C5B74">
            <w:pPr>
              <w:jc w:val="center"/>
              <w:rPr>
                <w:rFonts w:ascii="Calibri" w:hAnsi="Calibri" w:cs="Calibri"/>
                <w:bCs/>
                <w:sz w:val="18"/>
                <w:szCs w:val="18"/>
              </w:rPr>
            </w:pPr>
            <w:r w:rsidRPr="008B7687">
              <w:rPr>
                <w:rFonts w:ascii="Calibri" w:hAnsi="Calibri" w:cs="Calibri"/>
                <w:bCs/>
                <w:sz w:val="18"/>
                <w:szCs w:val="18"/>
              </w:rPr>
              <w:t>TAK</w:t>
            </w:r>
          </w:p>
        </w:tc>
        <w:tc>
          <w:tcPr>
            <w:tcW w:w="1353" w:type="dxa"/>
            <w:tcBorders>
              <w:bottom w:val="single" w:sz="4" w:space="0" w:color="auto"/>
              <w:tr2bl w:val="nil"/>
            </w:tcBorders>
          </w:tcPr>
          <w:p w:rsidR="004C5B74" w:rsidRPr="00613542" w:rsidRDefault="004C5B74" w:rsidP="004C5B74">
            <w:pPr>
              <w:rPr>
                <w:rFonts w:ascii="Calibri" w:hAnsi="Calibri" w:cs="Calibri"/>
                <w:b/>
                <w:bCs/>
                <w:sz w:val="18"/>
                <w:szCs w:val="18"/>
              </w:rPr>
            </w:pPr>
          </w:p>
        </w:tc>
        <w:tc>
          <w:tcPr>
            <w:tcW w:w="1559" w:type="dxa"/>
            <w:tcBorders>
              <w:bottom w:val="single" w:sz="4" w:space="0" w:color="auto"/>
              <w:tr2bl w:val="nil"/>
            </w:tcBorders>
          </w:tcPr>
          <w:p w:rsidR="004C5B74" w:rsidRPr="00613542" w:rsidRDefault="004C5B74" w:rsidP="004C5B74">
            <w:pPr>
              <w:rPr>
                <w:rFonts w:ascii="Calibri" w:hAnsi="Calibri" w:cs="Calibri"/>
                <w:b/>
                <w:bCs/>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Aparat fabrycznie nowy - wymagany rok produkcji: 2017</w:t>
            </w:r>
          </w:p>
        </w:tc>
        <w:tc>
          <w:tcPr>
            <w:tcW w:w="1765" w:type="dxa"/>
            <w:tcBorders>
              <w:top w:val="single" w:sz="4" w:space="0" w:color="auto"/>
            </w:tcBorders>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Borders>
              <w:top w:val="single" w:sz="4" w:space="0" w:color="auto"/>
            </w:tcBorders>
          </w:tcPr>
          <w:p w:rsidR="004C5B74" w:rsidRPr="00613542" w:rsidRDefault="004C5B74" w:rsidP="004C5B74">
            <w:pPr>
              <w:rPr>
                <w:rFonts w:ascii="Calibri" w:hAnsi="Calibri" w:cs="Calibri"/>
                <w:sz w:val="18"/>
                <w:szCs w:val="18"/>
              </w:rPr>
            </w:pPr>
          </w:p>
        </w:tc>
        <w:tc>
          <w:tcPr>
            <w:tcW w:w="1559" w:type="dxa"/>
            <w:tcBorders>
              <w:top w:val="single" w:sz="4" w:space="0" w:color="auto"/>
            </w:tcBorders>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Kliniczny, cyfrowy, aparat ultrasonograficzny klasy Premium z kolorowym Dopplerem.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Przetwornik cyfrowy min. 12-bitowy</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 xml:space="preserve"> </w:t>
            </w: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Cyfrowy system formowania wiązki ultradźwiękowej.</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 xml:space="preserve">Ilość niezależnych aktywnych kanałów cyfrowych min. 5 000 </w:t>
            </w:r>
            <w:proofErr w:type="spellStart"/>
            <w:r w:rsidRPr="00613542">
              <w:rPr>
                <w:rFonts w:ascii="Calibri" w:hAnsi="Calibri" w:cs="Calibri"/>
                <w:sz w:val="18"/>
                <w:szCs w:val="18"/>
              </w:rPr>
              <w:t>000</w:t>
            </w:r>
            <w:proofErr w:type="spellEnd"/>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Ilość aktywnych gniazd głowic obrazowych min. 4</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Dynamika systemu min. 300 dB</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Monitor LCD o wysokiej rozdzielczości bez przeplotu z możliwością regulacja w 3 płaszczyznach -</w:t>
            </w:r>
            <w:r>
              <w:rPr>
                <w:rFonts w:ascii="Calibri" w:hAnsi="Calibri" w:cs="Calibri"/>
                <w:sz w:val="18"/>
                <w:szCs w:val="18"/>
              </w:rPr>
              <w:t xml:space="preserve"> </w:t>
            </w:r>
            <w:r w:rsidRPr="00613542">
              <w:rPr>
                <w:rFonts w:ascii="Calibri" w:hAnsi="Calibri" w:cs="Calibri"/>
                <w:sz w:val="18"/>
                <w:szCs w:val="18"/>
              </w:rPr>
              <w:t>przekątna ekranu min. 21 cali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 xml:space="preserve">Konsola aparatu ruchoma w dwóch płaszczyznach: </w:t>
            </w:r>
            <w:r w:rsidRPr="00613542">
              <w:rPr>
                <w:rFonts w:ascii="Calibri" w:hAnsi="Calibri" w:cs="Calibri"/>
                <w:sz w:val="18"/>
                <w:szCs w:val="18"/>
              </w:rPr>
              <w:br/>
              <w:t>góra-dół, lewo-prawo</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Uchwyty na głowice umiejscowione po obu stronach konsoli aparatu</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Dotykowy, programowalny panel sterujący LCD wbudowany w konsolę przekątna min. 10 cali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Zakres częstotliwości pracy 1 MHz do 20 MHz.</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 xml:space="preserve">Liczba obrazów pamięci dynamicznej (tzw. Cineloop) min. 19 000 obrazów </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Możliwość uzyskania sekwencji Cineloop w trybie 4B tj. 4 niezależnych sekwencji Cineloop jednocześnie na jednym obrazie</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 xml:space="preserve">Pamięć dynamiczna dla trybu M-mode lub </w:t>
            </w:r>
            <w:proofErr w:type="spellStart"/>
            <w:r w:rsidRPr="00613542">
              <w:rPr>
                <w:rFonts w:ascii="Calibri" w:hAnsi="Calibri" w:cs="Calibri"/>
                <w:sz w:val="18"/>
                <w:szCs w:val="18"/>
              </w:rPr>
              <w:t>D-mode</w:t>
            </w:r>
            <w:proofErr w:type="spellEnd"/>
            <w:r w:rsidRPr="00613542">
              <w:rPr>
                <w:rFonts w:ascii="Calibri" w:hAnsi="Calibri" w:cs="Calibri"/>
                <w:sz w:val="18"/>
                <w:szCs w:val="18"/>
              </w:rPr>
              <w:t xml:space="preserve"> min. 200 s </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Regulacja głębokości pola obrazowania min. 0,75 - 40 cm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 xml:space="preserve">Ilość ustawień wstępnych (tzw. </w:t>
            </w:r>
            <w:proofErr w:type="spellStart"/>
            <w:r w:rsidRPr="00613542">
              <w:rPr>
                <w:rFonts w:ascii="Calibri" w:hAnsi="Calibri" w:cs="Calibri"/>
                <w:sz w:val="18"/>
                <w:szCs w:val="18"/>
              </w:rPr>
              <w:t>Presetów</w:t>
            </w:r>
            <w:proofErr w:type="spellEnd"/>
            <w:r w:rsidRPr="00613542">
              <w:rPr>
                <w:rFonts w:ascii="Calibri" w:hAnsi="Calibri" w:cs="Calibri"/>
                <w:sz w:val="18"/>
                <w:szCs w:val="18"/>
              </w:rPr>
              <w:t>) programowanych przez użytkownika min. 70</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bCs/>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 xml:space="preserve">Podstawa jezdna z czterema obrotowymi kołami z możliwością blokowania każdego z kół oraz blokadą </w:t>
            </w:r>
            <w:r w:rsidRPr="00613542">
              <w:rPr>
                <w:rFonts w:ascii="Calibri" w:hAnsi="Calibri" w:cs="Calibri"/>
                <w:bCs/>
                <w:sz w:val="18"/>
                <w:szCs w:val="18"/>
              </w:rPr>
              <w:lastRenderedPageBreak/>
              <w:t>kierunku jazdy</w:t>
            </w:r>
          </w:p>
        </w:tc>
        <w:tc>
          <w:tcPr>
            <w:tcW w:w="1765" w:type="dxa"/>
            <w:tcBorders>
              <w:bottom w:val="single" w:sz="4" w:space="0" w:color="auto"/>
            </w:tcBorders>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lastRenderedPageBreak/>
              <w:t>TAK</w:t>
            </w:r>
          </w:p>
        </w:tc>
        <w:tc>
          <w:tcPr>
            <w:tcW w:w="1353" w:type="dxa"/>
            <w:tcBorders>
              <w:bottom w:val="single" w:sz="4" w:space="0" w:color="auto"/>
            </w:tcBorders>
          </w:tcPr>
          <w:p w:rsidR="004C5B74" w:rsidRPr="00613542" w:rsidRDefault="004C5B74" w:rsidP="004C5B74">
            <w:pPr>
              <w:rPr>
                <w:rFonts w:ascii="Calibri" w:hAnsi="Calibri" w:cs="Calibri"/>
                <w:bCs/>
                <w:sz w:val="18"/>
                <w:szCs w:val="18"/>
              </w:rPr>
            </w:pPr>
          </w:p>
        </w:tc>
        <w:tc>
          <w:tcPr>
            <w:tcW w:w="1559" w:type="dxa"/>
            <w:tcBorders>
              <w:bottom w:val="single" w:sz="4" w:space="0" w:color="auto"/>
            </w:tcBorders>
          </w:tcPr>
          <w:p w:rsidR="004C5B74" w:rsidRPr="00613542" w:rsidRDefault="004C5B74" w:rsidP="004C5B74">
            <w:pPr>
              <w:rPr>
                <w:rFonts w:ascii="Calibri" w:hAnsi="Calibri" w:cs="Calibri"/>
                <w:bCs/>
                <w:sz w:val="18"/>
                <w:szCs w:val="18"/>
              </w:rPr>
            </w:pPr>
          </w:p>
        </w:tc>
      </w:tr>
      <w:tr w:rsidR="004C5B74" w:rsidRPr="00613542" w:rsidTr="004C5B74">
        <w:tc>
          <w:tcPr>
            <w:tcW w:w="567" w:type="dxa"/>
            <w:shd w:val="clear" w:color="auto" w:fill="auto"/>
          </w:tcPr>
          <w:p w:rsidR="004C5B74" w:rsidRPr="00613542" w:rsidRDefault="004C5B74" w:rsidP="00751193">
            <w:pPr>
              <w:numPr>
                <w:ilvl w:val="0"/>
                <w:numId w:val="7"/>
              </w:numPr>
              <w:ind w:left="356" w:right="355"/>
              <w:rPr>
                <w:rFonts w:ascii="Calibri" w:hAnsi="Calibri" w:cs="Calibri"/>
                <w:b/>
                <w:bCs/>
                <w:sz w:val="18"/>
                <w:szCs w:val="18"/>
              </w:rPr>
            </w:pPr>
          </w:p>
        </w:tc>
        <w:tc>
          <w:tcPr>
            <w:tcW w:w="4395" w:type="dxa"/>
            <w:shd w:val="clear" w:color="auto" w:fill="auto"/>
          </w:tcPr>
          <w:p w:rsidR="004C5B74" w:rsidRPr="00613542" w:rsidRDefault="004C5B74" w:rsidP="004C5B74">
            <w:pPr>
              <w:rPr>
                <w:rFonts w:ascii="Calibri" w:hAnsi="Calibri" w:cs="Calibri"/>
                <w:b/>
                <w:bCs/>
                <w:sz w:val="18"/>
                <w:szCs w:val="18"/>
              </w:rPr>
            </w:pPr>
            <w:r w:rsidRPr="00613542">
              <w:rPr>
                <w:rFonts w:ascii="Calibri" w:hAnsi="Calibri" w:cs="Calibri"/>
                <w:b/>
                <w:bCs/>
                <w:sz w:val="18"/>
                <w:szCs w:val="18"/>
              </w:rPr>
              <w:t>Obrazowanie i prezentacja obrazu</w:t>
            </w:r>
          </w:p>
        </w:tc>
        <w:tc>
          <w:tcPr>
            <w:tcW w:w="1765" w:type="dxa"/>
            <w:tcBorders>
              <w:tr2bl w:val="nil"/>
            </w:tcBorders>
            <w:shd w:val="clear" w:color="auto" w:fill="auto"/>
          </w:tcPr>
          <w:p w:rsidR="004C5B74" w:rsidRPr="00502F82" w:rsidRDefault="004C5B74" w:rsidP="004C5B74">
            <w:pPr>
              <w:ind w:left="638"/>
              <w:rPr>
                <w:rFonts w:ascii="Calibri" w:hAnsi="Calibri" w:cs="Calibri"/>
                <w:bCs/>
                <w:sz w:val="18"/>
                <w:szCs w:val="18"/>
              </w:rPr>
            </w:pPr>
            <w:r w:rsidRPr="00502F82">
              <w:rPr>
                <w:rFonts w:ascii="Calibri" w:hAnsi="Calibri" w:cs="Calibri"/>
                <w:bCs/>
                <w:sz w:val="18"/>
                <w:szCs w:val="18"/>
              </w:rPr>
              <w:t>TAK</w:t>
            </w:r>
          </w:p>
        </w:tc>
        <w:tc>
          <w:tcPr>
            <w:tcW w:w="1353" w:type="dxa"/>
            <w:tcBorders>
              <w:tr2bl w:val="nil"/>
            </w:tcBorders>
            <w:shd w:val="clear" w:color="auto" w:fill="auto"/>
          </w:tcPr>
          <w:p w:rsidR="004C5B74" w:rsidRPr="00613542" w:rsidRDefault="004C5B74" w:rsidP="004C5B74">
            <w:pPr>
              <w:rPr>
                <w:rFonts w:ascii="Calibri" w:hAnsi="Calibri" w:cs="Calibri"/>
                <w:b/>
                <w:bCs/>
                <w:sz w:val="18"/>
                <w:szCs w:val="18"/>
              </w:rPr>
            </w:pPr>
          </w:p>
        </w:tc>
        <w:tc>
          <w:tcPr>
            <w:tcW w:w="1559" w:type="dxa"/>
            <w:tcBorders>
              <w:tr2bl w:val="nil"/>
            </w:tcBorders>
            <w:shd w:val="clear" w:color="auto" w:fill="auto"/>
          </w:tcPr>
          <w:p w:rsidR="004C5B74" w:rsidRPr="00613542" w:rsidRDefault="004C5B74" w:rsidP="004C5B74">
            <w:pPr>
              <w:rPr>
                <w:rFonts w:ascii="Calibri" w:hAnsi="Calibri" w:cs="Calibri"/>
                <w:b/>
                <w:bCs/>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Kombinacje prezentowanych jednocześnie obrazów. Min.</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rPr>
              <w:t xml:space="preserve">B, </w:t>
            </w:r>
            <w:r w:rsidRPr="00613542">
              <w:rPr>
                <w:rFonts w:ascii="Calibri" w:hAnsi="Calibri" w:cs="Calibri"/>
                <w:sz w:val="18"/>
                <w:szCs w:val="18"/>
                <w:lang w:val="en-US"/>
              </w:rPr>
              <w:t>B + B, 4 B</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M</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M</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 xml:space="preserve">D </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D</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C (Color Doppler)</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PD (Power Doppler)</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4 B (Color Doppler)</w:t>
            </w:r>
          </w:p>
          <w:p w:rsidR="004C5B74" w:rsidRPr="00613542" w:rsidRDefault="004C5B74" w:rsidP="00751193">
            <w:pPr>
              <w:numPr>
                <w:ilvl w:val="0"/>
                <w:numId w:val="5"/>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4 B (Power Doppler)</w:t>
            </w:r>
          </w:p>
          <w:p w:rsidR="004C5B74" w:rsidRPr="00613542" w:rsidRDefault="004C5B74" w:rsidP="00751193">
            <w:pPr>
              <w:numPr>
                <w:ilvl w:val="0"/>
                <w:numId w:val="5"/>
              </w:numPr>
              <w:tabs>
                <w:tab w:val="clear" w:pos="720"/>
              </w:tabs>
              <w:ind w:left="330" w:hanging="180"/>
              <w:rPr>
                <w:rFonts w:ascii="Calibri" w:hAnsi="Calibri" w:cs="Calibri"/>
                <w:sz w:val="18"/>
                <w:szCs w:val="18"/>
              </w:rPr>
            </w:pPr>
            <w:r w:rsidRPr="00613542">
              <w:rPr>
                <w:rFonts w:ascii="Calibri" w:hAnsi="Calibri" w:cs="Calibri"/>
                <w:sz w:val="18"/>
                <w:szCs w:val="18"/>
              </w:rPr>
              <w:t>B + Color + M</w:t>
            </w:r>
          </w:p>
        </w:tc>
        <w:tc>
          <w:tcPr>
            <w:tcW w:w="1765" w:type="dxa"/>
          </w:tcPr>
          <w:p w:rsidR="004C5B74" w:rsidRDefault="004C5B74" w:rsidP="004C5B74">
            <w:pPr>
              <w:jc w:val="center"/>
              <w:rPr>
                <w:rFonts w:ascii="Calibri" w:hAnsi="Calibri" w:cs="Calibri"/>
                <w:sz w:val="18"/>
                <w:szCs w:val="18"/>
              </w:rPr>
            </w:pPr>
          </w:p>
          <w:p w:rsidR="004C5B74" w:rsidRDefault="004C5B74" w:rsidP="004C5B74">
            <w:pPr>
              <w:jc w:val="center"/>
              <w:rPr>
                <w:rFonts w:ascii="Calibri" w:hAnsi="Calibri" w:cs="Calibri"/>
                <w:sz w:val="18"/>
                <w:szCs w:val="18"/>
              </w:rPr>
            </w:pPr>
          </w:p>
          <w:p w:rsidR="004C5B74" w:rsidRDefault="004C5B74" w:rsidP="004C5B74">
            <w:pPr>
              <w:jc w:val="center"/>
              <w:rPr>
                <w:rFonts w:ascii="Calibri" w:hAnsi="Calibri" w:cs="Calibri"/>
                <w:sz w:val="18"/>
                <w:szCs w:val="18"/>
              </w:rPr>
            </w:pPr>
          </w:p>
          <w:p w:rsidR="004C5B74" w:rsidRDefault="004C5B74" w:rsidP="004C5B74">
            <w:pPr>
              <w:jc w:val="center"/>
              <w:rPr>
                <w:rFonts w:ascii="Calibri" w:hAnsi="Calibri" w:cs="Calibri"/>
                <w:sz w:val="18"/>
                <w:szCs w:val="18"/>
              </w:rPr>
            </w:pPr>
          </w:p>
          <w:p w:rsidR="004C5B74" w:rsidRDefault="004C5B74" w:rsidP="004C5B74">
            <w:pPr>
              <w:jc w:val="center"/>
              <w:rPr>
                <w:rFonts w:ascii="Calibri" w:hAnsi="Calibri" w:cs="Calibri"/>
                <w:sz w:val="18"/>
                <w:szCs w:val="18"/>
              </w:rPr>
            </w:pPr>
          </w:p>
          <w:p w:rsidR="004C5B74" w:rsidRPr="00613542" w:rsidRDefault="004C5B74" w:rsidP="004C5B74">
            <w:pPr>
              <w:ind w:left="638"/>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Odświeżanie obrazu (</w:t>
            </w:r>
            <w:proofErr w:type="spellStart"/>
            <w:r w:rsidRPr="00613542">
              <w:rPr>
                <w:rFonts w:ascii="Calibri" w:hAnsi="Calibri" w:cs="Calibri"/>
                <w:sz w:val="18"/>
                <w:szCs w:val="18"/>
              </w:rPr>
              <w:t>Frame</w:t>
            </w:r>
            <w:proofErr w:type="spellEnd"/>
            <w:r w:rsidRPr="00613542">
              <w:rPr>
                <w:rFonts w:ascii="Calibri" w:hAnsi="Calibri" w:cs="Calibri"/>
                <w:sz w:val="18"/>
                <w:szCs w:val="18"/>
              </w:rPr>
              <w:t xml:space="preserve"> </w:t>
            </w:r>
            <w:proofErr w:type="spellStart"/>
            <w:r w:rsidRPr="00613542">
              <w:rPr>
                <w:rFonts w:ascii="Calibri" w:hAnsi="Calibri" w:cs="Calibri"/>
                <w:sz w:val="18"/>
                <w:szCs w:val="18"/>
              </w:rPr>
              <w:t>Rate</w:t>
            </w:r>
            <w:proofErr w:type="spellEnd"/>
            <w:r w:rsidRPr="00613542">
              <w:rPr>
                <w:rFonts w:ascii="Calibri" w:hAnsi="Calibri" w:cs="Calibri"/>
                <w:sz w:val="18"/>
                <w:szCs w:val="18"/>
              </w:rPr>
              <w:t>) dla trybu B min. 1200 obrazów/s</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Odświeżanie obrazu (</w:t>
            </w:r>
            <w:proofErr w:type="spellStart"/>
            <w:r w:rsidRPr="00613542">
              <w:rPr>
                <w:rFonts w:ascii="Calibri" w:hAnsi="Calibri" w:cs="Calibri"/>
                <w:sz w:val="18"/>
                <w:szCs w:val="18"/>
              </w:rPr>
              <w:t>Frame</w:t>
            </w:r>
            <w:proofErr w:type="spellEnd"/>
            <w:r w:rsidRPr="00613542">
              <w:rPr>
                <w:rFonts w:ascii="Calibri" w:hAnsi="Calibri" w:cs="Calibri"/>
                <w:sz w:val="18"/>
                <w:szCs w:val="18"/>
              </w:rPr>
              <w:t xml:space="preserve"> </w:t>
            </w:r>
            <w:proofErr w:type="spellStart"/>
            <w:r w:rsidRPr="00613542">
              <w:rPr>
                <w:rFonts w:ascii="Calibri" w:hAnsi="Calibri" w:cs="Calibri"/>
                <w:sz w:val="18"/>
                <w:szCs w:val="18"/>
              </w:rPr>
              <w:t>Rate</w:t>
            </w:r>
            <w:proofErr w:type="spellEnd"/>
            <w:r w:rsidRPr="00613542">
              <w:rPr>
                <w:rFonts w:ascii="Calibri" w:hAnsi="Calibri" w:cs="Calibri"/>
                <w:sz w:val="18"/>
                <w:szCs w:val="18"/>
              </w:rPr>
              <w:t>) B + kolor (CD) min. 350 obrazów/s</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w:t>
            </w:r>
            <w:r w:rsidRPr="00613542">
              <w:rPr>
                <w:rFonts w:ascii="Calibri" w:hAnsi="Calibri" w:cs="Calibri"/>
                <w:sz w:val="18"/>
                <w:szCs w:val="18"/>
                <w:lang w:eastAsia="ar-SA"/>
              </w:rPr>
              <w:t>brazowanie harmoniczne min. 20 pasm częstotliwości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w trybie Doppler Kolorowy (CD)</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Zakres prędkości Dopplera Kolorowego (CD) min.: +/- 4,0 m/s</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rPr>
            </w:pPr>
            <w:r w:rsidRPr="00613542">
              <w:rPr>
                <w:rFonts w:ascii="Calibri" w:hAnsi="Calibri" w:cs="Calibri"/>
                <w:sz w:val="18"/>
                <w:szCs w:val="18"/>
              </w:rPr>
              <w:t>Zakres częstotliwość PRF dla Dop</w:t>
            </w:r>
            <w:r>
              <w:rPr>
                <w:rFonts w:ascii="Calibri" w:hAnsi="Calibri" w:cs="Calibri"/>
                <w:sz w:val="18"/>
                <w:szCs w:val="18"/>
              </w:rPr>
              <w:t xml:space="preserve">plera Kolorowego min.0,5 do 20 </w:t>
            </w:r>
            <w:proofErr w:type="spellStart"/>
            <w:r w:rsidRPr="00613542">
              <w:rPr>
                <w:rFonts w:ascii="Calibri" w:hAnsi="Calibri" w:cs="Calibri"/>
                <w:sz w:val="18"/>
                <w:szCs w:val="18"/>
              </w:rPr>
              <w:t>kHz</w:t>
            </w:r>
            <w:proofErr w:type="spellEnd"/>
          </w:p>
        </w:tc>
        <w:tc>
          <w:tcPr>
            <w:tcW w:w="1765" w:type="dxa"/>
          </w:tcPr>
          <w:p w:rsidR="004C5B74" w:rsidRPr="00613542" w:rsidRDefault="004C5B74" w:rsidP="004C5B74">
            <w:pPr>
              <w:snapToGrid w:val="0"/>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w trybie Power Doppler (PD) i Power Doppler Kierunkowy</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w rozszerzonym trybie Color Doppler o bardzo wysokiej czułości i rozdzielczości z możliwością wizualizacji bardzo wolnych przepływów w małych naczyniach</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w trybie Dopplera Pulsacyjnego PWD oraz HPRF PWD (o wysokiej częstotliwości powtarzania)</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Zakres prędkości Dopplera pulsacyjnego (PWD)</w:t>
            </w:r>
            <w:r>
              <w:rPr>
                <w:rFonts w:ascii="Calibri" w:hAnsi="Calibri" w:cs="Calibri"/>
                <w:sz w:val="18"/>
                <w:szCs w:val="18"/>
              </w:rPr>
              <w:t xml:space="preserve"> </w:t>
            </w:r>
            <w:r w:rsidRPr="00613542">
              <w:rPr>
                <w:rFonts w:ascii="Calibri" w:hAnsi="Calibri" w:cs="Calibri"/>
                <w:sz w:val="18"/>
                <w:szCs w:val="18"/>
              </w:rPr>
              <w:t>(przy zerowym kącie bramki) min.: +/- 6,0 m/s</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rPr>
            </w:pPr>
            <w:r w:rsidRPr="00613542">
              <w:rPr>
                <w:rFonts w:ascii="Calibri" w:hAnsi="Calibri" w:cs="Calibri"/>
                <w:sz w:val="18"/>
                <w:szCs w:val="18"/>
              </w:rPr>
              <w:t>Zakres częstotliwość PRF dla Dopp</w:t>
            </w:r>
            <w:r>
              <w:rPr>
                <w:rFonts w:ascii="Calibri" w:hAnsi="Calibri" w:cs="Calibri"/>
                <w:sz w:val="18"/>
                <w:szCs w:val="18"/>
              </w:rPr>
              <w:t>lera Pulsacyjnego min.0,1 do 30</w:t>
            </w:r>
            <w:r w:rsidRPr="00613542">
              <w:rPr>
                <w:rFonts w:ascii="Calibri" w:hAnsi="Calibri" w:cs="Calibri"/>
                <w:sz w:val="18"/>
                <w:szCs w:val="18"/>
              </w:rPr>
              <w:t xml:space="preserve"> </w:t>
            </w:r>
            <w:proofErr w:type="spellStart"/>
            <w:r w:rsidRPr="00613542">
              <w:rPr>
                <w:rFonts w:ascii="Calibri" w:hAnsi="Calibri" w:cs="Calibri"/>
                <w:sz w:val="18"/>
                <w:szCs w:val="18"/>
              </w:rPr>
              <w:t>kHz</w:t>
            </w:r>
            <w:proofErr w:type="spellEnd"/>
          </w:p>
        </w:tc>
        <w:tc>
          <w:tcPr>
            <w:tcW w:w="1765" w:type="dxa"/>
          </w:tcPr>
          <w:p w:rsidR="004C5B74" w:rsidRPr="00613542" w:rsidRDefault="004C5B74" w:rsidP="004C5B74">
            <w:pPr>
              <w:snapToGrid w:val="0"/>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bCs/>
                <w:sz w:val="18"/>
                <w:szCs w:val="18"/>
              </w:rPr>
              <w:t>Regulacja bramki dopplerowskiej w zakresie min. 0,5 mm do 20 mm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Możliwość odchylenia wiązki Dopplerowskiej w zakresie min. +/- 30 stopni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Możliwość korekcji kąta bramki dopplerowskiej w zakresie min. +/- 80 stopni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Automatyczna korekcja kąta bramki dopplerowskiej za pomocą jednego przycisku w zakresie min. +/- 80 stopni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Możliwość jednoczesnego (w czasie rzeczywistym) uzyskania spectrum przepływu z dwóch niezależnych bramek dopplerowskich</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lang w:eastAsia="ar-SA"/>
              </w:rPr>
            </w:pPr>
            <w:r w:rsidRPr="00613542">
              <w:rPr>
                <w:rFonts w:ascii="Calibri" w:hAnsi="Calibri" w:cs="Calibri"/>
                <w:sz w:val="18"/>
                <w:szCs w:val="18"/>
                <w:lang w:eastAsia="ar-SA"/>
              </w:rPr>
              <w:t xml:space="preserve">Obrazowanie w trybie Spektralnego Dopplera Ciągłego </w:t>
            </w:r>
            <w:r w:rsidRPr="00613542">
              <w:rPr>
                <w:rFonts w:ascii="Calibri" w:hAnsi="Calibri" w:cs="Calibri"/>
                <w:sz w:val="18"/>
                <w:szCs w:val="18"/>
                <w:lang w:eastAsia="ar-SA"/>
              </w:rPr>
              <w:lastRenderedPageBreak/>
              <w:t xml:space="preserve">(UCW) dostępnego </w:t>
            </w:r>
            <w:r w:rsidRPr="00613542">
              <w:rPr>
                <w:rFonts w:ascii="Calibri" w:hAnsi="Calibri" w:cs="Calibri"/>
                <w:sz w:val="18"/>
                <w:szCs w:val="18"/>
              </w:rPr>
              <w:t>na głowicach Sektorowych, Liniowych i Convex o zakresie prędkości Min.:  +/- 15 m/s (przy zerowym kącie bramki)</w:t>
            </w:r>
          </w:p>
        </w:tc>
        <w:tc>
          <w:tcPr>
            <w:tcW w:w="1765" w:type="dxa"/>
          </w:tcPr>
          <w:p w:rsidR="004C5B74" w:rsidRPr="00613542" w:rsidRDefault="004C5B74" w:rsidP="004C5B74">
            <w:pPr>
              <w:jc w:val="center"/>
              <w:rPr>
                <w:rFonts w:ascii="Calibri" w:hAnsi="Calibri" w:cs="Calibri"/>
                <w:sz w:val="18"/>
                <w:szCs w:val="18"/>
                <w:lang w:eastAsia="ar-SA"/>
              </w:rPr>
            </w:pPr>
            <w:r w:rsidRPr="00613542">
              <w:rPr>
                <w:rFonts w:ascii="Calibri" w:hAnsi="Calibri" w:cs="Calibri"/>
                <w:sz w:val="18"/>
                <w:szCs w:val="18"/>
                <w:lang w:eastAsia="ar-SA"/>
              </w:rPr>
              <w:lastRenderedPageBreak/>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bCs/>
                <w:sz w:val="18"/>
                <w:szCs w:val="18"/>
              </w:rPr>
            </w:pPr>
            <w:r w:rsidRPr="00613542">
              <w:rPr>
                <w:rFonts w:ascii="Calibri" w:hAnsi="Calibri" w:cs="Calibri"/>
                <w:bCs/>
                <w:sz w:val="18"/>
                <w:szCs w:val="18"/>
              </w:rPr>
              <w:t>Obrazowanie w trybie Dopplera Tkankowego</w:t>
            </w:r>
          </w:p>
        </w:tc>
        <w:tc>
          <w:tcPr>
            <w:tcW w:w="1765" w:type="dxa"/>
          </w:tcPr>
          <w:p w:rsidR="004C5B74" w:rsidRPr="00613542" w:rsidRDefault="004C5B74" w:rsidP="004C5B74">
            <w:pPr>
              <w:jc w:val="center"/>
              <w:rPr>
                <w:rFonts w:ascii="Calibri" w:hAnsi="Calibri" w:cs="Calibri"/>
                <w:sz w:val="18"/>
                <w:szCs w:val="18"/>
                <w:lang w:eastAsia="ar-SA"/>
              </w:rPr>
            </w:pPr>
            <w:r w:rsidRPr="00613542">
              <w:rPr>
                <w:rFonts w:ascii="Calibri" w:hAnsi="Calibri" w:cs="Calibri"/>
                <w:sz w:val="18"/>
                <w:szCs w:val="18"/>
                <w:lang w:eastAsia="ar-SA"/>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w trybie M-mode anatomiczny w czasie rzeczywistym i z pamięci Cineloop min. 3 kursory (linie proste)</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Obrazowanie typu „Compound” w układzie wiązek ultradźwięków wysyłanych pod wieloma kątami i z różnymi częstotliwościami (tzw. skrzyżowane ultradźwięki)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Liczba wiązek tworzących obraz w obrazowaniu typu „Compound” min. 5</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System obrazowania wyostrzający kontury i redukujący artefakty szumowe – dostępny na wszystkich głowicach</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w trybie Triplex – (B+CD/PD +PWD)</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Jednoczesne obrazowanie B + B/CD (Color/Power Doppler) w czasie rzeczywistym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Obrazowanie trapezowe i rombowe na głowicach liniowych</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Automatyczna optymalizacja obrazu B, spektrum dopplerowskiego i współczynnika prędkości ultradźwięków za pomocą jednego przycisku</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Możliwość zmian map koloru w Color Dopplerze</w:t>
            </w:r>
            <w:r w:rsidRPr="00613542">
              <w:rPr>
                <w:rFonts w:ascii="Calibri" w:hAnsi="Calibri" w:cs="Calibri"/>
                <w:bCs/>
                <w:sz w:val="18"/>
                <w:szCs w:val="18"/>
              </w:rPr>
              <w:br/>
              <w:t xml:space="preserve"> min. 30 map</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Cs/>
                <w:sz w:val="18"/>
                <w:szCs w:val="18"/>
              </w:rPr>
              <w:t>Możliwość regulacji wzmocnienia GAIN w czasie rzeczywistym i po zamrożeniu</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shd w:val="clear" w:color="auto" w:fill="auto"/>
          </w:tcPr>
          <w:p w:rsidR="004C5B74" w:rsidRPr="00613542" w:rsidRDefault="004C5B74" w:rsidP="00751193">
            <w:pPr>
              <w:numPr>
                <w:ilvl w:val="0"/>
                <w:numId w:val="7"/>
              </w:numPr>
              <w:ind w:left="356" w:right="355"/>
              <w:rPr>
                <w:rFonts w:ascii="Calibri" w:hAnsi="Calibri" w:cs="Calibri"/>
                <w:sz w:val="18"/>
                <w:szCs w:val="18"/>
              </w:rPr>
            </w:pPr>
          </w:p>
        </w:tc>
        <w:tc>
          <w:tcPr>
            <w:tcW w:w="4395" w:type="dxa"/>
            <w:shd w:val="clear" w:color="auto" w:fill="auto"/>
          </w:tcPr>
          <w:p w:rsidR="004C5B74" w:rsidRPr="00613542" w:rsidRDefault="004C5B74" w:rsidP="004C5B74">
            <w:pPr>
              <w:snapToGrid w:val="0"/>
              <w:rPr>
                <w:rFonts w:ascii="Calibri" w:hAnsi="Calibri" w:cs="Calibri"/>
                <w:b/>
                <w:sz w:val="18"/>
                <w:szCs w:val="18"/>
                <w:lang w:eastAsia="ar-SA"/>
              </w:rPr>
            </w:pPr>
            <w:r w:rsidRPr="00613542">
              <w:rPr>
                <w:rFonts w:ascii="Calibri" w:hAnsi="Calibri" w:cs="Calibri"/>
                <w:b/>
                <w:sz w:val="18"/>
                <w:szCs w:val="18"/>
                <w:lang w:eastAsia="ar-SA"/>
              </w:rPr>
              <w:t>Tkankowe obrazowanie elastograficzne w czasie rzeczywistym umożliwiające zobrazowanie różnic sztywności tkanki</w:t>
            </w:r>
          </w:p>
        </w:tc>
        <w:tc>
          <w:tcPr>
            <w:tcW w:w="1765" w:type="dxa"/>
            <w:shd w:val="clear" w:color="auto" w:fill="auto"/>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shd w:val="clear" w:color="auto" w:fill="auto"/>
          </w:tcPr>
          <w:p w:rsidR="004C5B74" w:rsidRPr="00613542" w:rsidRDefault="004C5B74" w:rsidP="004C5B74">
            <w:pPr>
              <w:rPr>
                <w:rFonts w:ascii="Calibri" w:hAnsi="Calibri" w:cs="Calibri"/>
                <w:sz w:val="18"/>
                <w:szCs w:val="18"/>
              </w:rPr>
            </w:pPr>
          </w:p>
        </w:tc>
        <w:tc>
          <w:tcPr>
            <w:tcW w:w="1559" w:type="dxa"/>
            <w:shd w:val="clear" w:color="auto" w:fill="auto"/>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rPr>
            </w:pPr>
            <w:r w:rsidRPr="00613542">
              <w:rPr>
                <w:rFonts w:ascii="Calibri" w:hAnsi="Calibri" w:cs="Calibri"/>
                <w:sz w:val="18"/>
                <w:szCs w:val="18"/>
              </w:rPr>
              <w:t>Prezentacja elastyczności tkanki w skali kodowanej kolorem. Praca w trybie B /B+ET (elastografia tkankowa)</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ind w:left="-4"/>
              <w:rPr>
                <w:rFonts w:ascii="Calibri" w:hAnsi="Calibri" w:cs="Calibri"/>
                <w:sz w:val="18"/>
                <w:szCs w:val="18"/>
              </w:rPr>
            </w:pPr>
            <w:r w:rsidRPr="00613542">
              <w:rPr>
                <w:rFonts w:ascii="Calibri" w:hAnsi="Calibri" w:cs="Calibri"/>
                <w:sz w:val="18"/>
                <w:szCs w:val="18"/>
              </w:rPr>
              <w:t>Pomiar stosunku elastyczności tkanki analizowanej do tkanki referencyjnej</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sz w:val="18"/>
                <w:szCs w:val="18"/>
              </w:rPr>
              <w:t>Dostępna pamięć dynamiczna typu Cineloop w obrazowaniu elastograficznym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vAlign w:val="center"/>
          </w:tcPr>
          <w:p w:rsidR="004C5B74" w:rsidRPr="00613542" w:rsidRDefault="004C5B74" w:rsidP="004C5B74">
            <w:pPr>
              <w:rPr>
                <w:rFonts w:ascii="Calibri" w:hAnsi="Calibri" w:cs="Calibri"/>
                <w:sz w:val="18"/>
                <w:szCs w:val="18"/>
                <w:lang w:eastAsia="ar-SA"/>
              </w:rPr>
            </w:pPr>
            <w:r w:rsidRPr="00613542">
              <w:rPr>
                <w:rFonts w:ascii="Calibri" w:hAnsi="Calibri" w:cs="Calibri"/>
                <w:sz w:val="18"/>
                <w:szCs w:val="18"/>
                <w:lang w:eastAsia="ar-SA"/>
              </w:rPr>
              <w:t>Możliwość wykonania biopsji (wyświetlenie znacznika prowadnicy) w trybie obrazowania elastograficznego</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shd w:val="clear" w:color="auto" w:fill="auto"/>
          </w:tcPr>
          <w:p w:rsidR="004C5B74" w:rsidRPr="00613542" w:rsidRDefault="004C5B74" w:rsidP="00751193">
            <w:pPr>
              <w:numPr>
                <w:ilvl w:val="0"/>
                <w:numId w:val="7"/>
              </w:numPr>
              <w:ind w:left="356" w:right="355"/>
              <w:rPr>
                <w:rFonts w:ascii="Calibri" w:hAnsi="Calibri" w:cs="Calibri"/>
                <w:b/>
                <w:bCs/>
                <w:sz w:val="18"/>
                <w:szCs w:val="18"/>
              </w:rPr>
            </w:pPr>
          </w:p>
        </w:tc>
        <w:tc>
          <w:tcPr>
            <w:tcW w:w="4395" w:type="dxa"/>
            <w:shd w:val="clear" w:color="auto" w:fill="auto"/>
          </w:tcPr>
          <w:p w:rsidR="004C5B74" w:rsidRPr="00613542" w:rsidRDefault="004C5B74" w:rsidP="004C5B74">
            <w:pPr>
              <w:rPr>
                <w:rFonts w:ascii="Calibri" w:hAnsi="Calibri" w:cs="Calibri"/>
                <w:b/>
                <w:bCs/>
                <w:sz w:val="18"/>
                <w:szCs w:val="18"/>
              </w:rPr>
            </w:pPr>
            <w:r w:rsidRPr="00613542">
              <w:rPr>
                <w:rFonts w:ascii="Calibri" w:hAnsi="Calibri" w:cs="Calibri"/>
                <w:b/>
                <w:bCs/>
                <w:sz w:val="18"/>
                <w:szCs w:val="18"/>
              </w:rPr>
              <w:t>Archiwizacja obrazów</w:t>
            </w:r>
          </w:p>
        </w:tc>
        <w:tc>
          <w:tcPr>
            <w:tcW w:w="1765" w:type="dxa"/>
            <w:tcBorders>
              <w:tr2bl w:val="nil"/>
            </w:tcBorders>
            <w:shd w:val="clear" w:color="auto" w:fill="auto"/>
          </w:tcPr>
          <w:p w:rsidR="004C5B74" w:rsidRPr="00613542" w:rsidRDefault="004C5B74" w:rsidP="004C5B74">
            <w:pPr>
              <w:jc w:val="center"/>
              <w:rPr>
                <w:rFonts w:ascii="Calibri" w:hAnsi="Calibri" w:cs="Calibri"/>
                <w:b/>
                <w:bCs/>
                <w:sz w:val="18"/>
                <w:szCs w:val="18"/>
              </w:rPr>
            </w:pPr>
            <w:r w:rsidRPr="00613542">
              <w:rPr>
                <w:rFonts w:ascii="Calibri" w:hAnsi="Calibri" w:cs="Calibri"/>
                <w:sz w:val="18"/>
                <w:szCs w:val="18"/>
              </w:rPr>
              <w:t>TAK</w:t>
            </w:r>
          </w:p>
        </w:tc>
        <w:tc>
          <w:tcPr>
            <w:tcW w:w="1353" w:type="dxa"/>
            <w:tcBorders>
              <w:tr2bl w:val="nil"/>
            </w:tcBorders>
            <w:shd w:val="clear" w:color="auto" w:fill="auto"/>
          </w:tcPr>
          <w:p w:rsidR="004C5B74" w:rsidRPr="00613542" w:rsidRDefault="004C5B74" w:rsidP="004C5B74">
            <w:pPr>
              <w:rPr>
                <w:rFonts w:ascii="Calibri" w:hAnsi="Calibri" w:cs="Calibri"/>
                <w:b/>
                <w:bCs/>
                <w:sz w:val="18"/>
                <w:szCs w:val="18"/>
              </w:rPr>
            </w:pPr>
          </w:p>
        </w:tc>
        <w:tc>
          <w:tcPr>
            <w:tcW w:w="1559" w:type="dxa"/>
            <w:tcBorders>
              <w:tr2bl w:val="nil"/>
            </w:tcBorders>
            <w:shd w:val="clear" w:color="auto" w:fill="auto"/>
          </w:tcPr>
          <w:p w:rsidR="004C5B74" w:rsidRPr="00613542" w:rsidRDefault="004C5B74" w:rsidP="004C5B74">
            <w:pPr>
              <w:rPr>
                <w:rFonts w:ascii="Calibri" w:hAnsi="Calibri" w:cs="Calibri"/>
                <w:b/>
                <w:bCs/>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Wewnętrzny system archiwizacji danych (dane pacjenta, obrazy, sekwencje)z dyskiem twardym min. 1TB</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Zainstalowany moduł DICOM 3.0 umożliwiający zapis i przesyłanie obrazów w standardzie DICOM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Zapis obrazów w formatach: DICOM, JPG, BMP i TIFF oraz pętli obrazowych (AVI) w systemie aparatu z możliwością eksportu na zewnętrzne nośniki typu PenDrvie lub płyty CD/DVD</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Możliwość jednoczesnego zapisu obrazu na wewnętrznym dysku HDD i nośniku typu PenDrive oraz wydruku obrazu na printerze. Wszystkie 3 akcje dostępne po naciśnięciu jednego przycisku</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Funkcja ukrycia danych pacjenta przy archiwizacji na zewnętrzne nośniki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Videoprinter czarno-biały</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Wbudowane wyjście USB 2.0 do podłączenia nośników typu PenDrive</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Wbudowana karta sieciowa Ethernet 10/100 Mbps</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Możliwość podłączenia aparatu do dowolnego komputera PC kablem sieciowych 100 Mbps w celu wysyłania danych (obrazy, raporty)</w:t>
            </w:r>
          </w:p>
        </w:tc>
        <w:tc>
          <w:tcPr>
            <w:tcW w:w="1765" w:type="dxa"/>
            <w:tcBorders>
              <w:bottom w:val="single" w:sz="4" w:space="0" w:color="auto"/>
            </w:tcBorders>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Borders>
              <w:bottom w:val="single" w:sz="4" w:space="0" w:color="auto"/>
            </w:tcBorders>
          </w:tcPr>
          <w:p w:rsidR="004C5B74" w:rsidRPr="00613542" w:rsidRDefault="004C5B74" w:rsidP="004C5B74">
            <w:pPr>
              <w:rPr>
                <w:rFonts w:ascii="Calibri" w:hAnsi="Calibri" w:cs="Calibri"/>
                <w:sz w:val="18"/>
                <w:szCs w:val="18"/>
              </w:rPr>
            </w:pPr>
          </w:p>
        </w:tc>
        <w:tc>
          <w:tcPr>
            <w:tcW w:w="1559" w:type="dxa"/>
            <w:tcBorders>
              <w:bottom w:val="single" w:sz="4" w:space="0" w:color="auto"/>
            </w:tcBorders>
          </w:tcPr>
          <w:p w:rsidR="004C5B74" w:rsidRPr="00613542" w:rsidRDefault="004C5B74" w:rsidP="004C5B74">
            <w:pPr>
              <w:rPr>
                <w:rFonts w:ascii="Calibri" w:hAnsi="Calibri" w:cs="Calibri"/>
                <w:sz w:val="18"/>
                <w:szCs w:val="18"/>
              </w:rPr>
            </w:pPr>
          </w:p>
        </w:tc>
      </w:tr>
      <w:tr w:rsidR="004C5B74" w:rsidRPr="00613542" w:rsidTr="004C5B74">
        <w:tc>
          <w:tcPr>
            <w:tcW w:w="567" w:type="dxa"/>
            <w:shd w:val="clear" w:color="auto" w:fill="auto"/>
          </w:tcPr>
          <w:p w:rsidR="004C5B74" w:rsidRPr="00613542" w:rsidRDefault="004C5B74" w:rsidP="00751193">
            <w:pPr>
              <w:numPr>
                <w:ilvl w:val="0"/>
                <w:numId w:val="7"/>
              </w:numPr>
              <w:ind w:left="356" w:right="355"/>
              <w:rPr>
                <w:rFonts w:ascii="Calibri" w:hAnsi="Calibri" w:cs="Calibri"/>
                <w:b/>
                <w:bCs/>
                <w:sz w:val="18"/>
                <w:szCs w:val="18"/>
              </w:rPr>
            </w:pPr>
          </w:p>
        </w:tc>
        <w:tc>
          <w:tcPr>
            <w:tcW w:w="4395" w:type="dxa"/>
            <w:shd w:val="clear" w:color="auto" w:fill="auto"/>
          </w:tcPr>
          <w:p w:rsidR="004C5B74" w:rsidRPr="00505D8E" w:rsidRDefault="004C5B74" w:rsidP="004C5B74">
            <w:pPr>
              <w:pStyle w:val="Bezodstpw"/>
              <w:rPr>
                <w:b/>
              </w:rPr>
            </w:pPr>
            <w:r w:rsidRPr="00505D8E">
              <w:rPr>
                <w:b/>
                <w:sz w:val="18"/>
              </w:rPr>
              <w:t>Funkcje użytkowe</w:t>
            </w:r>
          </w:p>
        </w:tc>
        <w:tc>
          <w:tcPr>
            <w:tcW w:w="1765" w:type="dxa"/>
            <w:tcBorders>
              <w:tr2bl w:val="nil"/>
            </w:tcBorders>
            <w:shd w:val="clear" w:color="auto" w:fill="auto"/>
          </w:tcPr>
          <w:p w:rsidR="004C5B74" w:rsidRPr="00613542" w:rsidRDefault="004C5B74" w:rsidP="004C5B74">
            <w:pPr>
              <w:jc w:val="center"/>
              <w:rPr>
                <w:rFonts w:ascii="Calibri" w:hAnsi="Calibri" w:cs="Calibri"/>
                <w:b/>
                <w:bCs/>
                <w:sz w:val="18"/>
                <w:szCs w:val="18"/>
              </w:rPr>
            </w:pPr>
            <w:r w:rsidRPr="00613542">
              <w:rPr>
                <w:rFonts w:ascii="Calibri" w:hAnsi="Calibri" w:cs="Calibri"/>
                <w:sz w:val="18"/>
                <w:szCs w:val="18"/>
              </w:rPr>
              <w:t>TAK</w:t>
            </w:r>
          </w:p>
        </w:tc>
        <w:tc>
          <w:tcPr>
            <w:tcW w:w="1353" w:type="dxa"/>
            <w:tcBorders>
              <w:tr2bl w:val="nil"/>
            </w:tcBorders>
            <w:shd w:val="clear" w:color="auto" w:fill="auto"/>
          </w:tcPr>
          <w:p w:rsidR="004C5B74" w:rsidRPr="00613542" w:rsidRDefault="004C5B74" w:rsidP="004C5B74">
            <w:pPr>
              <w:rPr>
                <w:rFonts w:ascii="Calibri" w:hAnsi="Calibri" w:cs="Calibri"/>
                <w:b/>
                <w:bCs/>
                <w:sz w:val="18"/>
                <w:szCs w:val="18"/>
              </w:rPr>
            </w:pPr>
          </w:p>
        </w:tc>
        <w:tc>
          <w:tcPr>
            <w:tcW w:w="1559" w:type="dxa"/>
            <w:tcBorders>
              <w:tr2bl w:val="nil"/>
            </w:tcBorders>
            <w:shd w:val="clear" w:color="auto" w:fill="auto"/>
          </w:tcPr>
          <w:p w:rsidR="004C5B74" w:rsidRPr="00613542" w:rsidRDefault="004C5B74" w:rsidP="004C5B74">
            <w:pPr>
              <w:rPr>
                <w:rFonts w:ascii="Calibri" w:hAnsi="Calibri" w:cs="Calibri"/>
                <w:b/>
                <w:bCs/>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vAlign w:val="center"/>
          </w:tcPr>
          <w:p w:rsidR="004C5B74" w:rsidRPr="00613542" w:rsidRDefault="004C5B74" w:rsidP="004C5B74">
            <w:pPr>
              <w:rPr>
                <w:rFonts w:ascii="Calibri" w:hAnsi="Calibri" w:cs="Calibri"/>
                <w:sz w:val="18"/>
                <w:szCs w:val="18"/>
              </w:rPr>
            </w:pPr>
            <w:r w:rsidRPr="00613542">
              <w:rPr>
                <w:rFonts w:ascii="Calibri" w:hAnsi="Calibri" w:cs="Calibri"/>
                <w:sz w:val="18"/>
                <w:szCs w:val="18"/>
              </w:rPr>
              <w:t>Powiększenie obrazu w czasie rzeczywistym min. x20</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Powiększenie obrazu po zamrożeniu min. x20</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Ilość pomiarów możliwych na jednym obrazie min. 10</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rPr>
          <w:trHeight w:val="355"/>
        </w:trPr>
        <w:tc>
          <w:tcPr>
            <w:tcW w:w="567" w:type="dxa"/>
          </w:tcPr>
          <w:p w:rsidR="004C5B74" w:rsidRPr="00613542" w:rsidRDefault="004C5B74" w:rsidP="00751193">
            <w:pPr>
              <w:numPr>
                <w:ilvl w:val="0"/>
                <w:numId w:val="7"/>
              </w:numPr>
              <w:ind w:left="356" w:right="355"/>
              <w:rPr>
                <w:rFonts w:ascii="Calibri" w:hAnsi="Calibri" w:cs="Calibri"/>
                <w:bCs/>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Automatyczny obrys spektrum Dopplera oraz przesunięcie linii bazowej i korekcja kąta bramki Dopplerowskiej - dostępne w czasie rzeczywistym i po zamrożeniu</w:t>
            </w:r>
          </w:p>
        </w:tc>
        <w:tc>
          <w:tcPr>
            <w:tcW w:w="1765" w:type="dxa"/>
          </w:tcPr>
          <w:p w:rsidR="004C5B74" w:rsidRPr="00613542" w:rsidRDefault="004C5B74" w:rsidP="004C5B74">
            <w:pPr>
              <w:jc w:val="center"/>
              <w:rPr>
                <w:rFonts w:ascii="Calibri" w:hAnsi="Calibri" w:cs="Calibri"/>
                <w:bCs/>
                <w:sz w:val="18"/>
                <w:szCs w:val="18"/>
              </w:rPr>
            </w:pPr>
            <w:r w:rsidRPr="00613542">
              <w:rPr>
                <w:rFonts w:ascii="Calibri" w:hAnsi="Calibri" w:cs="Calibri"/>
                <w:bCs/>
                <w:sz w:val="18"/>
                <w:szCs w:val="18"/>
              </w:rPr>
              <w:t>TAK</w:t>
            </w:r>
          </w:p>
        </w:tc>
        <w:tc>
          <w:tcPr>
            <w:tcW w:w="1353" w:type="dxa"/>
          </w:tcPr>
          <w:p w:rsidR="004C5B74" w:rsidRPr="00613542" w:rsidRDefault="004C5B74" w:rsidP="004C5B74">
            <w:pPr>
              <w:rPr>
                <w:rFonts w:ascii="Calibri" w:hAnsi="Calibri" w:cs="Calibri"/>
                <w:bCs/>
                <w:sz w:val="18"/>
                <w:szCs w:val="18"/>
              </w:rPr>
            </w:pPr>
          </w:p>
        </w:tc>
        <w:tc>
          <w:tcPr>
            <w:tcW w:w="1559" w:type="dxa"/>
          </w:tcPr>
          <w:p w:rsidR="004C5B74" w:rsidRPr="00613542" w:rsidRDefault="004C5B74" w:rsidP="004C5B74">
            <w:pPr>
              <w:rPr>
                <w:rFonts w:ascii="Calibri" w:hAnsi="Calibri" w:cs="Calibri"/>
                <w:bCs/>
                <w:sz w:val="18"/>
                <w:szCs w:val="18"/>
              </w:rPr>
            </w:pPr>
          </w:p>
        </w:tc>
      </w:tr>
      <w:tr w:rsidR="004C5B74" w:rsidRPr="00613542" w:rsidTr="004C5B74">
        <w:trPr>
          <w:trHeight w:val="355"/>
        </w:trPr>
        <w:tc>
          <w:tcPr>
            <w:tcW w:w="567" w:type="dxa"/>
          </w:tcPr>
          <w:p w:rsidR="004C5B74" w:rsidRPr="00613542" w:rsidRDefault="004C5B74" w:rsidP="00751193">
            <w:pPr>
              <w:numPr>
                <w:ilvl w:val="0"/>
                <w:numId w:val="7"/>
              </w:numPr>
              <w:ind w:left="356" w:right="355"/>
              <w:rPr>
                <w:rFonts w:ascii="Calibri" w:hAnsi="Calibri" w:cs="Calibri"/>
                <w:bCs/>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Raporty z badań z możliwością zapamiętywania raportów w systemie</w:t>
            </w:r>
          </w:p>
        </w:tc>
        <w:tc>
          <w:tcPr>
            <w:tcW w:w="1765" w:type="dxa"/>
          </w:tcPr>
          <w:p w:rsidR="004C5B74" w:rsidRPr="00613542" w:rsidRDefault="004C5B74" w:rsidP="004C5B74">
            <w:pPr>
              <w:jc w:val="center"/>
              <w:rPr>
                <w:rFonts w:ascii="Calibri" w:hAnsi="Calibri" w:cs="Calibri"/>
                <w:bCs/>
                <w:sz w:val="18"/>
                <w:szCs w:val="18"/>
              </w:rPr>
            </w:pPr>
            <w:r w:rsidRPr="00613542">
              <w:rPr>
                <w:rFonts w:ascii="Calibri" w:hAnsi="Calibri" w:cs="Calibri"/>
                <w:bCs/>
                <w:sz w:val="18"/>
                <w:szCs w:val="18"/>
              </w:rPr>
              <w:t>TAK</w:t>
            </w:r>
          </w:p>
        </w:tc>
        <w:tc>
          <w:tcPr>
            <w:tcW w:w="1353" w:type="dxa"/>
          </w:tcPr>
          <w:p w:rsidR="004C5B74" w:rsidRPr="00613542" w:rsidRDefault="004C5B74" w:rsidP="004C5B74">
            <w:pPr>
              <w:rPr>
                <w:rFonts w:ascii="Calibri" w:hAnsi="Calibri" w:cs="Calibri"/>
                <w:bCs/>
                <w:sz w:val="18"/>
                <w:szCs w:val="18"/>
              </w:rPr>
            </w:pPr>
          </w:p>
        </w:tc>
        <w:tc>
          <w:tcPr>
            <w:tcW w:w="1559" w:type="dxa"/>
          </w:tcPr>
          <w:p w:rsidR="004C5B74" w:rsidRPr="00613542" w:rsidRDefault="004C5B74" w:rsidP="004C5B74">
            <w:pPr>
              <w:rPr>
                <w:rFonts w:ascii="Calibri" w:hAnsi="Calibri" w:cs="Calibri"/>
                <w:bCs/>
                <w:sz w:val="18"/>
                <w:szCs w:val="18"/>
              </w:rPr>
            </w:pPr>
          </w:p>
        </w:tc>
      </w:tr>
      <w:tr w:rsidR="004C5B74" w:rsidRPr="00613542" w:rsidTr="004C5B74">
        <w:trPr>
          <w:trHeight w:val="355"/>
        </w:trPr>
        <w:tc>
          <w:tcPr>
            <w:tcW w:w="567" w:type="dxa"/>
          </w:tcPr>
          <w:p w:rsidR="004C5B74" w:rsidRPr="00613542" w:rsidRDefault="004C5B74" w:rsidP="00751193">
            <w:pPr>
              <w:numPr>
                <w:ilvl w:val="0"/>
                <w:numId w:val="7"/>
              </w:numPr>
              <w:ind w:left="356" w:right="355"/>
              <w:rPr>
                <w:rFonts w:ascii="Calibri" w:hAnsi="Calibri" w:cs="Calibri"/>
                <w:bCs/>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Pełne oprogramowanie do badań:</w:t>
            </w:r>
          </w:p>
          <w:p w:rsidR="004C5B74" w:rsidRPr="00613542" w:rsidRDefault="004C5B74" w:rsidP="00751193">
            <w:pPr>
              <w:numPr>
                <w:ilvl w:val="0"/>
                <w:numId w:val="6"/>
              </w:numPr>
              <w:tabs>
                <w:tab w:val="clear" w:pos="720"/>
              </w:tabs>
              <w:ind w:left="488"/>
              <w:rPr>
                <w:rFonts w:ascii="Calibri" w:hAnsi="Calibri" w:cs="Calibri"/>
                <w:sz w:val="18"/>
                <w:szCs w:val="18"/>
              </w:rPr>
            </w:pPr>
            <w:r w:rsidRPr="00613542">
              <w:rPr>
                <w:rFonts w:ascii="Calibri" w:hAnsi="Calibri" w:cs="Calibri"/>
                <w:sz w:val="18"/>
                <w:szCs w:val="18"/>
              </w:rPr>
              <w:t>Kardiologicznych</w:t>
            </w:r>
          </w:p>
          <w:p w:rsidR="004C5B74" w:rsidRPr="00613542" w:rsidRDefault="004C5B74" w:rsidP="00751193">
            <w:pPr>
              <w:numPr>
                <w:ilvl w:val="0"/>
                <w:numId w:val="6"/>
              </w:numPr>
              <w:tabs>
                <w:tab w:val="clear" w:pos="720"/>
              </w:tabs>
              <w:ind w:left="488"/>
              <w:rPr>
                <w:rFonts w:ascii="Calibri" w:hAnsi="Calibri" w:cs="Calibri"/>
                <w:sz w:val="18"/>
                <w:szCs w:val="18"/>
              </w:rPr>
            </w:pPr>
            <w:r w:rsidRPr="00613542">
              <w:rPr>
                <w:rFonts w:ascii="Calibri" w:hAnsi="Calibri" w:cs="Calibri"/>
                <w:sz w:val="18"/>
                <w:szCs w:val="18"/>
              </w:rPr>
              <w:t>Małych narządów</w:t>
            </w:r>
          </w:p>
          <w:p w:rsidR="004C5B74" w:rsidRPr="00613542" w:rsidRDefault="004C5B74" w:rsidP="00751193">
            <w:pPr>
              <w:numPr>
                <w:ilvl w:val="0"/>
                <w:numId w:val="6"/>
              </w:numPr>
              <w:tabs>
                <w:tab w:val="clear" w:pos="720"/>
              </w:tabs>
              <w:ind w:left="488"/>
              <w:rPr>
                <w:rFonts w:ascii="Calibri" w:hAnsi="Calibri" w:cs="Calibri"/>
                <w:sz w:val="18"/>
                <w:szCs w:val="18"/>
              </w:rPr>
            </w:pPr>
            <w:r w:rsidRPr="00613542">
              <w:rPr>
                <w:rFonts w:ascii="Calibri" w:hAnsi="Calibri" w:cs="Calibri"/>
                <w:sz w:val="18"/>
                <w:szCs w:val="18"/>
              </w:rPr>
              <w:t xml:space="preserve">Naczyniowych </w:t>
            </w:r>
          </w:p>
          <w:p w:rsidR="004C5B74" w:rsidRPr="00613542" w:rsidRDefault="004C5B74" w:rsidP="00751193">
            <w:pPr>
              <w:numPr>
                <w:ilvl w:val="0"/>
                <w:numId w:val="6"/>
              </w:numPr>
              <w:tabs>
                <w:tab w:val="clear" w:pos="720"/>
              </w:tabs>
              <w:ind w:left="488"/>
              <w:rPr>
                <w:rFonts w:ascii="Calibri" w:hAnsi="Calibri" w:cs="Calibri"/>
                <w:sz w:val="18"/>
                <w:szCs w:val="18"/>
              </w:rPr>
            </w:pPr>
            <w:r w:rsidRPr="00613542">
              <w:rPr>
                <w:rFonts w:ascii="Calibri" w:hAnsi="Calibri" w:cs="Calibri"/>
                <w:sz w:val="18"/>
                <w:szCs w:val="18"/>
              </w:rPr>
              <w:t>Śródoperacyjnych</w:t>
            </w:r>
          </w:p>
          <w:p w:rsidR="004C5B74" w:rsidRPr="00613542" w:rsidRDefault="004C5B74" w:rsidP="00751193">
            <w:pPr>
              <w:numPr>
                <w:ilvl w:val="0"/>
                <w:numId w:val="6"/>
              </w:numPr>
              <w:tabs>
                <w:tab w:val="clear" w:pos="720"/>
              </w:tabs>
              <w:ind w:left="488"/>
              <w:rPr>
                <w:rFonts w:ascii="Calibri" w:hAnsi="Calibri" w:cs="Calibri"/>
                <w:sz w:val="18"/>
                <w:szCs w:val="18"/>
              </w:rPr>
            </w:pPr>
            <w:r w:rsidRPr="00613542">
              <w:rPr>
                <w:rFonts w:ascii="Calibri" w:hAnsi="Calibri" w:cs="Calibri"/>
                <w:sz w:val="18"/>
                <w:szCs w:val="18"/>
              </w:rPr>
              <w:t>Brzusznych</w:t>
            </w:r>
          </w:p>
          <w:p w:rsidR="004C5B74" w:rsidRPr="00613542" w:rsidRDefault="004C5B74" w:rsidP="00751193">
            <w:pPr>
              <w:numPr>
                <w:ilvl w:val="0"/>
                <w:numId w:val="6"/>
              </w:numPr>
              <w:tabs>
                <w:tab w:val="clear" w:pos="720"/>
              </w:tabs>
              <w:ind w:left="488"/>
              <w:rPr>
                <w:rFonts w:ascii="Calibri" w:hAnsi="Calibri" w:cs="Calibri"/>
                <w:sz w:val="18"/>
                <w:szCs w:val="18"/>
              </w:rPr>
            </w:pPr>
            <w:r w:rsidRPr="00613542">
              <w:rPr>
                <w:rFonts w:ascii="Calibri" w:hAnsi="Calibri" w:cs="Calibri"/>
                <w:sz w:val="18"/>
                <w:szCs w:val="18"/>
              </w:rPr>
              <w:t>Mięśniowo-szkieletowych</w:t>
            </w:r>
          </w:p>
          <w:p w:rsidR="004C5B74" w:rsidRPr="00613542" w:rsidRDefault="004C5B74" w:rsidP="00751193">
            <w:pPr>
              <w:numPr>
                <w:ilvl w:val="0"/>
                <w:numId w:val="6"/>
              </w:numPr>
              <w:tabs>
                <w:tab w:val="clear" w:pos="720"/>
              </w:tabs>
              <w:ind w:left="488"/>
              <w:rPr>
                <w:rFonts w:ascii="Calibri" w:hAnsi="Calibri" w:cs="Calibri"/>
                <w:sz w:val="18"/>
                <w:szCs w:val="18"/>
              </w:rPr>
            </w:pPr>
            <w:r w:rsidRPr="00613542">
              <w:rPr>
                <w:rFonts w:ascii="Calibri" w:hAnsi="Calibri" w:cs="Calibri"/>
                <w:sz w:val="18"/>
                <w:szCs w:val="18"/>
              </w:rPr>
              <w:t>Ortopedycznych</w:t>
            </w:r>
          </w:p>
        </w:tc>
        <w:tc>
          <w:tcPr>
            <w:tcW w:w="1765" w:type="dxa"/>
          </w:tcPr>
          <w:p w:rsidR="004C5B74" w:rsidRDefault="004C5B74" w:rsidP="004C5B74">
            <w:pPr>
              <w:ind w:left="780"/>
              <w:rPr>
                <w:rFonts w:ascii="Calibri" w:hAnsi="Calibri" w:cs="Calibri"/>
                <w:bCs/>
                <w:sz w:val="18"/>
                <w:szCs w:val="18"/>
              </w:rPr>
            </w:pPr>
          </w:p>
          <w:p w:rsidR="004C5B74" w:rsidRDefault="004C5B74" w:rsidP="004C5B74">
            <w:pPr>
              <w:ind w:left="780"/>
              <w:rPr>
                <w:rFonts w:ascii="Calibri" w:hAnsi="Calibri" w:cs="Calibri"/>
                <w:bCs/>
                <w:sz w:val="18"/>
                <w:szCs w:val="18"/>
              </w:rPr>
            </w:pPr>
          </w:p>
          <w:p w:rsidR="004C5B74" w:rsidRDefault="004C5B74" w:rsidP="004C5B74">
            <w:pPr>
              <w:ind w:left="780"/>
              <w:rPr>
                <w:rFonts w:ascii="Calibri" w:hAnsi="Calibri" w:cs="Calibri"/>
                <w:bCs/>
                <w:sz w:val="18"/>
                <w:szCs w:val="18"/>
              </w:rPr>
            </w:pPr>
          </w:p>
          <w:p w:rsidR="004C5B74" w:rsidRPr="00613542" w:rsidRDefault="004C5B74" w:rsidP="004C5B74">
            <w:pPr>
              <w:ind w:left="638"/>
              <w:rPr>
                <w:rFonts w:ascii="Calibri" w:hAnsi="Calibri" w:cs="Calibri"/>
                <w:bCs/>
                <w:sz w:val="18"/>
                <w:szCs w:val="18"/>
              </w:rPr>
            </w:pPr>
            <w:r w:rsidRPr="00613542">
              <w:rPr>
                <w:rFonts w:ascii="Calibri" w:hAnsi="Calibri" w:cs="Calibri"/>
                <w:bCs/>
                <w:sz w:val="18"/>
                <w:szCs w:val="18"/>
              </w:rPr>
              <w:t>TAK</w:t>
            </w:r>
          </w:p>
        </w:tc>
        <w:tc>
          <w:tcPr>
            <w:tcW w:w="1353" w:type="dxa"/>
          </w:tcPr>
          <w:p w:rsidR="004C5B74" w:rsidRPr="00613542" w:rsidRDefault="004C5B74" w:rsidP="004C5B74">
            <w:pPr>
              <w:rPr>
                <w:rFonts w:ascii="Calibri" w:hAnsi="Calibri" w:cs="Calibri"/>
                <w:bCs/>
                <w:sz w:val="18"/>
                <w:szCs w:val="18"/>
              </w:rPr>
            </w:pPr>
          </w:p>
        </w:tc>
        <w:tc>
          <w:tcPr>
            <w:tcW w:w="1559" w:type="dxa"/>
          </w:tcPr>
          <w:p w:rsidR="004C5B74" w:rsidRPr="00613542" w:rsidRDefault="004C5B74" w:rsidP="004C5B74">
            <w:pPr>
              <w:rPr>
                <w:rFonts w:ascii="Calibri" w:hAnsi="Calibri" w:cs="Calibri"/>
                <w:bCs/>
                <w:sz w:val="18"/>
                <w:szCs w:val="18"/>
              </w:rPr>
            </w:pPr>
          </w:p>
        </w:tc>
      </w:tr>
      <w:tr w:rsidR="004C5B74" w:rsidRPr="00613542" w:rsidTr="004C5B74">
        <w:trPr>
          <w:trHeight w:val="325"/>
        </w:trPr>
        <w:tc>
          <w:tcPr>
            <w:tcW w:w="567" w:type="dxa"/>
            <w:shd w:val="clear" w:color="auto" w:fill="auto"/>
          </w:tcPr>
          <w:p w:rsidR="004C5B74" w:rsidRPr="00613542" w:rsidRDefault="004C5B74" w:rsidP="00751193">
            <w:pPr>
              <w:numPr>
                <w:ilvl w:val="0"/>
                <w:numId w:val="7"/>
              </w:numPr>
              <w:ind w:left="356" w:right="355"/>
              <w:rPr>
                <w:rFonts w:ascii="Calibri" w:hAnsi="Calibri" w:cs="Calibri"/>
                <w:b/>
                <w:bCs/>
                <w:sz w:val="18"/>
                <w:szCs w:val="18"/>
              </w:rPr>
            </w:pPr>
          </w:p>
        </w:tc>
        <w:tc>
          <w:tcPr>
            <w:tcW w:w="4395" w:type="dxa"/>
            <w:shd w:val="clear" w:color="auto" w:fill="auto"/>
          </w:tcPr>
          <w:p w:rsidR="004C5B74" w:rsidRPr="00613542" w:rsidRDefault="004C5B74" w:rsidP="004C5B74">
            <w:pPr>
              <w:rPr>
                <w:rFonts w:ascii="Calibri" w:hAnsi="Calibri" w:cs="Calibri"/>
                <w:b/>
                <w:bCs/>
                <w:sz w:val="18"/>
                <w:szCs w:val="18"/>
              </w:rPr>
            </w:pPr>
            <w:r w:rsidRPr="00613542">
              <w:rPr>
                <w:rFonts w:ascii="Calibri" w:hAnsi="Calibri" w:cs="Calibri"/>
                <w:b/>
                <w:bCs/>
                <w:sz w:val="18"/>
                <w:szCs w:val="18"/>
              </w:rPr>
              <w:t xml:space="preserve">Głowice ultradźwiękowe – wyposażone w </w:t>
            </w:r>
            <w:proofErr w:type="spellStart"/>
            <w:r w:rsidRPr="00613542">
              <w:rPr>
                <w:rFonts w:ascii="Calibri" w:hAnsi="Calibri" w:cs="Calibri"/>
                <w:b/>
                <w:bCs/>
                <w:sz w:val="18"/>
                <w:szCs w:val="18"/>
              </w:rPr>
              <w:t>bezpinowe</w:t>
            </w:r>
            <w:proofErr w:type="spellEnd"/>
            <w:r w:rsidRPr="00613542">
              <w:rPr>
                <w:rFonts w:ascii="Calibri" w:hAnsi="Calibri" w:cs="Calibri"/>
                <w:b/>
                <w:bCs/>
                <w:sz w:val="18"/>
                <w:szCs w:val="18"/>
              </w:rPr>
              <w:t xml:space="preserve"> złącza nowej generacji</w:t>
            </w:r>
          </w:p>
        </w:tc>
        <w:tc>
          <w:tcPr>
            <w:tcW w:w="1765" w:type="dxa"/>
            <w:shd w:val="clear" w:color="auto" w:fill="auto"/>
          </w:tcPr>
          <w:p w:rsidR="004C5B74" w:rsidRPr="00505D8E" w:rsidRDefault="004C5B74" w:rsidP="004C5B74">
            <w:pPr>
              <w:jc w:val="center"/>
              <w:rPr>
                <w:rFonts w:ascii="Calibri" w:hAnsi="Calibri" w:cs="Calibri"/>
                <w:sz w:val="18"/>
                <w:szCs w:val="18"/>
              </w:rPr>
            </w:pPr>
            <w:r w:rsidRPr="00505D8E">
              <w:rPr>
                <w:rFonts w:ascii="Calibri" w:hAnsi="Calibri" w:cs="Calibri"/>
                <w:sz w:val="18"/>
                <w:szCs w:val="18"/>
              </w:rPr>
              <w:t>TAK</w:t>
            </w:r>
          </w:p>
        </w:tc>
        <w:tc>
          <w:tcPr>
            <w:tcW w:w="1353" w:type="dxa"/>
            <w:shd w:val="clear" w:color="auto" w:fill="auto"/>
          </w:tcPr>
          <w:p w:rsidR="004C5B74" w:rsidRPr="00613542" w:rsidRDefault="004C5B74" w:rsidP="004C5B74">
            <w:pPr>
              <w:rPr>
                <w:rFonts w:ascii="Calibri" w:hAnsi="Calibri" w:cs="Calibri"/>
                <w:b/>
                <w:bCs/>
                <w:sz w:val="18"/>
                <w:szCs w:val="18"/>
              </w:rPr>
            </w:pPr>
          </w:p>
        </w:tc>
        <w:tc>
          <w:tcPr>
            <w:tcW w:w="1559" w:type="dxa"/>
            <w:shd w:val="clear" w:color="auto" w:fill="auto"/>
          </w:tcPr>
          <w:p w:rsidR="004C5B74" w:rsidRPr="00613542" w:rsidRDefault="004C5B74" w:rsidP="004C5B74">
            <w:pPr>
              <w:rPr>
                <w:rFonts w:ascii="Calibri" w:hAnsi="Calibri" w:cs="Calibri"/>
                <w:b/>
                <w:bCs/>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bCs/>
                <w:sz w:val="18"/>
                <w:szCs w:val="18"/>
              </w:rPr>
            </w:pPr>
            <w:r w:rsidRPr="00613542">
              <w:rPr>
                <w:rFonts w:ascii="Calibri" w:hAnsi="Calibri" w:cs="Calibri"/>
                <w:b/>
                <w:bCs/>
                <w:sz w:val="18"/>
                <w:szCs w:val="18"/>
              </w:rPr>
              <w:t>Głowica Convex</w:t>
            </w:r>
            <w:r w:rsidRPr="00613542">
              <w:rPr>
                <w:rFonts w:ascii="Calibri" w:hAnsi="Calibri" w:cs="Calibri"/>
                <w:b/>
                <w:sz w:val="18"/>
                <w:szCs w:val="18"/>
              </w:rPr>
              <w:t xml:space="preserve">, </w:t>
            </w:r>
            <w:r w:rsidRPr="00613542">
              <w:rPr>
                <w:rFonts w:ascii="Calibri" w:hAnsi="Calibri" w:cs="Calibri"/>
                <w:sz w:val="18"/>
                <w:szCs w:val="18"/>
              </w:rPr>
              <w:t>szerokopasmowa, ze zmianą częstotliwości pracy. Podać typ.</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Zakres częstotliwości pracy min. 1,0 – 6,0 MHz</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Liczba elementów min. 190</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Kąt skanowania min. 75 st.</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Pr>
                <w:rFonts w:ascii="Calibri" w:hAnsi="Calibri" w:cs="Calibri"/>
                <w:sz w:val="18"/>
                <w:szCs w:val="18"/>
              </w:rPr>
              <w:t xml:space="preserve">Promień </w:t>
            </w:r>
            <w:proofErr w:type="spellStart"/>
            <w:r>
              <w:rPr>
                <w:rFonts w:ascii="Calibri" w:hAnsi="Calibri" w:cs="Calibri"/>
                <w:sz w:val="18"/>
                <w:szCs w:val="18"/>
              </w:rPr>
              <w:t>max</w:t>
            </w:r>
            <w:proofErr w:type="spellEnd"/>
            <w:r>
              <w:rPr>
                <w:rFonts w:ascii="Calibri" w:hAnsi="Calibri" w:cs="Calibri"/>
                <w:sz w:val="18"/>
                <w:szCs w:val="18"/>
              </w:rPr>
              <w:t>.</w:t>
            </w:r>
            <w:r w:rsidRPr="00613542">
              <w:rPr>
                <w:rFonts w:ascii="Calibri" w:hAnsi="Calibri" w:cs="Calibri"/>
                <w:sz w:val="18"/>
                <w:szCs w:val="18"/>
              </w:rPr>
              <w:t xml:space="preserve"> 50 mm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harmoniczne min. 16 pasm częstotliwości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b/>
                <w:sz w:val="18"/>
                <w:szCs w:val="18"/>
              </w:rPr>
              <w:t xml:space="preserve">Głowica Liniowa Matrycowa </w:t>
            </w:r>
            <w:r w:rsidRPr="00613542">
              <w:rPr>
                <w:rFonts w:ascii="Calibri" w:hAnsi="Calibri" w:cs="Calibri"/>
                <w:sz w:val="18"/>
                <w:szCs w:val="18"/>
              </w:rPr>
              <w:t>szerokopasmowa, ze zmianą częstotliwości pracy. Podać typ.</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Zakres częstotliwości pracy min. 3,0 – 13,0 MHz</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Liczba elementów min. 190</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 xml:space="preserve">Szerokość pola skanowania </w:t>
            </w:r>
            <w:proofErr w:type="spellStart"/>
            <w:r w:rsidRPr="00613542">
              <w:rPr>
                <w:rFonts w:ascii="Calibri" w:hAnsi="Calibri" w:cs="Calibri"/>
                <w:sz w:val="18"/>
                <w:szCs w:val="18"/>
              </w:rPr>
              <w:t>max</w:t>
            </w:r>
            <w:proofErr w:type="spellEnd"/>
            <w:r w:rsidRPr="00613542">
              <w:rPr>
                <w:rFonts w:ascii="Calibri" w:hAnsi="Calibri" w:cs="Calibri"/>
                <w:sz w:val="18"/>
                <w:szCs w:val="18"/>
              </w:rPr>
              <w:t>. 40 mm</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harmoniczne min. 16 pasm częstotliwości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trapezowe</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b/>
                <w:sz w:val="18"/>
                <w:szCs w:val="18"/>
              </w:rPr>
              <w:t xml:space="preserve">Głowica kardiologiczna </w:t>
            </w:r>
            <w:proofErr w:type="spellStart"/>
            <w:r w:rsidRPr="00613542">
              <w:rPr>
                <w:rFonts w:ascii="Calibri" w:hAnsi="Calibri" w:cs="Calibri"/>
                <w:b/>
                <w:sz w:val="18"/>
                <w:szCs w:val="18"/>
              </w:rPr>
              <w:t>Phased</w:t>
            </w:r>
            <w:proofErr w:type="spellEnd"/>
            <w:r w:rsidRPr="00613542">
              <w:rPr>
                <w:rFonts w:ascii="Calibri" w:hAnsi="Calibri" w:cs="Calibri"/>
                <w:b/>
                <w:sz w:val="18"/>
                <w:szCs w:val="18"/>
              </w:rPr>
              <w:t xml:space="preserve"> </w:t>
            </w:r>
            <w:proofErr w:type="spellStart"/>
            <w:r w:rsidRPr="00613542">
              <w:rPr>
                <w:rFonts w:ascii="Calibri" w:hAnsi="Calibri" w:cs="Calibri"/>
                <w:b/>
                <w:sz w:val="18"/>
                <w:szCs w:val="18"/>
              </w:rPr>
              <w:t>Array</w:t>
            </w:r>
            <w:proofErr w:type="spellEnd"/>
            <w:r w:rsidRPr="00613542">
              <w:rPr>
                <w:rFonts w:ascii="Calibri" w:hAnsi="Calibri" w:cs="Calibri"/>
                <w:b/>
                <w:sz w:val="18"/>
                <w:szCs w:val="18"/>
              </w:rPr>
              <w:t xml:space="preserve"> </w:t>
            </w:r>
            <w:r w:rsidRPr="00613542">
              <w:rPr>
                <w:rFonts w:ascii="Calibri" w:hAnsi="Calibri" w:cs="Calibri"/>
                <w:sz w:val="18"/>
                <w:szCs w:val="18"/>
              </w:rPr>
              <w:t>szerokopasmowa, ze zmianą częstotliwości pracy. Podać typ.</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Zakres częstotliwości pracy min. 1,0 – 5,0 MHz</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Liczba elementów min. 128</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Kąt obrazowania min. 90 stopni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rPr>
              <w:t>Obrazowanie harmoniczne min. 8 pasm częstotliwości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ind w:left="4"/>
              <w:rPr>
                <w:rFonts w:ascii="Calibri" w:hAnsi="Calibri" w:cs="Calibri"/>
                <w:sz w:val="18"/>
                <w:szCs w:val="18"/>
              </w:rPr>
            </w:pPr>
          </w:p>
        </w:tc>
        <w:tc>
          <w:tcPr>
            <w:tcW w:w="1559" w:type="dxa"/>
          </w:tcPr>
          <w:p w:rsidR="004C5B74" w:rsidRPr="00613542" w:rsidRDefault="004C5B74" w:rsidP="004C5B74">
            <w:pPr>
              <w:ind w:left="4"/>
              <w:rPr>
                <w:rFonts w:ascii="Calibri" w:hAnsi="Calibri" w:cs="Calibri"/>
                <w:sz w:val="18"/>
                <w:szCs w:val="18"/>
              </w:rPr>
            </w:pPr>
          </w:p>
        </w:tc>
      </w:tr>
      <w:tr w:rsidR="004C5B74" w:rsidRPr="00613542" w:rsidTr="004C5B74">
        <w:trPr>
          <w:trHeight w:val="28"/>
        </w:trPr>
        <w:tc>
          <w:tcPr>
            <w:tcW w:w="567" w:type="dxa"/>
            <w:shd w:val="clear" w:color="auto" w:fill="auto"/>
            <w:vAlign w:val="center"/>
          </w:tcPr>
          <w:p w:rsidR="004C5B74" w:rsidRPr="00613542" w:rsidRDefault="004C5B74" w:rsidP="00751193">
            <w:pPr>
              <w:numPr>
                <w:ilvl w:val="0"/>
                <w:numId w:val="7"/>
              </w:numPr>
              <w:ind w:left="356" w:right="355"/>
              <w:jc w:val="center"/>
              <w:rPr>
                <w:rFonts w:ascii="Calibri" w:hAnsi="Calibri" w:cs="Calibri"/>
                <w:b/>
                <w:bCs/>
                <w:sz w:val="18"/>
                <w:szCs w:val="18"/>
              </w:rPr>
            </w:pPr>
          </w:p>
        </w:tc>
        <w:tc>
          <w:tcPr>
            <w:tcW w:w="4395" w:type="dxa"/>
            <w:shd w:val="clear" w:color="auto" w:fill="auto"/>
          </w:tcPr>
          <w:p w:rsidR="004C5B74" w:rsidRPr="00613542" w:rsidRDefault="004C5B74" w:rsidP="004C5B74">
            <w:pPr>
              <w:rPr>
                <w:rFonts w:ascii="Calibri" w:hAnsi="Calibri" w:cs="Calibri"/>
                <w:b/>
                <w:sz w:val="18"/>
                <w:szCs w:val="18"/>
              </w:rPr>
            </w:pPr>
            <w:r w:rsidRPr="00613542">
              <w:rPr>
                <w:rFonts w:ascii="Calibri" w:hAnsi="Calibri" w:cs="Calibri"/>
                <w:b/>
                <w:bCs/>
                <w:sz w:val="18"/>
                <w:szCs w:val="18"/>
              </w:rPr>
              <w:t>Możliwości rozbudowy – opcje (dostępne w dniu składania oferty)</w:t>
            </w:r>
          </w:p>
        </w:tc>
        <w:tc>
          <w:tcPr>
            <w:tcW w:w="1765" w:type="dxa"/>
            <w:shd w:val="clear" w:color="auto" w:fill="auto"/>
          </w:tcPr>
          <w:p w:rsidR="004C5B74" w:rsidRPr="009040F3" w:rsidRDefault="004C5B74" w:rsidP="004C5B74">
            <w:pPr>
              <w:jc w:val="center"/>
              <w:rPr>
                <w:rFonts w:ascii="Calibri" w:hAnsi="Calibri" w:cs="Calibri"/>
                <w:sz w:val="18"/>
                <w:szCs w:val="18"/>
              </w:rPr>
            </w:pPr>
            <w:r w:rsidRPr="009040F3">
              <w:rPr>
                <w:rFonts w:ascii="Calibri" w:hAnsi="Calibri" w:cs="Calibri"/>
                <w:sz w:val="18"/>
                <w:szCs w:val="18"/>
              </w:rPr>
              <w:t>TAK</w:t>
            </w:r>
          </w:p>
        </w:tc>
        <w:tc>
          <w:tcPr>
            <w:tcW w:w="1353" w:type="dxa"/>
            <w:shd w:val="clear" w:color="auto" w:fill="auto"/>
          </w:tcPr>
          <w:p w:rsidR="004C5B74" w:rsidRPr="00613542" w:rsidRDefault="004C5B74" w:rsidP="004C5B74">
            <w:pPr>
              <w:rPr>
                <w:rFonts w:ascii="Calibri" w:hAnsi="Calibri" w:cs="Calibri"/>
                <w:b/>
                <w:bCs/>
                <w:sz w:val="18"/>
                <w:szCs w:val="18"/>
              </w:rPr>
            </w:pPr>
          </w:p>
        </w:tc>
        <w:tc>
          <w:tcPr>
            <w:tcW w:w="1559" w:type="dxa"/>
            <w:shd w:val="clear" w:color="auto" w:fill="auto"/>
            <w:vAlign w:val="center"/>
          </w:tcPr>
          <w:p w:rsidR="004C5B74" w:rsidRPr="00613542" w:rsidRDefault="004C5B74" w:rsidP="004C5B74">
            <w:pPr>
              <w:rPr>
                <w:rFonts w:ascii="Calibri" w:hAnsi="Calibri" w:cs="Calibri"/>
                <w:b/>
                <w:bCs/>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lang w:eastAsia="ar-SA"/>
              </w:rPr>
            </w:pPr>
            <w:r w:rsidRPr="00613542">
              <w:rPr>
                <w:rFonts w:ascii="Calibri" w:hAnsi="Calibri" w:cs="Calibri"/>
                <w:sz w:val="18"/>
                <w:szCs w:val="18"/>
                <w:lang w:eastAsia="ar-SA"/>
              </w:rPr>
              <w:t>Możliwość rozbudowy o funkcję i oprogramowanie umożliwiające badanie i pomiar sprężystości naczyń</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lang w:eastAsia="ar-SA"/>
              </w:rPr>
            </w:pPr>
            <w:r w:rsidRPr="00613542">
              <w:rPr>
                <w:rFonts w:ascii="Calibri" w:hAnsi="Calibri" w:cs="Calibri"/>
                <w:sz w:val="18"/>
                <w:szCs w:val="18"/>
                <w:lang w:eastAsia="ar-SA"/>
              </w:rPr>
              <w:t>Możliwość rozbudowy o obrazowanie panoramiczne na głowicach Liniowych</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lang w:eastAsia="ar-SA"/>
              </w:rPr>
            </w:pPr>
            <w:r w:rsidRPr="00613542">
              <w:rPr>
                <w:rFonts w:ascii="Calibri" w:hAnsi="Calibri" w:cs="Calibri"/>
                <w:sz w:val="18"/>
                <w:szCs w:val="18"/>
                <w:lang w:eastAsia="ar-SA"/>
              </w:rPr>
              <w:t>Możliwość rozbudowy systemu o objętościową głowicę Liniową 3D/4D (skanującą automatycznie), min. 4,0-13,0 MHz, min. 190 elementów, obrazowanie harmoniczne min. 4 pasma częstotliwości</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lang w:eastAsia="ar-SA"/>
              </w:rPr>
            </w:pPr>
            <w:r w:rsidRPr="00613542">
              <w:rPr>
                <w:rFonts w:ascii="Calibri" w:hAnsi="Calibri" w:cs="Calibri"/>
                <w:sz w:val="18"/>
                <w:szCs w:val="18"/>
                <w:lang w:eastAsia="ar-SA"/>
              </w:rPr>
              <w:t>Możliwość rozbudowy systemu o głowicę proktologiczną, radialną o kącie obrazowania 360 stopni min. 3,0 – 9,0 MHz</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snapToGrid w:val="0"/>
              <w:rPr>
                <w:rFonts w:ascii="Calibri" w:hAnsi="Calibri" w:cs="Calibri"/>
                <w:sz w:val="18"/>
                <w:szCs w:val="18"/>
                <w:lang w:eastAsia="ar-SA"/>
              </w:rPr>
            </w:pPr>
            <w:r w:rsidRPr="00613542">
              <w:rPr>
                <w:rFonts w:ascii="Calibri" w:hAnsi="Calibri" w:cs="Calibri"/>
                <w:sz w:val="18"/>
                <w:szCs w:val="18"/>
                <w:lang w:eastAsia="ar-SA"/>
              </w:rPr>
              <w:t xml:space="preserve">Możliwość rozbudowy systemu o bezprzewodowy (podczerwień) programowalny pilot zdalnego sterowania </w:t>
            </w:r>
          </w:p>
        </w:tc>
        <w:tc>
          <w:tcPr>
            <w:tcW w:w="1765" w:type="dxa"/>
          </w:tcPr>
          <w:p w:rsidR="004C5B74" w:rsidRPr="00613542" w:rsidRDefault="004C5B74" w:rsidP="004C5B74">
            <w:pPr>
              <w:jc w:val="center"/>
              <w:rPr>
                <w:rFonts w:ascii="Calibri" w:hAnsi="Calibri" w:cs="Calibri"/>
                <w:sz w:val="18"/>
                <w:szCs w:val="18"/>
                <w:lang w:eastAsia="ar-SA"/>
              </w:rPr>
            </w:pPr>
            <w:r w:rsidRPr="00613542">
              <w:rPr>
                <w:rFonts w:ascii="Calibri" w:hAnsi="Calibri" w:cs="Calibri"/>
                <w:sz w:val="18"/>
                <w:szCs w:val="18"/>
                <w:lang w:eastAsia="ar-SA"/>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r w:rsidR="004C5B74" w:rsidRPr="00613542" w:rsidTr="004C5B74">
        <w:tc>
          <w:tcPr>
            <w:tcW w:w="567" w:type="dxa"/>
          </w:tcPr>
          <w:p w:rsidR="004C5B74" w:rsidRPr="00613542" w:rsidRDefault="004C5B74" w:rsidP="00751193">
            <w:pPr>
              <w:numPr>
                <w:ilvl w:val="0"/>
                <w:numId w:val="7"/>
              </w:numPr>
              <w:ind w:left="356" w:right="355"/>
              <w:rPr>
                <w:rFonts w:ascii="Calibri" w:hAnsi="Calibri" w:cs="Calibri"/>
                <w:sz w:val="18"/>
                <w:szCs w:val="18"/>
              </w:rPr>
            </w:pPr>
          </w:p>
        </w:tc>
        <w:tc>
          <w:tcPr>
            <w:tcW w:w="4395" w:type="dxa"/>
          </w:tcPr>
          <w:p w:rsidR="004C5B74" w:rsidRPr="00613542" w:rsidRDefault="004C5B74" w:rsidP="004C5B74">
            <w:pPr>
              <w:rPr>
                <w:rFonts w:ascii="Calibri" w:hAnsi="Calibri" w:cs="Calibri"/>
                <w:sz w:val="18"/>
                <w:szCs w:val="18"/>
              </w:rPr>
            </w:pPr>
            <w:r w:rsidRPr="00613542">
              <w:rPr>
                <w:rFonts w:ascii="Calibri" w:hAnsi="Calibri" w:cs="Calibri"/>
                <w:sz w:val="18"/>
                <w:szCs w:val="18"/>
                <w:lang w:eastAsia="ar-SA"/>
              </w:rPr>
              <w:t xml:space="preserve">Możliwość rozbudowy systemu o głowicę kardiologiczną przezprzełykową </w:t>
            </w:r>
            <w:proofErr w:type="spellStart"/>
            <w:r w:rsidRPr="00613542">
              <w:rPr>
                <w:rFonts w:ascii="Calibri" w:hAnsi="Calibri" w:cs="Calibri"/>
                <w:sz w:val="18"/>
                <w:szCs w:val="18"/>
                <w:lang w:eastAsia="ar-SA"/>
              </w:rPr>
              <w:t>Phased</w:t>
            </w:r>
            <w:proofErr w:type="spellEnd"/>
            <w:r w:rsidRPr="00613542">
              <w:rPr>
                <w:rFonts w:ascii="Calibri" w:hAnsi="Calibri" w:cs="Calibri"/>
                <w:sz w:val="18"/>
                <w:szCs w:val="18"/>
                <w:lang w:eastAsia="ar-SA"/>
              </w:rPr>
              <w:t xml:space="preserve"> </w:t>
            </w:r>
            <w:proofErr w:type="spellStart"/>
            <w:r w:rsidRPr="00613542">
              <w:rPr>
                <w:rFonts w:ascii="Calibri" w:hAnsi="Calibri" w:cs="Calibri"/>
                <w:sz w:val="18"/>
                <w:szCs w:val="18"/>
                <w:lang w:eastAsia="ar-SA"/>
              </w:rPr>
              <w:t>Array</w:t>
            </w:r>
            <w:proofErr w:type="spellEnd"/>
            <w:r w:rsidRPr="00613542">
              <w:rPr>
                <w:rFonts w:ascii="Calibri" w:hAnsi="Calibri" w:cs="Calibri"/>
                <w:sz w:val="18"/>
                <w:szCs w:val="18"/>
                <w:lang w:eastAsia="ar-SA"/>
              </w:rPr>
              <w:t>, o kącie obrazowania 90 stopni min. 2,0 – 8,0 MHz</w:t>
            </w:r>
          </w:p>
        </w:tc>
        <w:tc>
          <w:tcPr>
            <w:tcW w:w="1765" w:type="dxa"/>
          </w:tcPr>
          <w:p w:rsidR="004C5B74" w:rsidRPr="00613542" w:rsidRDefault="004C5B74" w:rsidP="004C5B74">
            <w:pPr>
              <w:jc w:val="center"/>
              <w:rPr>
                <w:rFonts w:ascii="Calibri" w:hAnsi="Calibri" w:cs="Calibri"/>
                <w:sz w:val="18"/>
                <w:szCs w:val="18"/>
              </w:rPr>
            </w:pPr>
            <w:r w:rsidRPr="00613542">
              <w:rPr>
                <w:rFonts w:ascii="Calibri" w:hAnsi="Calibri" w:cs="Calibri"/>
                <w:sz w:val="18"/>
                <w:szCs w:val="18"/>
              </w:rPr>
              <w:t>TAK</w:t>
            </w:r>
          </w:p>
        </w:tc>
        <w:tc>
          <w:tcPr>
            <w:tcW w:w="1353" w:type="dxa"/>
          </w:tcPr>
          <w:p w:rsidR="004C5B74" w:rsidRPr="00613542" w:rsidRDefault="004C5B74" w:rsidP="004C5B74">
            <w:pPr>
              <w:rPr>
                <w:rFonts w:ascii="Calibri" w:hAnsi="Calibri" w:cs="Calibri"/>
                <w:sz w:val="18"/>
                <w:szCs w:val="18"/>
              </w:rPr>
            </w:pPr>
          </w:p>
        </w:tc>
        <w:tc>
          <w:tcPr>
            <w:tcW w:w="1559" w:type="dxa"/>
          </w:tcPr>
          <w:p w:rsidR="004C5B74" w:rsidRPr="00613542" w:rsidRDefault="004C5B74" w:rsidP="004C5B74">
            <w:pPr>
              <w:rPr>
                <w:rFonts w:ascii="Calibri" w:hAnsi="Calibri" w:cs="Calibri"/>
                <w:sz w:val="18"/>
                <w:szCs w:val="18"/>
              </w:rPr>
            </w:pPr>
          </w:p>
        </w:tc>
      </w:tr>
    </w:tbl>
    <w:p w:rsidR="004C5B74" w:rsidRPr="00613542" w:rsidRDefault="004C5B74" w:rsidP="004C5B74">
      <w:pPr>
        <w:jc w:val="both"/>
        <w:rPr>
          <w:rFonts w:ascii="Calibri" w:hAnsi="Calibri" w:cs="Calibri"/>
          <w:sz w:val="18"/>
          <w:szCs w:val="18"/>
        </w:rPr>
      </w:pPr>
    </w:p>
    <w:p w:rsidR="004C5B74" w:rsidRPr="00613542" w:rsidRDefault="004C5B74" w:rsidP="004C5B74">
      <w:pPr>
        <w:ind w:right="-567"/>
        <w:jc w:val="both"/>
        <w:rPr>
          <w:rFonts w:ascii="Calibri" w:hAnsi="Calibri" w:cs="Calibri"/>
          <w:sz w:val="18"/>
          <w:szCs w:val="18"/>
        </w:rPr>
      </w:pPr>
      <w:r w:rsidRPr="00613542">
        <w:rPr>
          <w:rFonts w:ascii="Calibri" w:hAnsi="Calibri" w:cs="Calibr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5B74" w:rsidRPr="00613542" w:rsidRDefault="004C5B74" w:rsidP="004C5B74">
      <w:pPr>
        <w:jc w:val="both"/>
        <w:rPr>
          <w:rFonts w:ascii="Calibri" w:hAnsi="Calibri" w:cs="Calibri"/>
          <w:sz w:val="18"/>
          <w:szCs w:val="18"/>
        </w:rPr>
      </w:pPr>
    </w:p>
    <w:p w:rsidR="004C5B74" w:rsidRPr="00613542" w:rsidRDefault="004C5B74" w:rsidP="004C5B74">
      <w:pPr>
        <w:autoSpaceDE w:val="0"/>
        <w:autoSpaceDN w:val="0"/>
        <w:adjustRightInd w:val="0"/>
        <w:rPr>
          <w:rFonts w:ascii="Calibri" w:hAnsi="Calibri" w:cs="Calibri"/>
          <w:b/>
          <w:bCs/>
          <w:sz w:val="18"/>
          <w:szCs w:val="18"/>
        </w:rPr>
      </w:pPr>
      <w:r w:rsidRPr="00613542">
        <w:rPr>
          <w:rFonts w:ascii="Calibri" w:hAnsi="Calibri" w:cs="Calibr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613542"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Heading1"/>
              <w:keepLines w:val="0"/>
              <w:tabs>
                <w:tab w:val="left" w:pos="3118"/>
              </w:tabs>
              <w:autoSpaceDE w:val="0"/>
              <w:snapToGrid w:val="0"/>
              <w:spacing w:before="0"/>
              <w:jc w:val="center"/>
              <w:rPr>
                <w:rFonts w:ascii="Calibri" w:hAnsi="Calibri" w:cs="Calibri"/>
                <w:color w:val="000000"/>
                <w:sz w:val="18"/>
                <w:szCs w:val="18"/>
              </w:rPr>
            </w:pPr>
            <w:r w:rsidRPr="00613542">
              <w:rPr>
                <w:rFonts w:ascii="Calibri" w:hAnsi="Calibri" w:cs="Calibr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Opis</w:t>
            </w:r>
          </w:p>
        </w:tc>
      </w:tr>
      <w:tr w:rsidR="004C5B74" w:rsidRPr="00613542"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Okres gwarancji (bez żadnych wykluczeń i ograniczeń) na </w:t>
            </w:r>
            <w:r w:rsidRPr="00613542">
              <w:rPr>
                <w:rFonts w:ascii="Calibri" w:hAnsi="Calibri" w:cs="Calibri"/>
                <w:sz w:val="18"/>
                <w:szCs w:val="18"/>
              </w:rPr>
              <w:t xml:space="preserve">cały system (aparat, głowice, </w:t>
            </w:r>
            <w:proofErr w:type="spellStart"/>
            <w:r w:rsidRPr="00613542">
              <w:rPr>
                <w:rFonts w:ascii="Calibri" w:hAnsi="Calibri" w:cs="Calibri"/>
                <w:sz w:val="18"/>
                <w:szCs w:val="18"/>
              </w:rPr>
              <w:t>printer</w:t>
            </w:r>
            <w:proofErr w:type="spellEnd"/>
            <w:r w:rsidRPr="00613542">
              <w:rPr>
                <w:rFonts w:ascii="Calibri" w:hAnsi="Calibri" w:cs="Calibri"/>
                <w:sz w:val="18"/>
                <w:szCs w:val="18"/>
              </w:rPr>
              <w:t>)</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4C7B7E" w:rsidRDefault="004C5B74" w:rsidP="004C5B74">
            <w:pPr>
              <w:pStyle w:val="FR1"/>
              <w:autoSpaceDE w:val="0"/>
              <w:snapToGrid w:val="0"/>
              <w:spacing w:before="0"/>
              <w:rPr>
                <w:rFonts w:ascii="Calibri" w:hAnsi="Calibri" w:cs="Calibri"/>
                <w:b/>
                <w:sz w:val="18"/>
                <w:szCs w:val="18"/>
              </w:rPr>
            </w:pPr>
            <w:r w:rsidRPr="004C7B7E">
              <w:rPr>
                <w:rFonts w:ascii="Calibri" w:hAnsi="Calibri" w:cs="Calibri"/>
                <w:b/>
                <w:sz w:val="18"/>
                <w:szCs w:val="18"/>
              </w:rPr>
              <w:t>Minimum 36 miesięcy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&lt;=8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F8607F">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Zapewnienie sprzętu zastępczego w przypadku konieczności wykonania naprawy gwarancyjnej poza siedzibą Zamawiającego w okresie dłuższym niż</w:t>
            </w:r>
            <w:r w:rsidR="00F8607F">
              <w:rPr>
                <w:rFonts w:ascii="Calibri" w:hAnsi="Calibri" w:cs="Calibri"/>
                <w:color w:val="000000"/>
                <w:sz w:val="18"/>
                <w:szCs w:val="18"/>
              </w:rPr>
              <w:t xml:space="preserve"> </w:t>
            </w:r>
            <w:r w:rsidR="00F8607F">
              <w:rPr>
                <w:rFonts w:asciiTheme="minorHAnsi" w:hAnsiTheme="minorHAnsi" w:cstheme="minorHAnsi"/>
                <w:color w:val="000000"/>
                <w:sz w:val="18"/>
                <w:szCs w:val="18"/>
              </w:rPr>
              <w:t>10 dni</w:t>
            </w:r>
            <w:r w:rsidRPr="00613542">
              <w:rPr>
                <w:rFonts w:ascii="Calibri" w:hAnsi="Calibri" w:cs="Calibri"/>
                <w:color w:val="000000"/>
                <w:sz w:val="18"/>
                <w:szCs w:val="18"/>
              </w:rPr>
              <w:t xml:space="preserve"> lub w przypadku trwania przeglądu dłużej niż </w:t>
            </w:r>
            <w:r w:rsidR="00F8607F">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Przedłużenie okresu gwarancji o każdorazowy czas awarii </w:t>
            </w:r>
            <w:r w:rsidRPr="00613542">
              <w:rPr>
                <w:rFonts w:ascii="Calibri" w:hAnsi="Calibri" w:cs="Calibri"/>
                <w:color w:val="000000"/>
                <w:sz w:val="18"/>
                <w:szCs w:val="18"/>
              </w:rPr>
              <w:lastRenderedPageBreak/>
              <w:t>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lastRenderedPageBreak/>
              <w:t>8</w:t>
            </w:r>
          </w:p>
        </w:tc>
        <w:tc>
          <w:tcPr>
            <w:tcW w:w="4804"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Minimum 10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Gwarantowana bezpłatna aktualizacja oprogramowania </w:t>
            </w:r>
            <w:r w:rsidRPr="00613542">
              <w:rPr>
                <w:rFonts w:ascii="Calibri" w:hAnsi="Calibri" w:cs="Calibri"/>
                <w:sz w:val="18"/>
                <w:szCs w:val="18"/>
              </w:rPr>
              <w:t xml:space="preserve">cały system (aparat, głowice, </w:t>
            </w:r>
            <w:proofErr w:type="spellStart"/>
            <w:r w:rsidRPr="00613542">
              <w:rPr>
                <w:rFonts w:ascii="Calibri" w:hAnsi="Calibri" w:cs="Calibri"/>
                <w:sz w:val="18"/>
                <w:szCs w:val="18"/>
              </w:rPr>
              <w:t>printer</w:t>
            </w:r>
            <w:proofErr w:type="spellEnd"/>
            <w:r w:rsidRPr="00613542">
              <w:rPr>
                <w:rFonts w:ascii="Calibri" w:hAnsi="Calibri" w:cs="Calibri"/>
                <w:sz w:val="18"/>
                <w:szCs w:val="18"/>
              </w:rPr>
              <w:t>)</w:t>
            </w:r>
          </w:p>
        </w:tc>
        <w:tc>
          <w:tcPr>
            <w:tcW w:w="2977"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Minimum 10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r w:rsidR="004C5B74" w:rsidRPr="00613542" w:rsidTr="004C5B74">
        <w:trPr>
          <w:trHeight w:val="56"/>
        </w:trPr>
        <w:tc>
          <w:tcPr>
            <w:tcW w:w="510"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Tekstpodstawowy"/>
              <w:snapToGrid w:val="0"/>
              <w:spacing w:line="100" w:lineRule="atLeast"/>
              <w:rPr>
                <w:rFonts w:ascii="Calibri" w:hAnsi="Calibri" w:cs="Calibri"/>
                <w:color w:val="000000"/>
                <w:sz w:val="18"/>
                <w:szCs w:val="18"/>
              </w:rPr>
            </w:pPr>
            <w:r w:rsidRPr="00613542">
              <w:rPr>
                <w:rFonts w:ascii="Calibri" w:hAnsi="Calibri" w:cs="Calibri"/>
                <w:color w:val="000000"/>
                <w:sz w:val="18"/>
                <w:szCs w:val="18"/>
              </w:rPr>
              <w:t>Podać:</w:t>
            </w:r>
          </w:p>
          <w:p w:rsidR="004C5B74" w:rsidRPr="00613542" w:rsidRDefault="004C5B74" w:rsidP="004C5B74">
            <w:pPr>
              <w:pStyle w:val="Tekstpodstawowy"/>
              <w:snapToGrid w:val="0"/>
              <w:spacing w:line="100" w:lineRule="atLeast"/>
              <w:rPr>
                <w:rFonts w:ascii="Calibri" w:hAnsi="Calibri" w:cs="Calibri"/>
                <w:color w:val="000000"/>
                <w:sz w:val="18"/>
                <w:szCs w:val="18"/>
              </w:rPr>
            </w:pPr>
            <w:r w:rsidRPr="00613542">
              <w:rPr>
                <w:rFonts w:ascii="Calibri" w:hAnsi="Calibri" w:cs="Calibri"/>
                <w:color w:val="000000"/>
                <w:sz w:val="18"/>
                <w:szCs w:val="18"/>
              </w:rPr>
              <w:t>Nazwę oraz adres siedziby firmy odpowiedzialnej za przeglądy gwarancyjne ……………………………………………………………………………………………</w:t>
            </w:r>
          </w:p>
          <w:p w:rsidR="004C5B74" w:rsidRPr="00613542" w:rsidRDefault="004C5B74" w:rsidP="004C5B74">
            <w:pPr>
              <w:pStyle w:val="Tekstpodstawowy"/>
              <w:spacing w:line="100" w:lineRule="atLeast"/>
              <w:rPr>
                <w:rFonts w:ascii="Calibri" w:hAnsi="Calibri" w:cs="Calibri"/>
                <w:color w:val="000000"/>
                <w:sz w:val="18"/>
                <w:szCs w:val="18"/>
              </w:rPr>
            </w:pPr>
            <w:r w:rsidRPr="00613542">
              <w:rPr>
                <w:rFonts w:ascii="Calibri" w:hAnsi="Calibri" w:cs="Calibri"/>
                <w:color w:val="000000"/>
                <w:sz w:val="18"/>
                <w:szCs w:val="18"/>
              </w:rPr>
              <w:t>Imię i nazwisko osoby odpowiedzialnej za przeglądy gwarancyjne ….. …..................................................................</w:t>
            </w:r>
          </w:p>
          <w:p w:rsidR="004C5B74" w:rsidRPr="00613542" w:rsidRDefault="004C5B74" w:rsidP="004C5B74">
            <w:pPr>
              <w:pStyle w:val="Tekstpodstawowy"/>
              <w:spacing w:line="100" w:lineRule="atLeast"/>
              <w:rPr>
                <w:rFonts w:ascii="Calibri" w:hAnsi="Calibri" w:cs="Calibri"/>
                <w:color w:val="000000"/>
                <w:sz w:val="18"/>
                <w:szCs w:val="18"/>
              </w:rPr>
            </w:pPr>
            <w:r w:rsidRPr="00613542">
              <w:rPr>
                <w:rFonts w:ascii="Calibri" w:hAnsi="Calibri" w:cs="Calibri"/>
                <w:color w:val="000000"/>
                <w:sz w:val="18"/>
                <w:szCs w:val="18"/>
              </w:rPr>
              <w:t>Numer telefonu ………………………………………………………………….</w:t>
            </w:r>
          </w:p>
          <w:p w:rsidR="004C5B74" w:rsidRPr="00613542" w:rsidRDefault="004C5B74" w:rsidP="004C5B74">
            <w:pPr>
              <w:pStyle w:val="Tekstpodstawowy"/>
              <w:spacing w:line="100" w:lineRule="atLeast"/>
              <w:rPr>
                <w:rFonts w:ascii="Calibri" w:hAnsi="Calibri" w:cs="Calibri"/>
                <w:color w:val="000000"/>
                <w:sz w:val="18"/>
                <w:szCs w:val="18"/>
              </w:rPr>
            </w:pPr>
            <w:r w:rsidRPr="00613542">
              <w:rPr>
                <w:rFonts w:ascii="Calibri" w:hAnsi="Calibri" w:cs="Calibri"/>
                <w:color w:val="000000"/>
                <w:sz w:val="18"/>
                <w:szCs w:val="18"/>
              </w:rPr>
              <w:t>Numer fax ………………………………………………………………………….</w:t>
            </w:r>
          </w:p>
          <w:p w:rsidR="004C5B74" w:rsidRPr="00613542" w:rsidRDefault="004C5B74" w:rsidP="004C5B74">
            <w:pPr>
              <w:pStyle w:val="Standard"/>
              <w:snapToGrid w:val="0"/>
              <w:rPr>
                <w:rFonts w:ascii="Calibri" w:hAnsi="Calibri" w:cs="Calibri"/>
                <w:color w:val="000000"/>
                <w:sz w:val="18"/>
                <w:szCs w:val="18"/>
                <w:lang w:val="en-US"/>
              </w:rPr>
            </w:pPr>
            <w:r w:rsidRPr="00613542">
              <w:rPr>
                <w:rFonts w:ascii="Calibri" w:hAnsi="Calibri" w:cs="Calibri"/>
                <w:color w:val="000000"/>
                <w:sz w:val="18"/>
                <w:szCs w:val="18"/>
              </w:rPr>
              <w:t>Adres e-mail ……………………………………………………………………….</w:t>
            </w:r>
          </w:p>
        </w:tc>
      </w:tr>
      <w:tr w:rsidR="004C5B74" w:rsidRPr="00613542"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Textbody"/>
              <w:snapToGrid w:val="0"/>
              <w:jc w:val="both"/>
              <w:rPr>
                <w:rFonts w:ascii="Calibri" w:hAnsi="Calibri" w:cs="Calibri"/>
                <w:color w:val="000000"/>
                <w:sz w:val="18"/>
                <w:szCs w:val="18"/>
              </w:rPr>
            </w:pPr>
            <w:r w:rsidRPr="00613542">
              <w:rPr>
                <w:rFonts w:ascii="Calibri" w:hAnsi="Calibri" w:cs="Calibr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613542" w:rsidRDefault="004C5B74" w:rsidP="004C5B74">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613542" w:rsidRDefault="004C5B74" w:rsidP="004C5B74">
            <w:pPr>
              <w:pStyle w:val="Standard"/>
              <w:snapToGrid w:val="0"/>
              <w:rPr>
                <w:rFonts w:ascii="Calibri" w:hAnsi="Calibri" w:cs="Calibri"/>
                <w:color w:val="000000"/>
                <w:sz w:val="18"/>
                <w:szCs w:val="18"/>
              </w:rPr>
            </w:pPr>
          </w:p>
        </w:tc>
      </w:tr>
    </w:tbl>
    <w:p w:rsidR="004C5B74" w:rsidRPr="00613542" w:rsidRDefault="004C5B74" w:rsidP="004C5B74">
      <w:pPr>
        <w:autoSpaceDE w:val="0"/>
        <w:autoSpaceDN w:val="0"/>
        <w:adjustRightInd w:val="0"/>
        <w:rPr>
          <w:rFonts w:ascii="Calibri" w:hAnsi="Calibri" w:cs="Calibri"/>
          <w:b/>
          <w:bCs/>
          <w:sz w:val="18"/>
          <w:szCs w:val="18"/>
        </w:rPr>
      </w:pPr>
    </w:p>
    <w:p w:rsidR="004C5B74" w:rsidRPr="00613542" w:rsidRDefault="004C5B74" w:rsidP="004C5B74">
      <w:pPr>
        <w:autoSpaceDE w:val="0"/>
        <w:autoSpaceDN w:val="0"/>
        <w:adjustRightInd w:val="0"/>
        <w:rPr>
          <w:rFonts w:ascii="Calibri" w:hAnsi="Calibri" w:cs="Calibri"/>
          <w:b/>
          <w:bCs/>
          <w:sz w:val="18"/>
          <w:szCs w:val="18"/>
        </w:rPr>
      </w:pPr>
      <w:r w:rsidRPr="00613542">
        <w:rPr>
          <w:rFonts w:ascii="Calibri" w:hAnsi="Calibri" w:cs="Calibr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613542" w:rsidTr="004C5B74">
        <w:tc>
          <w:tcPr>
            <w:tcW w:w="675"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L.p.</w:t>
            </w:r>
          </w:p>
        </w:tc>
        <w:tc>
          <w:tcPr>
            <w:tcW w:w="4253" w:type="dxa"/>
            <w:shd w:val="clear" w:color="auto" w:fill="auto"/>
          </w:tcPr>
          <w:p w:rsidR="004C5B74" w:rsidRPr="00613542" w:rsidRDefault="004C5B74" w:rsidP="004C5B74">
            <w:pPr>
              <w:autoSpaceDE w:val="0"/>
              <w:autoSpaceDN w:val="0"/>
              <w:adjustRightInd w:val="0"/>
              <w:rPr>
                <w:rFonts w:ascii="Calibri" w:hAnsi="Calibri" w:cs="Calibri"/>
                <w:b/>
                <w:bCs/>
                <w:sz w:val="18"/>
                <w:szCs w:val="18"/>
              </w:rPr>
            </w:pPr>
            <w:r w:rsidRPr="00613542">
              <w:rPr>
                <w:rFonts w:ascii="Calibri" w:hAnsi="Calibri" w:cs="Calibri"/>
                <w:b/>
                <w:bCs/>
                <w:sz w:val="18"/>
                <w:szCs w:val="18"/>
              </w:rPr>
              <w:t>Szkolenia</w:t>
            </w:r>
          </w:p>
        </w:tc>
        <w:tc>
          <w:tcPr>
            <w:tcW w:w="1843"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Potwierdzenie</w:t>
            </w:r>
          </w:p>
        </w:tc>
        <w:tc>
          <w:tcPr>
            <w:tcW w:w="2976"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Warunki oferowane</w:t>
            </w:r>
          </w:p>
        </w:tc>
      </w:tr>
      <w:tr w:rsidR="004C5B74" w:rsidRPr="00613542" w:rsidTr="004C5B74">
        <w:tc>
          <w:tcPr>
            <w:tcW w:w="675"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1.</w:t>
            </w:r>
          </w:p>
        </w:tc>
        <w:tc>
          <w:tcPr>
            <w:tcW w:w="4253" w:type="dxa"/>
            <w:shd w:val="clear" w:color="auto" w:fill="auto"/>
          </w:tcPr>
          <w:p w:rsidR="004C5B74" w:rsidRPr="00613542" w:rsidRDefault="004C5B74" w:rsidP="004C5B74">
            <w:pPr>
              <w:autoSpaceDE w:val="0"/>
              <w:autoSpaceDN w:val="0"/>
              <w:adjustRightInd w:val="0"/>
              <w:rPr>
                <w:rFonts w:ascii="Calibri" w:hAnsi="Calibri" w:cs="Calibri"/>
                <w:sz w:val="18"/>
                <w:szCs w:val="18"/>
              </w:rPr>
            </w:pPr>
            <w:r w:rsidRPr="00613542">
              <w:rPr>
                <w:rFonts w:ascii="Calibri" w:hAnsi="Calibri" w:cs="Calibri"/>
                <w:sz w:val="18"/>
                <w:szCs w:val="18"/>
              </w:rPr>
              <w:t>Szkolenie w zakresie obsługi dla personelu medycznego oraz obsługi technicznej</w:t>
            </w:r>
          </w:p>
        </w:tc>
        <w:tc>
          <w:tcPr>
            <w:tcW w:w="1843"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TAK</w:t>
            </w:r>
          </w:p>
        </w:tc>
        <w:tc>
          <w:tcPr>
            <w:tcW w:w="2976" w:type="dxa"/>
            <w:shd w:val="clear" w:color="auto" w:fill="auto"/>
          </w:tcPr>
          <w:p w:rsidR="004C5B74" w:rsidRPr="00613542" w:rsidRDefault="004C5B74" w:rsidP="004C5B74">
            <w:pPr>
              <w:autoSpaceDE w:val="0"/>
              <w:autoSpaceDN w:val="0"/>
              <w:adjustRightInd w:val="0"/>
              <w:rPr>
                <w:rFonts w:ascii="Calibri" w:hAnsi="Calibri" w:cs="Calibri"/>
                <w:b/>
                <w:bCs/>
                <w:sz w:val="18"/>
                <w:szCs w:val="18"/>
              </w:rPr>
            </w:pPr>
          </w:p>
        </w:tc>
      </w:tr>
      <w:tr w:rsidR="004C5B74" w:rsidRPr="00613542" w:rsidTr="004C5B74">
        <w:tc>
          <w:tcPr>
            <w:tcW w:w="675"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2.</w:t>
            </w:r>
          </w:p>
        </w:tc>
        <w:tc>
          <w:tcPr>
            <w:tcW w:w="4253" w:type="dxa"/>
            <w:shd w:val="clear" w:color="auto" w:fill="auto"/>
          </w:tcPr>
          <w:p w:rsidR="004C5B74" w:rsidRPr="00613542" w:rsidRDefault="004C5B74" w:rsidP="004C5B74">
            <w:pPr>
              <w:autoSpaceDE w:val="0"/>
              <w:autoSpaceDN w:val="0"/>
              <w:adjustRightInd w:val="0"/>
              <w:rPr>
                <w:rFonts w:ascii="Calibri" w:hAnsi="Calibri" w:cs="Calibri"/>
                <w:sz w:val="18"/>
                <w:szCs w:val="18"/>
              </w:rPr>
            </w:pPr>
            <w:r w:rsidRPr="00613542">
              <w:rPr>
                <w:rFonts w:ascii="Calibri" w:hAnsi="Calibri" w:cs="Calibri"/>
                <w:sz w:val="18"/>
                <w:szCs w:val="18"/>
              </w:rPr>
              <w:t>Potwierdzenie dokumentem uprawnionego przedstawiciela Wykonawcy dla osób przeszkolonych</w:t>
            </w:r>
          </w:p>
        </w:tc>
        <w:tc>
          <w:tcPr>
            <w:tcW w:w="1843"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TAK</w:t>
            </w:r>
          </w:p>
        </w:tc>
        <w:tc>
          <w:tcPr>
            <w:tcW w:w="2976" w:type="dxa"/>
            <w:shd w:val="clear" w:color="auto" w:fill="auto"/>
          </w:tcPr>
          <w:p w:rsidR="004C5B74" w:rsidRPr="00613542" w:rsidRDefault="004C5B74" w:rsidP="004C5B74">
            <w:pPr>
              <w:autoSpaceDE w:val="0"/>
              <w:autoSpaceDN w:val="0"/>
              <w:adjustRightInd w:val="0"/>
              <w:rPr>
                <w:rFonts w:ascii="Calibri" w:hAnsi="Calibri" w:cs="Calibri"/>
                <w:b/>
                <w:bCs/>
                <w:sz w:val="18"/>
                <w:szCs w:val="18"/>
              </w:rPr>
            </w:pPr>
          </w:p>
        </w:tc>
      </w:tr>
      <w:tr w:rsidR="004C5B74" w:rsidRPr="00613542" w:rsidTr="004C5B74">
        <w:tc>
          <w:tcPr>
            <w:tcW w:w="675"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3.</w:t>
            </w:r>
          </w:p>
        </w:tc>
        <w:tc>
          <w:tcPr>
            <w:tcW w:w="4253" w:type="dxa"/>
            <w:shd w:val="clear" w:color="auto" w:fill="auto"/>
          </w:tcPr>
          <w:p w:rsidR="004C5B74" w:rsidRPr="00613542" w:rsidRDefault="004C5B74" w:rsidP="004C5B74">
            <w:pPr>
              <w:autoSpaceDE w:val="0"/>
              <w:autoSpaceDN w:val="0"/>
              <w:adjustRightInd w:val="0"/>
              <w:rPr>
                <w:rFonts w:ascii="Calibri" w:hAnsi="Calibri" w:cs="Calibri"/>
                <w:sz w:val="18"/>
                <w:szCs w:val="18"/>
              </w:rPr>
            </w:pPr>
            <w:r w:rsidRPr="00613542">
              <w:rPr>
                <w:rFonts w:ascii="Calibri" w:hAnsi="Calibri" w:cs="Calibri"/>
                <w:sz w:val="18"/>
                <w:szCs w:val="18"/>
              </w:rPr>
              <w:t>Szczegółowa instrukcja obsługi i eksploatacji dostarczona w języku polskim</w:t>
            </w:r>
          </w:p>
        </w:tc>
        <w:tc>
          <w:tcPr>
            <w:tcW w:w="1843"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TAK, dostarczy wybrany Wykonawca</w:t>
            </w:r>
          </w:p>
        </w:tc>
        <w:tc>
          <w:tcPr>
            <w:tcW w:w="2976" w:type="dxa"/>
            <w:shd w:val="clear" w:color="auto" w:fill="auto"/>
          </w:tcPr>
          <w:p w:rsidR="004C5B74" w:rsidRPr="00613542" w:rsidRDefault="004C5B74" w:rsidP="004C5B74">
            <w:pPr>
              <w:autoSpaceDE w:val="0"/>
              <w:autoSpaceDN w:val="0"/>
              <w:adjustRightInd w:val="0"/>
              <w:rPr>
                <w:rFonts w:ascii="Calibri" w:hAnsi="Calibri" w:cs="Calibri"/>
                <w:b/>
                <w:bCs/>
                <w:sz w:val="18"/>
                <w:szCs w:val="18"/>
              </w:rPr>
            </w:pPr>
          </w:p>
        </w:tc>
      </w:tr>
      <w:tr w:rsidR="004C5B74" w:rsidRPr="00613542" w:rsidTr="004C5B74">
        <w:tc>
          <w:tcPr>
            <w:tcW w:w="675"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4.</w:t>
            </w:r>
          </w:p>
        </w:tc>
        <w:tc>
          <w:tcPr>
            <w:tcW w:w="4253" w:type="dxa"/>
            <w:shd w:val="clear" w:color="auto" w:fill="auto"/>
          </w:tcPr>
          <w:p w:rsidR="004C5B74" w:rsidRPr="00613542" w:rsidRDefault="004C5B74" w:rsidP="004C5B74">
            <w:pPr>
              <w:autoSpaceDE w:val="0"/>
              <w:autoSpaceDN w:val="0"/>
              <w:adjustRightInd w:val="0"/>
              <w:rPr>
                <w:rFonts w:ascii="Calibri" w:hAnsi="Calibri" w:cs="Calibri"/>
                <w:sz w:val="18"/>
                <w:szCs w:val="18"/>
              </w:rPr>
            </w:pPr>
            <w:r w:rsidRPr="00613542">
              <w:rPr>
                <w:rFonts w:ascii="Calibri" w:hAnsi="Calibri" w:cs="Calibri"/>
                <w:sz w:val="18"/>
                <w:szCs w:val="18"/>
              </w:rPr>
              <w:t>Dokumenty opisane w SIWZ - rozdz. V</w:t>
            </w:r>
            <w:r>
              <w:rPr>
                <w:rFonts w:ascii="Calibri" w:hAnsi="Calibri" w:cs="Calibri"/>
                <w:sz w:val="18"/>
                <w:szCs w:val="18"/>
              </w:rPr>
              <w:t>I ust. 19</w:t>
            </w:r>
            <w:r w:rsidRPr="00613542">
              <w:rPr>
                <w:rFonts w:ascii="Calibri" w:hAnsi="Calibri" w:cs="Calibri"/>
                <w:sz w:val="18"/>
                <w:szCs w:val="18"/>
              </w:rPr>
              <w:t xml:space="preserve"> pkt a) – g)</w:t>
            </w:r>
          </w:p>
        </w:tc>
        <w:tc>
          <w:tcPr>
            <w:tcW w:w="1843" w:type="dxa"/>
            <w:shd w:val="clear" w:color="auto" w:fill="auto"/>
          </w:tcPr>
          <w:p w:rsidR="004C5B74" w:rsidRPr="00613542" w:rsidRDefault="004C5B74" w:rsidP="004C5B74">
            <w:pPr>
              <w:autoSpaceDE w:val="0"/>
              <w:autoSpaceDN w:val="0"/>
              <w:adjustRightInd w:val="0"/>
              <w:rPr>
                <w:rFonts w:ascii="Calibri" w:hAnsi="Calibri" w:cs="Calibri"/>
                <w:bCs/>
                <w:sz w:val="18"/>
                <w:szCs w:val="18"/>
              </w:rPr>
            </w:pPr>
            <w:r w:rsidRPr="00613542">
              <w:rPr>
                <w:rFonts w:ascii="Calibri" w:hAnsi="Calibri" w:cs="Calibri"/>
                <w:bCs/>
                <w:sz w:val="18"/>
                <w:szCs w:val="18"/>
              </w:rPr>
              <w:t>TAK, dostarczy wybrany Wykonawca</w:t>
            </w:r>
          </w:p>
        </w:tc>
        <w:tc>
          <w:tcPr>
            <w:tcW w:w="2976" w:type="dxa"/>
            <w:shd w:val="clear" w:color="auto" w:fill="auto"/>
          </w:tcPr>
          <w:p w:rsidR="004C5B74" w:rsidRPr="00613542" w:rsidRDefault="004C5B74" w:rsidP="004C5B74">
            <w:pPr>
              <w:autoSpaceDE w:val="0"/>
              <w:autoSpaceDN w:val="0"/>
              <w:adjustRightInd w:val="0"/>
              <w:rPr>
                <w:rFonts w:ascii="Calibri" w:hAnsi="Calibri" w:cs="Calibri"/>
                <w:b/>
                <w:bCs/>
                <w:sz w:val="18"/>
                <w:szCs w:val="18"/>
              </w:rPr>
            </w:pPr>
          </w:p>
        </w:tc>
      </w:tr>
    </w:tbl>
    <w:p w:rsidR="004C5B74" w:rsidRPr="00613542" w:rsidRDefault="004C5B74" w:rsidP="004C5B74">
      <w:pPr>
        <w:rPr>
          <w:rFonts w:ascii="Calibri" w:hAnsi="Calibri" w:cs="Calibri"/>
          <w:sz w:val="18"/>
          <w:szCs w:val="18"/>
        </w:rPr>
      </w:pPr>
    </w:p>
    <w:p w:rsidR="004C5B74" w:rsidRPr="00613542" w:rsidRDefault="004C5B74" w:rsidP="004C5B74">
      <w:pPr>
        <w:ind w:left="6521" w:hanging="284"/>
        <w:rPr>
          <w:rFonts w:ascii="Calibri" w:hAnsi="Calibri" w:cs="Calibri"/>
          <w:sz w:val="18"/>
          <w:szCs w:val="18"/>
        </w:rPr>
      </w:pPr>
      <w:r w:rsidRPr="00613542">
        <w:rPr>
          <w:rFonts w:ascii="Calibri" w:hAnsi="Calibri" w:cs="Calibri"/>
          <w:sz w:val="18"/>
          <w:szCs w:val="18"/>
        </w:rPr>
        <w:t xml:space="preserve">Podpis osoby /osób upoważnionych do reprezentacji Wykonawcy </w:t>
      </w:r>
    </w:p>
    <w:p w:rsidR="004C5B74" w:rsidRPr="00613542" w:rsidRDefault="004C5B74" w:rsidP="004C5B74">
      <w:pPr>
        <w:ind w:left="6946" w:hanging="425"/>
        <w:rPr>
          <w:rFonts w:ascii="Calibri" w:hAnsi="Calibri" w:cs="Calibri"/>
          <w:sz w:val="18"/>
          <w:szCs w:val="18"/>
        </w:rPr>
      </w:pPr>
      <w:r w:rsidRPr="00613542">
        <w:rPr>
          <w:rFonts w:ascii="Calibri" w:hAnsi="Calibri" w:cs="Calibri"/>
          <w:sz w:val="18"/>
          <w:szCs w:val="18"/>
        </w:rPr>
        <w:t>………………..…………………………………</w:t>
      </w:r>
      <w:r w:rsidRPr="00613542">
        <w:rPr>
          <w:rFonts w:ascii="Calibri" w:hAnsi="Calibri" w:cs="Calibri"/>
          <w:sz w:val="18"/>
          <w:szCs w:val="18"/>
        </w:rPr>
        <w:br/>
        <w:t>(pieczątka imienna)</w:t>
      </w:r>
    </w:p>
    <w:p w:rsidR="004C5B74" w:rsidRPr="00613542" w:rsidRDefault="004C5B74" w:rsidP="004C5B74">
      <w:pPr>
        <w:autoSpaceDE w:val="0"/>
        <w:autoSpaceDN w:val="0"/>
        <w:adjustRightInd w:val="0"/>
        <w:rPr>
          <w:rFonts w:ascii="Calibri" w:hAnsi="Calibri" w:cs="Calibri"/>
          <w:sz w:val="18"/>
          <w:szCs w:val="18"/>
        </w:rPr>
      </w:pPr>
      <w:r w:rsidRPr="00613542">
        <w:rPr>
          <w:rFonts w:ascii="Calibri" w:hAnsi="Calibri" w:cs="Calibri"/>
          <w:sz w:val="18"/>
          <w:szCs w:val="18"/>
        </w:rPr>
        <w:t>Miejscowość i data …………………………………..</w:t>
      </w:r>
    </w:p>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Default="004C5B74" w:rsidP="004C5B74"/>
    <w:p w:rsidR="004C5B74" w:rsidRPr="00F146C7" w:rsidRDefault="004C5B74" w:rsidP="004C5B74">
      <w:pPr>
        <w:pStyle w:val="Nagwek8"/>
        <w:widowControl w:val="0"/>
        <w:tabs>
          <w:tab w:val="left" w:pos="1440"/>
          <w:tab w:val="left" w:pos="3118"/>
        </w:tabs>
        <w:rPr>
          <w:rFonts w:asciiTheme="minorHAnsi" w:hAnsiTheme="minorHAnsi" w:cstheme="minorHAnsi"/>
          <w:color w:val="auto"/>
          <w:sz w:val="24"/>
          <w:szCs w:val="24"/>
        </w:rPr>
      </w:pPr>
      <w:r w:rsidRPr="00F146C7">
        <w:rPr>
          <w:rFonts w:asciiTheme="minorHAnsi" w:hAnsiTheme="minorHAnsi" w:cstheme="minorHAnsi"/>
          <w:color w:val="auto"/>
          <w:sz w:val="24"/>
          <w:szCs w:val="24"/>
        </w:rPr>
        <w:lastRenderedPageBreak/>
        <w:t xml:space="preserve">Nr postępowania: </w:t>
      </w:r>
      <w:r>
        <w:rPr>
          <w:rFonts w:asciiTheme="minorHAnsi" w:hAnsiTheme="minorHAnsi" w:cstheme="minorHAnsi"/>
          <w:color w:val="auto"/>
          <w:sz w:val="24"/>
          <w:szCs w:val="24"/>
        </w:rPr>
        <w:t>1/</w:t>
      </w:r>
      <w:r w:rsidRPr="00F146C7">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sidRPr="00F146C7">
        <w:rPr>
          <w:rFonts w:asciiTheme="minorHAnsi" w:hAnsiTheme="minorHAnsi" w:cstheme="minorHAnsi"/>
          <w:color w:val="auto"/>
          <w:sz w:val="24"/>
          <w:szCs w:val="24"/>
        </w:rPr>
        <w:tab/>
      </w:r>
      <w:r w:rsidRPr="00F146C7">
        <w:rPr>
          <w:rFonts w:asciiTheme="minorHAnsi" w:hAnsiTheme="minorHAnsi" w:cstheme="minorHAnsi"/>
          <w:color w:val="auto"/>
          <w:sz w:val="24"/>
          <w:szCs w:val="24"/>
        </w:rPr>
        <w:tab/>
        <w:t>Załącznik nr 3/11 do SIWZ</w:t>
      </w:r>
    </w:p>
    <w:p w:rsidR="004C5B74" w:rsidRPr="00F146C7" w:rsidRDefault="004C5B74" w:rsidP="004C5B74">
      <w:pPr>
        <w:rPr>
          <w:rFonts w:asciiTheme="minorHAnsi" w:hAnsiTheme="minorHAnsi" w:cstheme="minorHAnsi"/>
        </w:rPr>
      </w:pPr>
    </w:p>
    <w:p w:rsidR="004C5B74" w:rsidRDefault="004C5B74" w:rsidP="004C5B74">
      <w:pPr>
        <w:autoSpaceDE w:val="0"/>
        <w:autoSpaceDN w:val="0"/>
        <w:adjustRightInd w:val="0"/>
        <w:jc w:val="center"/>
        <w:rPr>
          <w:rFonts w:asciiTheme="minorHAnsi" w:hAnsiTheme="minorHAnsi" w:cstheme="minorHAnsi"/>
          <w:b/>
          <w:bCs/>
        </w:rPr>
      </w:pPr>
      <w:r w:rsidRPr="00F146C7">
        <w:rPr>
          <w:rFonts w:asciiTheme="minorHAnsi" w:hAnsiTheme="minorHAnsi" w:cstheme="minorHAnsi"/>
          <w:b/>
          <w:bCs/>
        </w:rPr>
        <w:t>OPIS PRZEDMIOTU ZAMÓWIENIA Część nr 11</w:t>
      </w:r>
    </w:p>
    <w:p w:rsidR="004C5B74" w:rsidRPr="00F146C7" w:rsidRDefault="004C5B74" w:rsidP="004C5B74">
      <w:pPr>
        <w:autoSpaceDE w:val="0"/>
        <w:autoSpaceDN w:val="0"/>
        <w:adjustRightInd w:val="0"/>
        <w:jc w:val="center"/>
        <w:rPr>
          <w:rFonts w:asciiTheme="minorHAnsi" w:hAnsiTheme="minorHAnsi" w:cstheme="minorHAnsi"/>
          <w:b/>
          <w:bCs/>
        </w:rPr>
      </w:pPr>
    </w:p>
    <w:p w:rsidR="004C5B74" w:rsidRPr="00F146C7" w:rsidRDefault="004C5B74" w:rsidP="004C5B74">
      <w:pPr>
        <w:autoSpaceDE w:val="0"/>
        <w:autoSpaceDN w:val="0"/>
        <w:adjustRightInd w:val="0"/>
        <w:jc w:val="center"/>
        <w:rPr>
          <w:rFonts w:asciiTheme="minorHAnsi" w:hAnsiTheme="minorHAnsi" w:cstheme="minorHAnsi"/>
          <w:b/>
          <w:bCs/>
          <w:sz w:val="18"/>
          <w:szCs w:val="18"/>
        </w:rPr>
      </w:pPr>
      <w:r w:rsidRPr="00F146C7">
        <w:rPr>
          <w:rFonts w:asciiTheme="minorHAnsi" w:hAnsiTheme="minorHAnsi" w:cstheme="minorHAnsi"/>
          <w:b/>
          <w:bCs/>
          <w:sz w:val="18"/>
          <w:szCs w:val="18"/>
        </w:rPr>
        <w:t>Parametry wymagane, wyposażenie, warunki gwarancji, serwisu oraz szkoleń</w:t>
      </w:r>
    </w:p>
    <w:p w:rsidR="004C5B74" w:rsidRPr="00F146C7" w:rsidRDefault="004C5B74" w:rsidP="004C5B74">
      <w:pPr>
        <w:autoSpaceDE w:val="0"/>
        <w:autoSpaceDN w:val="0"/>
        <w:adjustRightInd w:val="0"/>
        <w:rPr>
          <w:rFonts w:asciiTheme="minorHAnsi" w:hAnsiTheme="minorHAnsi" w:cstheme="minorHAnsi"/>
          <w:b/>
          <w:bCs/>
        </w:rPr>
      </w:pPr>
      <w:r w:rsidRPr="00F146C7">
        <w:rPr>
          <w:rFonts w:asciiTheme="minorHAnsi" w:hAnsiTheme="minorHAnsi" w:cstheme="minorHAnsi"/>
          <w:b/>
          <w:bCs/>
        </w:rPr>
        <w:t>Aparat Doppler - 1 szt.</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Wykonawcy: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 typ urządzenia: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Producent: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Kraj pochodzenia: ……………………………………………..</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Rok produkcji:  …………………………………………………..</w:t>
      </w:r>
    </w:p>
    <w:tbl>
      <w:tblPr>
        <w:tblW w:w="9663" w:type="dxa"/>
        <w:tblInd w:w="46" w:type="dxa"/>
        <w:tblLayout w:type="fixed"/>
        <w:tblCellMar>
          <w:top w:w="57" w:type="dxa"/>
          <w:left w:w="70" w:type="dxa"/>
          <w:bottom w:w="57" w:type="dxa"/>
          <w:right w:w="70" w:type="dxa"/>
        </w:tblCellMar>
        <w:tblLook w:val="0000"/>
      </w:tblPr>
      <w:tblGrid>
        <w:gridCol w:w="585"/>
        <w:gridCol w:w="4259"/>
        <w:gridCol w:w="1891"/>
        <w:gridCol w:w="1511"/>
        <w:gridCol w:w="1417"/>
      </w:tblGrid>
      <w:tr w:rsidR="004C5B74" w:rsidRPr="00F146C7" w:rsidTr="004C5B74">
        <w:tc>
          <w:tcPr>
            <w:tcW w:w="585"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4C5B74">
            <w:pPr>
              <w:rPr>
                <w:rFonts w:asciiTheme="minorHAnsi" w:hAnsiTheme="minorHAnsi" w:cstheme="minorHAnsi"/>
                <w:b/>
                <w:sz w:val="18"/>
                <w:szCs w:val="18"/>
              </w:rPr>
            </w:pPr>
            <w:r w:rsidRPr="005F560B">
              <w:rPr>
                <w:rFonts w:asciiTheme="minorHAnsi" w:hAnsiTheme="minorHAnsi" w:cstheme="minorHAnsi"/>
                <w:b/>
                <w:sz w:val="18"/>
                <w:szCs w:val="18"/>
              </w:rPr>
              <w:t>Lp.</w:t>
            </w:r>
          </w:p>
        </w:tc>
        <w:tc>
          <w:tcPr>
            <w:tcW w:w="4259"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4C5B74">
            <w:pPr>
              <w:rPr>
                <w:rFonts w:asciiTheme="minorHAnsi" w:hAnsiTheme="minorHAnsi" w:cstheme="minorHAnsi"/>
                <w:b/>
                <w:sz w:val="18"/>
                <w:szCs w:val="18"/>
              </w:rPr>
            </w:pPr>
            <w:r w:rsidRPr="005F560B">
              <w:rPr>
                <w:rFonts w:asciiTheme="minorHAnsi" w:hAnsiTheme="minorHAnsi" w:cstheme="minorHAnsi"/>
                <w:b/>
                <w:sz w:val="18"/>
                <w:szCs w:val="18"/>
              </w:rPr>
              <w:t>Opis parametru – Parametry wymagane</w:t>
            </w:r>
          </w:p>
        </w:tc>
        <w:tc>
          <w:tcPr>
            <w:tcW w:w="1891"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4C5B74">
            <w:pPr>
              <w:rPr>
                <w:rFonts w:asciiTheme="minorHAnsi" w:hAnsiTheme="minorHAnsi" w:cstheme="minorHAnsi"/>
                <w:b/>
                <w:sz w:val="18"/>
                <w:szCs w:val="18"/>
              </w:rPr>
            </w:pPr>
            <w:r w:rsidRPr="005F560B">
              <w:rPr>
                <w:rFonts w:asciiTheme="minorHAnsi" w:hAnsiTheme="minorHAnsi" w:cstheme="minorHAnsi"/>
                <w:b/>
                <w:sz w:val="18"/>
                <w:szCs w:val="18"/>
              </w:rPr>
              <w:t>Wymogi graniczne 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F560B" w:rsidRDefault="004C5B74" w:rsidP="004C5B74">
            <w:pPr>
              <w:rPr>
                <w:rFonts w:asciiTheme="minorHAnsi" w:eastAsia="Batang" w:hAnsiTheme="minorHAnsi" w:cstheme="minorHAnsi"/>
                <w:b/>
                <w:sz w:val="18"/>
                <w:szCs w:val="18"/>
                <w:lang w:eastAsia="ko-KR"/>
              </w:rPr>
            </w:pPr>
            <w:r w:rsidRPr="005F560B">
              <w:rPr>
                <w:rFonts w:asciiTheme="minorHAnsi" w:eastAsia="Batang" w:hAnsiTheme="minorHAnsi" w:cstheme="minorHAnsi"/>
                <w:b/>
                <w:sz w:val="18"/>
                <w:szCs w:val="18"/>
                <w:lang w:eastAsia="ko-KR"/>
              </w:rPr>
              <w:t>Odpowiedź Wykonawcy TAK/NIE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5F560B" w:rsidRDefault="004C5B74" w:rsidP="004C5B74">
            <w:pPr>
              <w:rPr>
                <w:rFonts w:asciiTheme="minorHAnsi" w:eastAsia="Batang" w:hAnsiTheme="minorHAnsi" w:cstheme="minorHAnsi"/>
                <w:b/>
                <w:sz w:val="18"/>
                <w:szCs w:val="18"/>
                <w:lang w:eastAsia="ko-KR"/>
              </w:rPr>
            </w:pPr>
            <w:r w:rsidRPr="005F560B">
              <w:rPr>
                <w:rFonts w:asciiTheme="minorHAnsi" w:eastAsia="Batang" w:hAnsiTheme="minorHAnsi" w:cstheme="minorHAnsi"/>
                <w:b/>
                <w:sz w:val="18"/>
                <w:szCs w:val="18"/>
                <w:lang w:eastAsia="ko-KR"/>
              </w:rPr>
              <w:t>Parametr oferowany</w:t>
            </w: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Konstrukcja</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Wysokiej klasy, cyfrowy aparat ultrasonograficzny z kolorowym Dopplerem.</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Aparat fabrycznie nowy. Wymagany rok produkcj</w:t>
            </w:r>
            <w:r>
              <w:rPr>
                <w:rFonts w:asciiTheme="minorHAnsi" w:hAnsiTheme="minorHAnsi" w:cstheme="minorHAnsi"/>
                <w:sz w:val="18"/>
                <w:szCs w:val="18"/>
              </w:rPr>
              <w:t xml:space="preserve">i: </w:t>
            </w:r>
            <w:r w:rsidRPr="00F146C7">
              <w:rPr>
                <w:rFonts w:asciiTheme="minorHAnsi" w:hAnsiTheme="minorHAnsi" w:cstheme="minorHAnsi"/>
                <w:sz w:val="18"/>
                <w:szCs w:val="18"/>
              </w:rPr>
              <w:t>2017</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Przetwornik cyfrowy min. 12-bit</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eastAsia="Arial" w:hAnsiTheme="minorHAnsi" w:cstheme="minorHAnsi"/>
                <w:sz w:val="18"/>
                <w:szCs w:val="18"/>
              </w:rPr>
            </w:pPr>
            <w:r w:rsidRPr="00F146C7">
              <w:rPr>
                <w:rFonts w:asciiTheme="minorHAnsi" w:eastAsia="Arial"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eastAsia="Arial" w:hAnsiTheme="minorHAnsi" w:cstheme="minorHAnsi"/>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eastAsia="Arial"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Ilość niezależnych aktywnych kanałów przetwarzania min. 200 000</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Ilość aktywnych gniazd głowic obrazowych min. 3</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Dynamika systemu min.255 dB</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Monitor LCD o wysokiej rozdzielczości bez przeplotu, przekątna ekranu minimum 17”</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Ruchomy pulpit sterowniczy: góra-dół, lewo-prawo</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 częstotliwości pracy USG min. 1 MHz do 20 MHz.</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Liczba obrazów pamięci dynamicznej (tzw. Cineloop)  min. 20 000 klatek.</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Możliwość uzyskania dynamicznych obrazów po zamrożeniu ze zmianą prędkości odtwarzania (tzw. Cineloop)</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Pamięć dynamiczna dla trybu M-mode lub </w:t>
            </w:r>
            <w:proofErr w:type="spellStart"/>
            <w:r w:rsidRPr="00F146C7">
              <w:rPr>
                <w:rFonts w:asciiTheme="minorHAnsi" w:hAnsiTheme="minorHAnsi" w:cstheme="minorHAnsi"/>
                <w:sz w:val="18"/>
                <w:szCs w:val="18"/>
              </w:rPr>
              <w:t>D-mode</w:t>
            </w:r>
            <w:proofErr w:type="spellEnd"/>
            <w:r w:rsidRPr="00F146C7">
              <w:rPr>
                <w:rFonts w:asciiTheme="minorHAnsi" w:hAnsiTheme="minorHAnsi" w:cstheme="minorHAnsi"/>
                <w:sz w:val="18"/>
                <w:szCs w:val="18"/>
              </w:rPr>
              <w:t xml:space="preserve"> min. 30 s</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Głębokość penetracji od czoła głowicy min. 0,5 - 40 cm</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Ilość ustawień wstępnych (tzw. </w:t>
            </w:r>
            <w:proofErr w:type="spellStart"/>
            <w:r w:rsidRPr="00F146C7">
              <w:rPr>
                <w:rFonts w:asciiTheme="minorHAnsi" w:hAnsiTheme="minorHAnsi" w:cstheme="minorHAnsi"/>
                <w:sz w:val="18"/>
                <w:szCs w:val="18"/>
              </w:rPr>
              <w:t>Presetów</w:t>
            </w:r>
            <w:proofErr w:type="spellEnd"/>
            <w:r w:rsidRPr="00F146C7">
              <w:rPr>
                <w:rFonts w:asciiTheme="minorHAnsi" w:hAnsiTheme="minorHAnsi" w:cstheme="minorHAnsi"/>
                <w:sz w:val="18"/>
                <w:szCs w:val="18"/>
              </w:rPr>
              <w:t>) programowanych przez użytkownika min. 35</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i prezentacja obrazu</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Kombinacje prezentowanych jednocześnie obrazów. Min.</w:t>
            </w:r>
          </w:p>
          <w:p w:rsidR="004C5B74" w:rsidRPr="00F146C7" w:rsidRDefault="004C5B74" w:rsidP="004C5B74">
            <w:pPr>
              <w:rPr>
                <w:rFonts w:asciiTheme="minorHAnsi" w:hAnsiTheme="minorHAnsi" w:cstheme="minorHAnsi"/>
                <w:sz w:val="18"/>
                <w:szCs w:val="18"/>
                <w:lang w:val="en-US"/>
              </w:rPr>
            </w:pPr>
            <w:r w:rsidRPr="00F146C7">
              <w:rPr>
                <w:rFonts w:asciiTheme="minorHAnsi" w:hAnsiTheme="minorHAnsi" w:cstheme="minorHAnsi"/>
                <w:sz w:val="18"/>
                <w:szCs w:val="18"/>
              </w:rPr>
              <w:t>B,</w:t>
            </w:r>
          </w:p>
          <w:p w:rsidR="004C5B74" w:rsidRPr="00F146C7" w:rsidRDefault="004C5B74" w:rsidP="004C5B74">
            <w:pPr>
              <w:rPr>
                <w:rFonts w:asciiTheme="minorHAnsi" w:hAnsiTheme="minorHAnsi" w:cstheme="minorHAnsi"/>
                <w:sz w:val="18"/>
                <w:szCs w:val="18"/>
                <w:lang w:val="en-US"/>
              </w:rPr>
            </w:pPr>
            <w:r w:rsidRPr="00F146C7">
              <w:rPr>
                <w:rFonts w:asciiTheme="minorHAnsi" w:hAnsiTheme="minorHAnsi" w:cstheme="minorHAnsi"/>
                <w:sz w:val="18"/>
                <w:szCs w:val="18"/>
                <w:lang w:val="en-US"/>
              </w:rPr>
              <w:t>B + B</w:t>
            </w:r>
          </w:p>
          <w:p w:rsidR="004C5B74" w:rsidRPr="00F146C7" w:rsidRDefault="004C5B74" w:rsidP="004C5B74">
            <w:pPr>
              <w:rPr>
                <w:rFonts w:asciiTheme="minorHAnsi" w:hAnsiTheme="minorHAnsi" w:cstheme="minorHAnsi"/>
                <w:sz w:val="18"/>
                <w:szCs w:val="18"/>
                <w:lang w:val="en-US"/>
              </w:rPr>
            </w:pPr>
            <w:r w:rsidRPr="00F146C7">
              <w:rPr>
                <w:rFonts w:asciiTheme="minorHAnsi" w:hAnsiTheme="minorHAnsi" w:cstheme="minorHAnsi"/>
                <w:sz w:val="18"/>
                <w:szCs w:val="18"/>
                <w:lang w:val="en-US"/>
              </w:rPr>
              <w:t>M</w:t>
            </w:r>
          </w:p>
          <w:p w:rsidR="004C5B74" w:rsidRPr="00F146C7" w:rsidRDefault="004C5B74" w:rsidP="004C5B74">
            <w:pPr>
              <w:rPr>
                <w:rFonts w:asciiTheme="minorHAnsi" w:hAnsiTheme="minorHAnsi" w:cstheme="minorHAnsi"/>
                <w:sz w:val="18"/>
                <w:szCs w:val="18"/>
                <w:lang w:val="en-US"/>
              </w:rPr>
            </w:pPr>
            <w:r w:rsidRPr="00F146C7">
              <w:rPr>
                <w:rFonts w:asciiTheme="minorHAnsi" w:hAnsiTheme="minorHAnsi" w:cstheme="minorHAnsi"/>
                <w:sz w:val="18"/>
                <w:szCs w:val="18"/>
                <w:lang w:val="en-US"/>
              </w:rPr>
              <w:t>B + M</w:t>
            </w:r>
          </w:p>
          <w:p w:rsidR="004C5B74" w:rsidRPr="00F146C7" w:rsidRDefault="004C5B74" w:rsidP="004C5B74">
            <w:pPr>
              <w:rPr>
                <w:rFonts w:asciiTheme="minorHAnsi" w:hAnsiTheme="minorHAnsi" w:cstheme="minorHAnsi"/>
                <w:sz w:val="18"/>
                <w:szCs w:val="18"/>
                <w:lang w:val="en-US"/>
              </w:rPr>
            </w:pPr>
            <w:r w:rsidRPr="00F146C7">
              <w:rPr>
                <w:rFonts w:asciiTheme="minorHAnsi" w:hAnsiTheme="minorHAnsi" w:cstheme="minorHAnsi"/>
                <w:sz w:val="18"/>
                <w:szCs w:val="18"/>
                <w:lang w:val="en-US"/>
              </w:rPr>
              <w:t>D</w:t>
            </w:r>
          </w:p>
          <w:p w:rsidR="004C5B74" w:rsidRPr="00F146C7" w:rsidRDefault="004C5B74" w:rsidP="004C5B74">
            <w:pPr>
              <w:rPr>
                <w:rFonts w:asciiTheme="minorHAnsi" w:hAnsiTheme="minorHAnsi" w:cstheme="minorHAnsi"/>
                <w:sz w:val="18"/>
                <w:szCs w:val="18"/>
                <w:lang w:val="en-US"/>
              </w:rPr>
            </w:pPr>
            <w:r w:rsidRPr="00F146C7">
              <w:rPr>
                <w:rFonts w:asciiTheme="minorHAnsi" w:hAnsiTheme="minorHAnsi" w:cstheme="minorHAnsi"/>
                <w:sz w:val="18"/>
                <w:szCs w:val="18"/>
                <w:lang w:val="en-US"/>
              </w:rPr>
              <w:t>B + D</w:t>
            </w:r>
          </w:p>
          <w:p w:rsidR="004C5B74" w:rsidRPr="00F146C7" w:rsidRDefault="004C5B74" w:rsidP="004C5B74">
            <w:pPr>
              <w:rPr>
                <w:rFonts w:asciiTheme="minorHAnsi" w:hAnsiTheme="minorHAnsi" w:cstheme="minorHAnsi"/>
                <w:sz w:val="18"/>
                <w:szCs w:val="18"/>
                <w:lang w:val="en-US"/>
              </w:rPr>
            </w:pPr>
            <w:r w:rsidRPr="00F146C7">
              <w:rPr>
                <w:rFonts w:asciiTheme="minorHAnsi" w:hAnsiTheme="minorHAnsi" w:cstheme="minorHAnsi"/>
                <w:sz w:val="18"/>
                <w:szCs w:val="18"/>
                <w:lang w:val="en-US"/>
              </w:rPr>
              <w:t>B + C (Color Doppler)</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lang w:val="en-US"/>
              </w:rPr>
              <w:lastRenderedPageBreak/>
              <w:t>B + PD (Power Doppler)</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B + Color + M</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FRAME RATE dla trybu B min. 1100 obrazów/s</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FRAME RATE dla trybu B + kolor min. 320 obrazów/s</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Zaawansowane obrazowanie harmoniczne. Minimum dwie różne techniki obrazowania</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w trybie</w:t>
            </w:r>
            <w:r>
              <w:rPr>
                <w:rFonts w:asciiTheme="minorHAnsi" w:hAnsiTheme="minorHAnsi" w:cstheme="minorHAnsi"/>
                <w:sz w:val="18"/>
                <w:szCs w:val="18"/>
              </w:rPr>
              <w:t xml:space="preserve"> Spektralny Doppler Pulsacyjny </w:t>
            </w:r>
            <w:r w:rsidRPr="00F146C7">
              <w:rPr>
                <w:rFonts w:asciiTheme="minorHAnsi" w:hAnsiTheme="minorHAnsi" w:cstheme="minorHAnsi"/>
                <w:sz w:val="18"/>
                <w:szCs w:val="18"/>
              </w:rPr>
              <w:t>(PWD, HPRF PWD)</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 prędkości Dopplera pulsacyjnego (PWD)</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 (przy zerowym kącie bramki) min.: +/- 7,0 m/s</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Zakres częstotliwość PRF dla Dopplera </w:t>
            </w:r>
            <w:r>
              <w:rPr>
                <w:rFonts w:asciiTheme="minorHAnsi" w:hAnsiTheme="minorHAnsi" w:cstheme="minorHAnsi"/>
                <w:sz w:val="18"/>
                <w:szCs w:val="18"/>
              </w:rPr>
              <w:t xml:space="preserve">Pulsacyjnego min.0,5 do 30 </w:t>
            </w:r>
            <w:proofErr w:type="spellStart"/>
            <w:r w:rsidRPr="00F146C7">
              <w:rPr>
                <w:rFonts w:asciiTheme="minorHAnsi" w:hAnsiTheme="minorHAnsi" w:cstheme="minorHAnsi"/>
                <w:sz w:val="18"/>
                <w:szCs w:val="18"/>
              </w:rPr>
              <w:t>kHz</w:t>
            </w:r>
            <w:proofErr w:type="spellEnd"/>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w</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trybie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Spektralny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Doppler</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Ciągły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(CWD)</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prędkości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Dopplera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Ciągłego</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(CWD)</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(przy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zerowym</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kącie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bramki) min.:</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15,5</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m/s</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 częstotliwość PRF dla D</w:t>
            </w:r>
            <w:r>
              <w:rPr>
                <w:rFonts w:asciiTheme="minorHAnsi" w:hAnsiTheme="minorHAnsi" w:cstheme="minorHAnsi"/>
                <w:sz w:val="18"/>
                <w:szCs w:val="18"/>
              </w:rPr>
              <w:t xml:space="preserve">opplera Ciągłego min.0,5 do 30 </w:t>
            </w:r>
            <w:proofErr w:type="spellStart"/>
            <w:r w:rsidRPr="00F146C7">
              <w:rPr>
                <w:rFonts w:asciiTheme="minorHAnsi" w:hAnsiTheme="minorHAnsi" w:cstheme="minorHAnsi"/>
                <w:sz w:val="18"/>
                <w:szCs w:val="18"/>
              </w:rPr>
              <w:t>kHz</w:t>
            </w:r>
            <w:proofErr w:type="spellEnd"/>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w trybie Doppler Kolorowy (CD)</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 prędkości Dopplera Kolorowego (CD) min.: +/- 4,0 m/s</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 częstotliwość PRF dla Dop</w:t>
            </w:r>
            <w:r>
              <w:rPr>
                <w:rFonts w:asciiTheme="minorHAnsi" w:hAnsiTheme="minorHAnsi" w:cstheme="minorHAnsi"/>
                <w:sz w:val="18"/>
                <w:szCs w:val="18"/>
              </w:rPr>
              <w:t>plera Kolorowego min. 0,1 do 18</w:t>
            </w:r>
            <w:r w:rsidRPr="00F146C7">
              <w:rPr>
                <w:rFonts w:asciiTheme="minorHAnsi" w:hAnsiTheme="minorHAnsi" w:cstheme="minorHAnsi"/>
                <w:sz w:val="18"/>
                <w:szCs w:val="18"/>
              </w:rPr>
              <w:t xml:space="preserve"> </w:t>
            </w:r>
            <w:proofErr w:type="spellStart"/>
            <w:r w:rsidRPr="00F146C7">
              <w:rPr>
                <w:rFonts w:asciiTheme="minorHAnsi" w:hAnsiTheme="minorHAnsi" w:cstheme="minorHAnsi"/>
                <w:sz w:val="18"/>
                <w:szCs w:val="18"/>
              </w:rPr>
              <w:t>kHz</w:t>
            </w:r>
            <w:proofErr w:type="spellEnd"/>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w trybie Power Doppler (PD) i Power Doppler Kierunkowy</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w rozszerzonym trybie Color Doppler o bardzo wysokiej czułości i rozdzielczości z możliwością wizualizacji bardzo wolnych przepływów w małych naczyniach</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w trybie M-mode anatomiczny w czasie rzeczywistym i z pamięci Cineloop, min. 3 niezależne kursory</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w trybie Triplex – (B+CD/PD +PWD)</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Jednoczesne obrazowanie B + B/CD (Color/Power Doppler) w czasie rzeczywistym</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w</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trybie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Kolorowy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Spektralny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Doppler</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Tkankowy</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Obrazowanie typu Compound </w:t>
            </w:r>
            <w:proofErr w:type="spellStart"/>
            <w:r w:rsidRPr="00F146C7">
              <w:rPr>
                <w:rFonts w:asciiTheme="minorHAnsi" w:hAnsiTheme="minorHAnsi" w:cstheme="minorHAnsi"/>
                <w:sz w:val="18"/>
                <w:szCs w:val="18"/>
              </w:rPr>
              <w:t>Imaging</w:t>
            </w:r>
            <w:proofErr w:type="spellEnd"/>
            <w:r w:rsidRPr="00F146C7">
              <w:rPr>
                <w:rFonts w:asciiTheme="minorHAnsi" w:hAnsiTheme="minorHAnsi" w:cstheme="minorHAnsi"/>
                <w:sz w:val="18"/>
                <w:szCs w:val="18"/>
              </w:rPr>
              <w:t xml:space="preserve"> lub równoważne</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Adaptacyjny system obrazowania wyostrzający kontury i redukujący artefakty szumowe dostępny na wszystkich oferowanych głowicach</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trapezowe na głowicach liniowych</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rombowe na głowicy liniowej</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Automatyczna optymalizacja obrazu B oraz PWD/CWD (skala, linia bazowa) za pomocą jednego przycisku</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Zakres bramki dopplerowskiej min. od 0,5 mm do 20 </w:t>
            </w:r>
            <w:r w:rsidRPr="00F146C7">
              <w:rPr>
                <w:rFonts w:asciiTheme="minorHAnsi" w:hAnsiTheme="minorHAnsi" w:cstheme="minorHAnsi"/>
                <w:sz w:val="18"/>
                <w:szCs w:val="18"/>
              </w:rPr>
              <w:lastRenderedPageBreak/>
              <w:t>mm</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lastRenderedPageBreak/>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Możliwość odchylenia wiązki Dopplerowskiej Min. +/- 30 stopni</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Korekcja kąta bramki dopplerowskiej min. +/- 80 stopni</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Automatyczna korekcja kąta bramki dopplerowskiej  w zakresie +/- 80 stopni za pomocą jednego przycisku</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Możliwość zmia</w:t>
            </w:r>
            <w:r>
              <w:rPr>
                <w:rFonts w:asciiTheme="minorHAnsi" w:hAnsiTheme="minorHAnsi" w:cstheme="minorHAnsi"/>
                <w:sz w:val="18"/>
                <w:szCs w:val="18"/>
              </w:rPr>
              <w:t xml:space="preserve">n map koloru w Color Dopplerze </w:t>
            </w:r>
            <w:r w:rsidRPr="00F146C7">
              <w:rPr>
                <w:rFonts w:asciiTheme="minorHAnsi" w:hAnsiTheme="minorHAnsi" w:cstheme="minorHAnsi"/>
                <w:sz w:val="18"/>
                <w:szCs w:val="18"/>
              </w:rPr>
              <w:t>min. 25 map</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Archiwizacja obrazów</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Wewnętrzny system archiwizacji z zapisem obrazów na dysku twardym (min. 500 GB) i bazą pacjentów.</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Zapis obrazów w formatach DICOM, JPG, BMP i TIFF oraz pętli obrazowych (AVI) w systemie aparatu i bezpośrednio z niego na nośnikach typu PenDrvie lub płytach </w:t>
            </w:r>
            <w:proofErr w:type="spellStart"/>
            <w:r w:rsidRPr="00F146C7">
              <w:rPr>
                <w:rFonts w:asciiTheme="minorHAnsi" w:hAnsiTheme="minorHAnsi" w:cstheme="minorHAnsi"/>
                <w:sz w:val="18"/>
                <w:szCs w:val="18"/>
              </w:rPr>
              <w:t>DVD-R</w:t>
            </w:r>
            <w:proofErr w:type="spellEnd"/>
            <w:r w:rsidRPr="00F146C7">
              <w:rPr>
                <w:rFonts w:asciiTheme="minorHAnsi" w:hAnsiTheme="minorHAnsi" w:cstheme="minorHAnsi"/>
                <w:sz w:val="18"/>
                <w:szCs w:val="18"/>
              </w:rPr>
              <w:t>/RW</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Możliwość jednoczesnego zapisu  obrazu na wewnętrznym dysku HDD i nośniku typu PenDrive oraz wydruku obrazu na printerze. Wszystkie 3 akcje dostępne po naciśnięciu jednego przycisku</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Pr>
                <w:rFonts w:asciiTheme="minorHAnsi" w:hAnsiTheme="minorHAnsi" w:cstheme="minorHAnsi"/>
                <w:sz w:val="18"/>
                <w:szCs w:val="18"/>
              </w:rPr>
              <w:t>Videoprinter czarno-biały</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Wbudowane wyjście USB 2.0 do podłączenia nośników typu PenDrive</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Wbudowana karta sieciowa Ethernet 10/100 Mbps</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Możliwość podłączenia aparatu do dowolnego komputera PC kablem sieciowych 100 Mbps w celu wysyłania danych (obrazy, raporty)</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Możliwość podłączenia drukarki laserowej do wydruku raportów bezpośrednio z aparatu</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Funkcje użytkowe</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Powiększenie obrazu w czasie rzeczywistym min. x16</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Powiększenie obrazu po zamrożeniu min. x16</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Ilość pomiarów obrazo</w:t>
            </w:r>
            <w:r>
              <w:rPr>
                <w:rFonts w:asciiTheme="minorHAnsi" w:hAnsiTheme="minorHAnsi" w:cstheme="minorHAnsi"/>
                <w:sz w:val="18"/>
                <w:szCs w:val="18"/>
              </w:rPr>
              <w:t>wanych jednocześnie na ekranie m</w:t>
            </w:r>
            <w:r w:rsidRPr="00F146C7">
              <w:rPr>
                <w:rFonts w:asciiTheme="minorHAnsi" w:hAnsiTheme="minorHAnsi" w:cstheme="minorHAnsi"/>
                <w:sz w:val="18"/>
                <w:szCs w:val="18"/>
              </w:rPr>
              <w:t>in. 10</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rPr>
          <w:trHeight w:val="355"/>
        </w:trPr>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Automatyczny obrys spektrum Dopplera oraz przesunięcie linii bazowej i korekcja kąta bramki Dopplerowskiej</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rPr>
          <w:trHeight w:val="355"/>
        </w:trPr>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Raporty z badań z możliwością zapamiętywania raportów w systemie</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rPr>
          <w:trHeight w:val="355"/>
        </w:trPr>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Pełne oprogramowanie do badań:</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Brzusznych</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Małych narządów</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Naczyniowych </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Mięśniowo-szkieletowych </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Urologicznych</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Kardiologicznych</w:t>
            </w:r>
          </w:p>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Ginekologicznych</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p>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rPr>
          <w:trHeight w:val="325"/>
        </w:trPr>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Głowice ultradźwiękowe – (matrycowe lub wykonane w technologii zapewniającej ogniskowanie wiązki w dwóch płaszczyznach)</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Głowica elektroniczna Liniowa szerokopasmowa, ze zmianą częstotliwości pracy. Podać typ.</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 częstotliwości pracy min 5,0 – 16,0 MHz</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Liczba elementów min. 190</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 xml:space="preserve">Szerokość pola skanowania </w:t>
            </w:r>
            <w:proofErr w:type="spellStart"/>
            <w:r w:rsidRPr="00F146C7">
              <w:rPr>
                <w:rFonts w:asciiTheme="minorHAnsi" w:hAnsiTheme="minorHAnsi" w:cstheme="minorHAnsi"/>
                <w:sz w:val="18"/>
                <w:szCs w:val="18"/>
              </w:rPr>
              <w:t>max</w:t>
            </w:r>
            <w:proofErr w:type="spellEnd"/>
            <w:r w:rsidRPr="00F146C7">
              <w:rPr>
                <w:rFonts w:asciiTheme="minorHAnsi" w:hAnsiTheme="minorHAnsi" w:cstheme="minorHAnsi"/>
                <w:sz w:val="18"/>
                <w:szCs w:val="18"/>
              </w:rPr>
              <w:t>. 40 mm</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harmoniczne min. 4 pasma częstotliwości</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 trapezowe i rombowe</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Głowica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elektroniczna,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kardiologiczna</w:t>
            </w:r>
            <w:r w:rsidRPr="00F146C7">
              <w:rPr>
                <w:rFonts w:asciiTheme="minorHAnsi" w:eastAsia="Arial" w:hAnsiTheme="minorHAnsi" w:cstheme="minorHAnsi"/>
                <w:sz w:val="18"/>
                <w:szCs w:val="18"/>
              </w:rPr>
              <w:t xml:space="preserve"> </w:t>
            </w:r>
            <w:proofErr w:type="spellStart"/>
            <w:r w:rsidRPr="00F146C7">
              <w:rPr>
                <w:rFonts w:asciiTheme="minorHAnsi" w:hAnsiTheme="minorHAnsi" w:cstheme="minorHAnsi"/>
                <w:sz w:val="18"/>
                <w:szCs w:val="18"/>
              </w:rPr>
              <w:t>Phased</w:t>
            </w:r>
            <w:proofErr w:type="spellEnd"/>
            <w:r w:rsidRPr="00F146C7">
              <w:rPr>
                <w:rFonts w:asciiTheme="minorHAnsi" w:eastAsia="Arial" w:hAnsiTheme="minorHAnsi" w:cstheme="minorHAnsi"/>
                <w:sz w:val="18"/>
                <w:szCs w:val="18"/>
              </w:rPr>
              <w:t xml:space="preserve"> </w:t>
            </w:r>
            <w:proofErr w:type="spellStart"/>
            <w:r w:rsidRPr="00F146C7">
              <w:rPr>
                <w:rFonts w:asciiTheme="minorHAnsi" w:hAnsiTheme="minorHAnsi" w:cstheme="minorHAnsi"/>
                <w:sz w:val="18"/>
                <w:szCs w:val="18"/>
              </w:rPr>
              <w:t>Array</w:t>
            </w:r>
            <w:proofErr w:type="spellEnd"/>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szerokopasmowa,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ze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zmianą</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częstotliwości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pracy.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Podać</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typ</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producenta</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Zakres</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częstotliwości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pracy min 1,0 – 5,0 MHz</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Liczba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elementów min. 64</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Kąt</w:t>
            </w:r>
            <w:r w:rsidRPr="00F146C7">
              <w:rPr>
                <w:rFonts w:asciiTheme="minorHAnsi" w:eastAsia="Arial" w:hAnsiTheme="minorHAnsi" w:cstheme="minorHAnsi"/>
                <w:sz w:val="18"/>
                <w:szCs w:val="18"/>
              </w:rPr>
              <w:t xml:space="preserve"> </w:t>
            </w:r>
            <w:r>
              <w:rPr>
                <w:rFonts w:asciiTheme="minorHAnsi" w:hAnsiTheme="minorHAnsi" w:cstheme="minorHAnsi"/>
                <w:sz w:val="18"/>
                <w:szCs w:val="18"/>
              </w:rPr>
              <w:t xml:space="preserve">obrazowania min. 90 </w:t>
            </w:r>
            <w:proofErr w:type="spellStart"/>
            <w:r>
              <w:rPr>
                <w:rFonts w:asciiTheme="minorHAnsi" w:hAnsiTheme="minorHAnsi" w:cstheme="minorHAnsi"/>
                <w:sz w:val="18"/>
                <w:szCs w:val="18"/>
              </w:rPr>
              <w:t>st</w:t>
            </w:r>
            <w:proofErr w:type="spellEnd"/>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vAlign w:val="center"/>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Obrazowanie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harmoniczne min. 4 pasma częstotliwości</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lang w:eastAsia="ar-SA"/>
              </w:rPr>
              <w:t>Możliwości rozbudowy – opcje (dostępne w dniu składania oferty)</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lang w:eastAsia="ar-SA"/>
              </w:rPr>
              <w:t xml:space="preserve">Możliwość rozbudowy systemu o elektroniczną głowicę Liniową Matrycową 4,0-18,0 MHz, min. 1024 elementy, szerokość skanu </w:t>
            </w:r>
            <w:proofErr w:type="spellStart"/>
            <w:r w:rsidRPr="00F146C7">
              <w:rPr>
                <w:rFonts w:asciiTheme="minorHAnsi" w:hAnsiTheme="minorHAnsi" w:cstheme="minorHAnsi"/>
                <w:sz w:val="18"/>
                <w:szCs w:val="18"/>
                <w:lang w:eastAsia="ar-SA"/>
              </w:rPr>
              <w:t>max</w:t>
            </w:r>
            <w:proofErr w:type="spellEnd"/>
            <w:r w:rsidRPr="00F146C7">
              <w:rPr>
                <w:rFonts w:asciiTheme="minorHAnsi" w:hAnsiTheme="minorHAnsi" w:cstheme="minorHAnsi"/>
                <w:sz w:val="18"/>
                <w:szCs w:val="18"/>
                <w:lang w:eastAsia="ar-SA"/>
              </w:rPr>
              <w:t>. 40 mm</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top w:val="single" w:sz="4" w:space="0" w:color="000000"/>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rPr>
              <w:t>Możliwość rozbudowy o opcję badań z kontrastem</w:t>
            </w:r>
          </w:p>
        </w:tc>
        <w:tc>
          <w:tcPr>
            <w:tcW w:w="1891" w:type="dxa"/>
            <w:tcBorders>
              <w:top w:val="single" w:sz="4" w:space="0" w:color="000000"/>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rPr>
            </w:pPr>
            <w:r w:rsidRPr="00F146C7">
              <w:rPr>
                <w:rFonts w:asciiTheme="minorHAnsi" w:hAnsiTheme="minorHAnsi" w:cstheme="minorHAnsi"/>
                <w:sz w:val="18"/>
                <w:szCs w:val="18"/>
                <w:lang w:eastAsia="ar-SA"/>
              </w:rPr>
              <w:t>Możliwość rozbudowy systemu o elektroniczną głowicę Liniową laparoskopową, min. 4,0-13,0 MHz, min. 190 elementów, szerokość skanu min. 30 min</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r w:rsidR="004C5B74" w:rsidRPr="00F146C7" w:rsidTr="004C5B74">
        <w:tc>
          <w:tcPr>
            <w:tcW w:w="585" w:type="dxa"/>
            <w:tcBorders>
              <w:left w:val="single" w:sz="4" w:space="0" w:color="000000"/>
              <w:bottom w:val="single" w:sz="4" w:space="0" w:color="000000"/>
            </w:tcBorders>
            <w:shd w:val="clear" w:color="auto" w:fill="auto"/>
          </w:tcPr>
          <w:p w:rsidR="004C5B74" w:rsidRPr="005F560B" w:rsidRDefault="004C5B74" w:rsidP="00751193">
            <w:pPr>
              <w:pStyle w:val="Akapitzlist"/>
              <w:numPr>
                <w:ilvl w:val="0"/>
                <w:numId w:val="8"/>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4C5B74" w:rsidRPr="00F146C7" w:rsidRDefault="004C5B74" w:rsidP="004C5B74">
            <w:pPr>
              <w:rPr>
                <w:rFonts w:asciiTheme="minorHAnsi" w:hAnsiTheme="minorHAnsi" w:cstheme="minorHAnsi"/>
                <w:sz w:val="18"/>
                <w:szCs w:val="18"/>
                <w:lang w:eastAsia="ar-SA"/>
              </w:rPr>
            </w:pPr>
            <w:r w:rsidRPr="00F146C7">
              <w:rPr>
                <w:rFonts w:asciiTheme="minorHAnsi" w:hAnsiTheme="minorHAnsi" w:cstheme="minorHAnsi"/>
                <w:sz w:val="18"/>
                <w:szCs w:val="18"/>
                <w:lang w:eastAsia="ar-SA"/>
              </w:rPr>
              <w:t>Możliwość rozbudowy o głowicę śródoperacyjną</w:t>
            </w:r>
            <w:r>
              <w:rPr>
                <w:rFonts w:asciiTheme="minorHAnsi" w:hAnsiTheme="minorHAnsi" w:cstheme="minorHAnsi"/>
                <w:sz w:val="18"/>
                <w:szCs w:val="18"/>
                <w:lang w:eastAsia="ar-SA"/>
              </w:rPr>
              <w:t xml:space="preserve"> typu I oraz typu T</w:t>
            </w:r>
          </w:p>
        </w:tc>
        <w:tc>
          <w:tcPr>
            <w:tcW w:w="1891" w:type="dxa"/>
            <w:tcBorders>
              <w:left w:val="single" w:sz="4" w:space="0" w:color="000000"/>
              <w:bottom w:val="single" w:sz="4" w:space="0" w:color="000000"/>
            </w:tcBorders>
            <w:shd w:val="clear" w:color="auto" w:fill="auto"/>
          </w:tcPr>
          <w:p w:rsidR="004C5B74" w:rsidRPr="00F146C7" w:rsidRDefault="004C5B74" w:rsidP="004C5B74">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4C5B74" w:rsidRPr="00F146C7" w:rsidRDefault="004C5B74" w:rsidP="004C5B74">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4C5B74" w:rsidRPr="00F146C7" w:rsidRDefault="004C5B74" w:rsidP="004C5B74">
            <w:pPr>
              <w:rPr>
                <w:rFonts w:asciiTheme="minorHAnsi" w:hAnsiTheme="minorHAnsi" w:cstheme="minorHAnsi"/>
                <w:sz w:val="18"/>
                <w:szCs w:val="18"/>
              </w:rPr>
            </w:pPr>
          </w:p>
        </w:tc>
      </w:tr>
    </w:tbl>
    <w:p w:rsidR="004C5B74" w:rsidRPr="00F146C7" w:rsidRDefault="004C5B74" w:rsidP="004C5B74">
      <w:pPr>
        <w:rPr>
          <w:rFonts w:asciiTheme="minorHAnsi" w:hAnsiTheme="minorHAnsi" w:cstheme="minorHAnsi"/>
          <w:sz w:val="18"/>
          <w:szCs w:val="18"/>
        </w:rPr>
      </w:pPr>
    </w:p>
    <w:p w:rsidR="004C5B74" w:rsidRDefault="004C5B74" w:rsidP="004C5B74">
      <w:pPr>
        <w:ind w:right="-567"/>
        <w:jc w:val="both"/>
        <w:rPr>
          <w:rFonts w:asciiTheme="minorHAnsi" w:hAnsiTheme="minorHAnsi" w:cstheme="minorHAnsi"/>
          <w:sz w:val="18"/>
          <w:szCs w:val="18"/>
        </w:rPr>
      </w:pPr>
      <w:r w:rsidRPr="00F146C7">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4C5B74" w:rsidRPr="00F146C7" w:rsidRDefault="004C5B74" w:rsidP="004C5B74">
      <w:pPr>
        <w:ind w:right="-567"/>
        <w:jc w:val="both"/>
        <w:rPr>
          <w:rFonts w:asciiTheme="minorHAnsi" w:hAnsiTheme="minorHAnsi" w:cstheme="minorHAnsi"/>
          <w:sz w:val="18"/>
          <w:szCs w:val="18"/>
        </w:rPr>
      </w:pPr>
    </w:p>
    <w:p w:rsidR="004C5B74" w:rsidRPr="00F146C7" w:rsidRDefault="004C5B74" w:rsidP="004C5B74">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Opis</w:t>
            </w: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(bez żadnych wykluczeń i ograniczeń) na aparat Dopplera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FR1"/>
              <w:autoSpaceDE w:val="0"/>
              <w:snapToGrid w:val="0"/>
              <w:spacing w:before="0"/>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F8607F">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Zapewnienie sprzętu zastępczego w przypadku konieczności wykonania naprawy gwarancyjnej poza siedzibą Zamawiającego </w:t>
            </w:r>
            <w:r w:rsidRPr="00F146C7">
              <w:rPr>
                <w:rFonts w:asciiTheme="minorHAnsi" w:hAnsiTheme="minorHAnsi" w:cstheme="minorHAnsi"/>
                <w:color w:val="000000"/>
                <w:sz w:val="18"/>
                <w:szCs w:val="18"/>
              </w:rPr>
              <w:lastRenderedPageBreak/>
              <w:t xml:space="preserve">w okresie dłuższym niż </w:t>
            </w:r>
            <w:r w:rsidR="00F8607F">
              <w:rPr>
                <w:rFonts w:asciiTheme="minorHAnsi" w:hAnsiTheme="minorHAnsi" w:cstheme="minorHAnsi"/>
                <w:color w:val="000000"/>
                <w:sz w:val="18"/>
                <w:szCs w:val="18"/>
              </w:rPr>
              <w:t>10 dni</w:t>
            </w:r>
            <w:r w:rsidR="00F8607F" w:rsidRPr="00987461">
              <w:rPr>
                <w:rFonts w:asciiTheme="minorHAnsi" w:hAnsiTheme="minorHAnsi" w:cstheme="minorHAnsi"/>
                <w:color w:val="000000"/>
                <w:sz w:val="18"/>
                <w:szCs w:val="18"/>
              </w:rPr>
              <w:t xml:space="preserve"> </w:t>
            </w:r>
            <w:r w:rsidRPr="00F146C7">
              <w:rPr>
                <w:rFonts w:asciiTheme="minorHAnsi" w:hAnsiTheme="minorHAnsi" w:cstheme="minorHAnsi"/>
                <w:color w:val="000000"/>
                <w:sz w:val="18"/>
                <w:szCs w:val="18"/>
              </w:rPr>
              <w:t xml:space="preserve">lub w przypadku trwania przeglądu dłużej niż </w:t>
            </w:r>
            <w:r w:rsidR="00F8607F">
              <w:rPr>
                <w:rFonts w:asciiTheme="minorHAnsi" w:hAnsiTheme="minorHAnsi" w:cstheme="minorHAnsi"/>
                <w:color w:val="000000"/>
                <w:sz w:val="18"/>
                <w:szCs w:val="18"/>
              </w:rPr>
              <w:t>10 dni.</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lastRenderedPageBreak/>
              <w:t>7</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Minimalna liczba napraw tego samego modułu/podzespołu powodująca wymianę modułu/podzespołu na n</w:t>
            </w:r>
            <w:r>
              <w:rPr>
                <w:rFonts w:asciiTheme="minorHAnsi" w:hAnsiTheme="minorHAnsi" w:cstheme="minorHAnsi"/>
                <w:color w:val="000000"/>
                <w:sz w:val="18"/>
                <w:szCs w:val="18"/>
              </w:rPr>
              <w:t>owy lub wymianę aparatu na nowy</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Gwarantowany okres dostępności części zamiennych i wyposażenia (w latach) od daty przekazania p</w:t>
            </w:r>
            <w:r>
              <w:rPr>
                <w:rFonts w:asciiTheme="minorHAnsi" w:hAnsiTheme="minorHAnsi" w:cstheme="minorHAnsi"/>
                <w:color w:val="000000"/>
                <w:sz w:val="18"/>
                <w:szCs w:val="18"/>
              </w:rPr>
              <w:t>rzedmiotu umowy do eksploatacji</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w:t>
            </w:r>
            <w:r>
              <w:rPr>
                <w:rFonts w:asciiTheme="minorHAnsi" w:hAnsiTheme="minorHAnsi" w:cstheme="minorHAnsi"/>
                <w:color w:val="000000"/>
                <w:sz w:val="18"/>
                <w:szCs w:val="18"/>
              </w:rPr>
              <w:t>nych (Dz. U. Z 2017r. poz. 211)</w:t>
            </w:r>
          </w:p>
        </w:tc>
        <w:tc>
          <w:tcPr>
            <w:tcW w:w="2977"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r w:rsidR="004C5B74" w:rsidRPr="00F146C7" w:rsidTr="004C5B74">
        <w:trPr>
          <w:trHeight w:val="56"/>
        </w:trPr>
        <w:tc>
          <w:tcPr>
            <w:tcW w:w="510"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Tekstpodstawowy"/>
              <w:snapToGrid w:val="0"/>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Podać: </w:t>
            </w:r>
          </w:p>
          <w:p w:rsidR="004C5B74" w:rsidRPr="00F146C7" w:rsidRDefault="004C5B74" w:rsidP="004C5B74">
            <w:pPr>
              <w:pStyle w:val="Tekstpodstawowy"/>
              <w:snapToGrid w:val="0"/>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Nazwę oraz adres siedziby firmy odpowiedzialnej za przeglądy gwarancyjne ……………………………………………………………………………………………</w:t>
            </w:r>
          </w:p>
          <w:p w:rsidR="004C5B74" w:rsidRPr="00F146C7" w:rsidRDefault="004C5B74" w:rsidP="004C5B74">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Imię i nazwisko osoby odpowiedzialnej za przeglądy gwarancyjne ….. …..................................................................</w:t>
            </w:r>
          </w:p>
          <w:p w:rsidR="004C5B74" w:rsidRPr="00F146C7" w:rsidRDefault="004C5B74" w:rsidP="004C5B74">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telefonu ………………………………………………………………….</w:t>
            </w:r>
          </w:p>
          <w:p w:rsidR="004C5B74" w:rsidRPr="00F146C7" w:rsidRDefault="004C5B74" w:rsidP="004C5B74">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fax …………………………………………………………………………..</w:t>
            </w:r>
          </w:p>
          <w:p w:rsidR="004C5B74" w:rsidRPr="00F146C7" w:rsidRDefault="004C5B74" w:rsidP="004C5B74">
            <w:pPr>
              <w:pStyle w:val="Standard"/>
              <w:snapToGrid w:val="0"/>
              <w:rPr>
                <w:rFonts w:asciiTheme="minorHAnsi" w:hAnsiTheme="minorHAnsi" w:cstheme="minorHAnsi"/>
                <w:color w:val="000000"/>
                <w:sz w:val="18"/>
                <w:szCs w:val="18"/>
                <w:lang w:val="en-US"/>
              </w:rPr>
            </w:pPr>
            <w:r w:rsidRPr="00F146C7">
              <w:rPr>
                <w:rFonts w:asciiTheme="minorHAnsi" w:hAnsiTheme="minorHAnsi" w:cstheme="minorHAnsi"/>
                <w:color w:val="000000"/>
                <w:sz w:val="18"/>
                <w:szCs w:val="18"/>
              </w:rPr>
              <w:t>Adres e-mail ……………………………………………………………………….</w:t>
            </w:r>
          </w:p>
        </w:tc>
      </w:tr>
      <w:tr w:rsidR="004C5B74" w:rsidRPr="00F146C7" w:rsidTr="004C5B7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Textbody"/>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5B74" w:rsidRPr="00F146C7" w:rsidRDefault="004C5B74" w:rsidP="004C5B74">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B74" w:rsidRPr="00F146C7" w:rsidRDefault="004C5B74" w:rsidP="004C5B74">
            <w:pPr>
              <w:pStyle w:val="Standard"/>
              <w:snapToGrid w:val="0"/>
              <w:rPr>
                <w:rFonts w:asciiTheme="minorHAnsi" w:hAnsiTheme="minorHAnsi" w:cstheme="minorHAnsi"/>
                <w:color w:val="000000"/>
                <w:sz w:val="18"/>
                <w:szCs w:val="18"/>
              </w:rPr>
            </w:pPr>
          </w:p>
        </w:tc>
      </w:tr>
    </w:tbl>
    <w:p w:rsidR="004C5B74" w:rsidRPr="00F146C7" w:rsidRDefault="004C5B74" w:rsidP="004C5B74">
      <w:pPr>
        <w:autoSpaceDE w:val="0"/>
        <w:autoSpaceDN w:val="0"/>
        <w:adjustRightInd w:val="0"/>
        <w:rPr>
          <w:rFonts w:asciiTheme="minorHAnsi" w:hAnsiTheme="minorHAnsi" w:cstheme="minorHAnsi"/>
          <w:b/>
          <w:bCs/>
          <w:sz w:val="18"/>
          <w:szCs w:val="18"/>
        </w:rPr>
      </w:pPr>
    </w:p>
    <w:p w:rsidR="004C5B74" w:rsidRPr="00F146C7" w:rsidRDefault="004C5B74" w:rsidP="004C5B74">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L.p.</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Potwierdzenie</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Warunki oferowane</w:t>
            </w: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1.</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2.</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3.</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 dostarczy wybrany Wykonawca</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r w:rsidR="004C5B74" w:rsidRPr="00F146C7" w:rsidTr="004C5B74">
        <w:tc>
          <w:tcPr>
            <w:tcW w:w="675"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4.</w:t>
            </w:r>
          </w:p>
        </w:tc>
        <w:tc>
          <w:tcPr>
            <w:tcW w:w="4253" w:type="dxa"/>
            <w:shd w:val="clear" w:color="auto" w:fill="auto"/>
          </w:tcPr>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Dokumenty opisane w SIWZ - rozdz. VI ust. 1</w:t>
            </w:r>
            <w:r>
              <w:rPr>
                <w:rFonts w:asciiTheme="minorHAnsi" w:hAnsiTheme="minorHAnsi" w:cstheme="minorHAnsi"/>
                <w:sz w:val="18"/>
                <w:szCs w:val="18"/>
              </w:rPr>
              <w:t>9</w:t>
            </w:r>
            <w:r w:rsidRPr="00F146C7">
              <w:rPr>
                <w:rFonts w:asciiTheme="minorHAnsi" w:hAnsiTheme="minorHAnsi" w:cstheme="minorHAnsi"/>
                <w:sz w:val="18"/>
                <w:szCs w:val="18"/>
              </w:rPr>
              <w:t xml:space="preserve"> pkt a) – g)</w:t>
            </w:r>
          </w:p>
        </w:tc>
        <w:tc>
          <w:tcPr>
            <w:tcW w:w="1843" w:type="dxa"/>
            <w:shd w:val="clear" w:color="auto" w:fill="auto"/>
          </w:tcPr>
          <w:p w:rsidR="004C5B74" w:rsidRPr="00F146C7" w:rsidRDefault="004C5B74" w:rsidP="004C5B74">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 dostarczy wybrany Wykonawca</w:t>
            </w:r>
          </w:p>
        </w:tc>
        <w:tc>
          <w:tcPr>
            <w:tcW w:w="2976" w:type="dxa"/>
            <w:shd w:val="clear" w:color="auto" w:fill="auto"/>
          </w:tcPr>
          <w:p w:rsidR="004C5B74" w:rsidRPr="00F146C7" w:rsidRDefault="004C5B74" w:rsidP="004C5B74">
            <w:pPr>
              <w:autoSpaceDE w:val="0"/>
              <w:autoSpaceDN w:val="0"/>
              <w:adjustRightInd w:val="0"/>
              <w:rPr>
                <w:rFonts w:asciiTheme="minorHAnsi" w:hAnsiTheme="minorHAnsi" w:cstheme="minorHAnsi"/>
                <w:b/>
                <w:bCs/>
                <w:sz w:val="18"/>
                <w:szCs w:val="18"/>
              </w:rPr>
            </w:pPr>
          </w:p>
        </w:tc>
      </w:tr>
    </w:tbl>
    <w:p w:rsidR="004C5B74" w:rsidRPr="00F146C7" w:rsidRDefault="004C5B74" w:rsidP="004C5B74">
      <w:pPr>
        <w:ind w:left="6521" w:hanging="284"/>
        <w:rPr>
          <w:rFonts w:asciiTheme="minorHAnsi" w:hAnsiTheme="minorHAnsi" w:cstheme="minorHAnsi"/>
          <w:sz w:val="18"/>
          <w:szCs w:val="18"/>
        </w:rPr>
      </w:pPr>
    </w:p>
    <w:p w:rsidR="004C5B74" w:rsidRPr="00F146C7" w:rsidRDefault="004C5B74" w:rsidP="004C5B74">
      <w:pPr>
        <w:ind w:left="6521" w:hanging="284"/>
        <w:rPr>
          <w:rFonts w:asciiTheme="minorHAnsi" w:hAnsiTheme="minorHAnsi" w:cstheme="minorHAnsi"/>
          <w:sz w:val="18"/>
          <w:szCs w:val="18"/>
        </w:rPr>
      </w:pPr>
      <w:r w:rsidRPr="00F146C7">
        <w:rPr>
          <w:rFonts w:asciiTheme="minorHAnsi" w:hAnsiTheme="minorHAnsi" w:cstheme="minorHAnsi"/>
          <w:sz w:val="18"/>
          <w:szCs w:val="18"/>
        </w:rPr>
        <w:t xml:space="preserve">Podpis osoby /osób upoważnionych do reprezentacji Wykonawcy </w:t>
      </w:r>
    </w:p>
    <w:p w:rsidR="004C5B74" w:rsidRPr="00F146C7" w:rsidRDefault="004C5B74" w:rsidP="004C5B74">
      <w:pPr>
        <w:ind w:left="6946" w:hanging="425"/>
        <w:rPr>
          <w:rFonts w:asciiTheme="minorHAnsi" w:hAnsiTheme="minorHAnsi" w:cstheme="minorHAnsi"/>
          <w:sz w:val="18"/>
          <w:szCs w:val="18"/>
        </w:rPr>
      </w:pPr>
      <w:r w:rsidRPr="00F146C7">
        <w:rPr>
          <w:rFonts w:asciiTheme="minorHAnsi" w:hAnsiTheme="minorHAnsi" w:cstheme="minorHAnsi"/>
          <w:sz w:val="18"/>
          <w:szCs w:val="18"/>
        </w:rPr>
        <w:t>………………..…………………………………</w:t>
      </w:r>
      <w:r w:rsidRPr="00F146C7">
        <w:rPr>
          <w:rFonts w:asciiTheme="minorHAnsi" w:hAnsiTheme="minorHAnsi" w:cstheme="minorHAnsi"/>
          <w:sz w:val="18"/>
          <w:szCs w:val="18"/>
        </w:rPr>
        <w:br/>
        <w:t>(pieczątka imienna)</w:t>
      </w:r>
    </w:p>
    <w:p w:rsidR="004C5B74" w:rsidRPr="00F146C7" w:rsidRDefault="004C5B74" w:rsidP="004C5B74">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Miejscowość i data …………………………………..</w:t>
      </w:r>
    </w:p>
    <w:p w:rsidR="004E00CB" w:rsidRDefault="004E00CB"/>
    <w:sectPr w:rsidR="004E00CB" w:rsidSect="004E00CB">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193" w:rsidRDefault="00751193" w:rsidP="004C5B74">
      <w:r>
        <w:separator/>
      </w:r>
    </w:p>
  </w:endnote>
  <w:endnote w:type="continuationSeparator" w:id="0">
    <w:p w:rsidR="00751193" w:rsidRDefault="00751193" w:rsidP="004C5B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 New Roman PSMT">
    <w:altName w:val="Times New Roman"/>
    <w:charset w:val="00"/>
    <w:family w:val="roman"/>
    <w:pitch w:val="default"/>
    <w:sig w:usb0="00000000" w:usb1="00000000" w:usb2="00000000" w:usb3="00000000" w:csb0="00000000" w:csb1="00000000"/>
  </w:font>
  <w:font w:name="TradeGothic">
    <w:charset w:val="EE"/>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35C" w:rsidRDefault="0018235C">
    <w:pPr>
      <w:pStyle w:val="Stopka"/>
    </w:pPr>
    <w:r w:rsidRPr="004C5B74">
      <w:drawing>
        <wp:inline distT="0" distB="0" distL="0" distR="0">
          <wp:extent cx="5760720" cy="761874"/>
          <wp:effectExtent l="19050" t="0" r="0" b="0"/>
          <wp:docPr id="2"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1" cstate="print"/>
                  <a:srcRect/>
                  <a:stretch>
                    <a:fillRect/>
                  </a:stretch>
                </pic:blipFill>
                <pic:spPr bwMode="auto">
                  <a:xfrm>
                    <a:off x="0" y="0"/>
                    <a:ext cx="5760720" cy="76187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193" w:rsidRDefault="00751193" w:rsidP="004C5B74">
      <w:r>
        <w:separator/>
      </w:r>
    </w:p>
  </w:footnote>
  <w:footnote w:type="continuationSeparator" w:id="0">
    <w:p w:rsidR="00751193" w:rsidRDefault="00751193" w:rsidP="004C5B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35C" w:rsidRDefault="0018235C">
    <w:pPr>
      <w:pStyle w:val="Nagwek"/>
    </w:pPr>
    <w:r w:rsidRPr="004C5B74">
      <w:drawing>
        <wp:inline distT="0" distB="0" distL="0" distR="0">
          <wp:extent cx="5760720" cy="761874"/>
          <wp:effectExtent l="19050" t="0" r="0" b="0"/>
          <wp:docPr id="1"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1" cstate="print"/>
                  <a:srcRect/>
                  <a:stretch>
                    <a:fillRect/>
                  </a:stretch>
                </pic:blipFill>
                <pic:spPr bwMode="auto">
                  <a:xfrm>
                    <a:off x="0" y="0"/>
                    <a:ext cx="5760720" cy="76187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C7EAEC2A"/>
    <w:name w:val="WW8Num2"/>
    <w:lvl w:ilvl="0">
      <w:start w:val="1"/>
      <w:numFmt w:val="bullet"/>
      <w:lvlText w:val=""/>
      <w:lvlJc w:val="left"/>
      <w:pPr>
        <w:tabs>
          <w:tab w:val="num" w:pos="540"/>
        </w:tabs>
        <w:ind w:left="540" w:hanging="360"/>
      </w:pPr>
      <w:rPr>
        <w:rFonts w:ascii="Symbol" w:hAnsi="Symbol"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singleLevel"/>
    <w:tmpl w:val="A29EF666"/>
    <w:name w:val="WW8Num5"/>
    <w:lvl w:ilvl="0">
      <w:numFmt w:val="none"/>
      <w:lvlText w:val=""/>
      <w:lvlJc w:val="left"/>
      <w:pPr>
        <w:tabs>
          <w:tab w:val="num" w:pos="360"/>
        </w:tabs>
      </w:pPr>
    </w:lvl>
  </w:abstractNum>
  <w:abstractNum w:abstractNumId="2">
    <w:nsid w:val="00000006"/>
    <w:multiLevelType w:val="multilevel"/>
    <w:tmpl w:val="0F14C710"/>
    <w:name w:val="WW8Num6"/>
    <w:lvl w:ilvl="0">
      <w:start w:val="1"/>
      <w:numFmt w:val="bullet"/>
      <w:lvlText w:val=""/>
      <w:lvlJc w:val="left"/>
      <w:pPr>
        <w:tabs>
          <w:tab w:val="num" w:pos="927"/>
        </w:tabs>
        <w:ind w:left="927" w:hanging="360"/>
      </w:pPr>
      <w:rPr>
        <w:rFonts w:ascii="Times New Roman" w:eastAsia="Times New Roman" w:hAnsi="Times New Roman" w:cs="Times New Roman" w:hint="default"/>
        <w:color w:val="auto"/>
        <w:sz w:val="22"/>
        <w:szCs w:val="22"/>
      </w:rPr>
    </w:lvl>
    <w:lvl w:ilvl="1">
      <w:start w:val="1"/>
      <w:numFmt w:val="decimal"/>
      <w:lvlText w:val="%2."/>
      <w:lvlJc w:val="left"/>
      <w:pPr>
        <w:tabs>
          <w:tab w:val="num" w:pos="644"/>
        </w:tabs>
        <w:ind w:left="644" w:hanging="360"/>
      </w:pPr>
      <w:rPr>
        <w:rFonts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sz w:val="22"/>
        <w:szCs w:val="22"/>
      </w:rPr>
    </w:lvl>
    <w:lvl w:ilvl="5">
      <w:start w:val="1"/>
      <w:numFmt w:val="lowerLetter"/>
      <w:lvlText w:val="%6)"/>
      <w:lvlJc w:val="left"/>
      <w:pPr>
        <w:tabs>
          <w:tab w:val="num" w:pos="4500"/>
        </w:tabs>
        <w:ind w:left="4500" w:hanging="36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0000012"/>
    <w:multiLevelType w:val="singleLevel"/>
    <w:tmpl w:val="00000012"/>
    <w:name w:val="WW8Num18"/>
    <w:lvl w:ilvl="0">
      <w:start w:val="1"/>
      <w:numFmt w:val="decimal"/>
      <w:lvlText w:val="%1."/>
      <w:lvlJc w:val="left"/>
      <w:pPr>
        <w:tabs>
          <w:tab w:val="num" w:pos="207"/>
        </w:tabs>
        <w:ind w:left="927" w:hanging="360"/>
      </w:pPr>
    </w:lvl>
  </w:abstractNum>
  <w:abstractNum w:abstractNumId="4">
    <w:nsid w:val="00000014"/>
    <w:multiLevelType w:val="singleLevel"/>
    <w:tmpl w:val="00000014"/>
    <w:name w:val="WW8Num20"/>
    <w:lvl w:ilvl="0">
      <w:start w:val="1"/>
      <w:numFmt w:val="decimal"/>
      <w:lvlText w:val="%1)"/>
      <w:lvlJc w:val="left"/>
      <w:pPr>
        <w:tabs>
          <w:tab w:val="num" w:pos="0"/>
        </w:tabs>
        <w:ind w:left="720" w:hanging="360"/>
      </w:pPr>
      <w:rPr>
        <w:rFonts w:eastAsia="Batang"/>
        <w:sz w:val="22"/>
        <w:szCs w:val="22"/>
      </w:rPr>
    </w:lvl>
  </w:abstractNum>
  <w:abstractNum w:abstractNumId="5">
    <w:nsid w:val="00000017"/>
    <w:multiLevelType w:val="multilevel"/>
    <w:tmpl w:val="17683254"/>
    <w:name w:val="WW8Num23"/>
    <w:lvl w:ilvl="0">
      <w:start w:val="1"/>
      <w:numFmt w:val="bullet"/>
      <w:lvlText w:val=""/>
      <w:lvlJc w:val="left"/>
      <w:pPr>
        <w:tabs>
          <w:tab w:val="num" w:pos="720"/>
        </w:tabs>
        <w:ind w:left="720" w:hanging="360"/>
      </w:pPr>
      <w:rPr>
        <w:rFonts w:ascii="Times New Roman" w:eastAsia="Times New Roman" w:hAnsi="Times New Roman" w:cs="Times New Roman" w:hint="default"/>
        <w:b w:val="0"/>
        <w:color w:val="auto"/>
        <w:sz w:val="22"/>
        <w:szCs w:val="22"/>
      </w:rPr>
    </w:lvl>
    <w:lvl w:ilvl="1">
      <w:start w:val="1"/>
      <w:numFmt w:val="decimal"/>
      <w:lvlText w:val="%2."/>
      <w:lvlJc w:val="left"/>
      <w:pPr>
        <w:tabs>
          <w:tab w:val="num" w:pos="1440"/>
        </w:tabs>
        <w:ind w:left="1440" w:hanging="360"/>
      </w:pPr>
      <w:rPr>
        <w:rFonts w:cs="Times New Roman" w:hint="default"/>
        <w:sz w:val="22"/>
        <w:szCs w:val="22"/>
      </w:rPr>
    </w:lvl>
    <w:lvl w:ilvl="2">
      <w:start w:val="1"/>
      <w:numFmt w:val="lowerRoman"/>
      <w:lvlText w:val="%3."/>
      <w:lvlJc w:val="right"/>
      <w:pPr>
        <w:tabs>
          <w:tab w:val="num" w:pos="2160"/>
        </w:tabs>
        <w:ind w:left="2160" w:hanging="180"/>
      </w:pPr>
      <w:rPr>
        <w:rFonts w:cs="Times New Roman" w:hint="default"/>
        <w:sz w:val="22"/>
        <w:szCs w:val="22"/>
      </w:rPr>
    </w:lvl>
    <w:lvl w:ilvl="3">
      <w:start w:val="5"/>
      <w:numFmt w:val="decimal"/>
      <w:lvlText w:val="%4."/>
      <w:lvlJc w:val="left"/>
      <w:pPr>
        <w:tabs>
          <w:tab w:val="num" w:pos="2880"/>
        </w:tabs>
        <w:ind w:left="2880" w:hanging="360"/>
      </w:pPr>
      <w:rPr>
        <w:rFonts w:cs="Times New Roman" w:hint="default"/>
        <w:sz w:val="22"/>
        <w:szCs w:val="22"/>
      </w:rPr>
    </w:lvl>
    <w:lvl w:ilvl="4">
      <w:start w:val="1"/>
      <w:numFmt w:val="decimal"/>
      <w:lvlText w:val="%5)"/>
      <w:lvlJc w:val="left"/>
      <w:pPr>
        <w:tabs>
          <w:tab w:val="num" w:pos="3600"/>
        </w:tabs>
        <w:ind w:left="3600" w:hanging="360"/>
      </w:pPr>
      <w:rPr>
        <w:rFonts w:hint="default"/>
        <w:sz w:val="24"/>
        <w:szCs w:val="24"/>
      </w:rPr>
    </w:lvl>
    <w:lvl w:ilvl="5">
      <w:start w:val="1"/>
      <w:numFmt w:val="lowerLetter"/>
      <w:lvlText w:val="%6)"/>
      <w:lvlJc w:val="left"/>
      <w:pPr>
        <w:tabs>
          <w:tab w:val="num" w:pos="4500"/>
        </w:tabs>
        <w:ind w:left="4500" w:hanging="360"/>
      </w:pPr>
      <w:rPr>
        <w:rFonts w:cs="Times New Roman" w:hint="default"/>
        <w:sz w:val="22"/>
        <w:szCs w:val="22"/>
      </w:rPr>
    </w:lvl>
    <w:lvl w:ilvl="6">
      <w:start w:val="1"/>
      <w:numFmt w:val="decimal"/>
      <w:lvlText w:val="%7."/>
      <w:lvlJc w:val="left"/>
      <w:pPr>
        <w:tabs>
          <w:tab w:val="num" w:pos="5040"/>
        </w:tabs>
        <w:ind w:left="5040" w:hanging="360"/>
      </w:pPr>
      <w:rPr>
        <w:rFonts w:cs="Times New Roman" w:hint="default"/>
        <w:color w:val="auto"/>
      </w:rPr>
    </w:lvl>
    <w:lvl w:ilvl="7">
      <w:start w:val="1"/>
      <w:numFmt w:val="lowerLetter"/>
      <w:lvlText w:val="%8."/>
      <w:lvlJc w:val="left"/>
      <w:pPr>
        <w:tabs>
          <w:tab w:val="num" w:pos="5760"/>
        </w:tabs>
        <w:ind w:left="5760" w:hanging="360"/>
      </w:pPr>
      <w:rPr>
        <w:rFonts w:cs="Times New Roman" w:hint="default"/>
        <w:sz w:val="22"/>
        <w:szCs w:val="22"/>
      </w:rPr>
    </w:lvl>
    <w:lvl w:ilvl="8">
      <w:start w:val="1"/>
      <w:numFmt w:val="lowerRoman"/>
      <w:lvlText w:val="%9."/>
      <w:lvlJc w:val="right"/>
      <w:pPr>
        <w:tabs>
          <w:tab w:val="num" w:pos="6480"/>
        </w:tabs>
        <w:ind w:left="6480" w:hanging="180"/>
      </w:pPr>
      <w:rPr>
        <w:rFonts w:cs="Times New Roman" w:hint="default"/>
        <w:sz w:val="22"/>
        <w:szCs w:val="22"/>
      </w:rPr>
    </w:lvl>
  </w:abstractNum>
  <w:abstractNum w:abstractNumId="6">
    <w:nsid w:val="0000001C"/>
    <w:multiLevelType w:val="singleLevel"/>
    <w:tmpl w:val="0000001C"/>
    <w:name w:val="WW8Num28"/>
    <w:lvl w:ilvl="0">
      <w:start w:val="1"/>
      <w:numFmt w:val="decimal"/>
      <w:lvlText w:val="%1)"/>
      <w:lvlJc w:val="left"/>
      <w:pPr>
        <w:tabs>
          <w:tab w:val="num" w:pos="0"/>
        </w:tabs>
        <w:ind w:left="720" w:hanging="360"/>
      </w:pPr>
      <w:rPr>
        <w:rFonts w:eastAsia="Batang"/>
        <w:sz w:val="22"/>
        <w:szCs w:val="22"/>
      </w:rPr>
    </w:lvl>
  </w:abstractNum>
  <w:abstractNum w:abstractNumId="7">
    <w:nsid w:val="02CB4A6A"/>
    <w:multiLevelType w:val="hybridMultilevel"/>
    <w:tmpl w:val="862CED2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1A43753"/>
    <w:multiLevelType w:val="hybridMultilevel"/>
    <w:tmpl w:val="6924FC16"/>
    <w:name w:val="WW8Num261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2E44180"/>
    <w:multiLevelType w:val="multilevel"/>
    <w:tmpl w:val="DFC88CEC"/>
    <w:name w:val="NumPar"/>
    <w:lvl w:ilvl="0">
      <w:start w:val="1"/>
      <w:numFmt w:val="decimal"/>
      <w:lvlRestart w:val="0"/>
      <w:pStyle w:val="NumPar3"/>
      <w:lvlText w:val="%1."/>
      <w:lvlJc w:val="left"/>
      <w:pPr>
        <w:tabs>
          <w:tab w:val="num" w:pos="850"/>
        </w:tabs>
        <w:ind w:left="850" w:hanging="850"/>
      </w:pPr>
    </w:lvl>
    <w:lvl w:ilvl="1">
      <w:start w:val="1"/>
      <w:numFmt w:val="decimal"/>
      <w:pStyle w:val="NumPar4"/>
      <w:lvlText w:val="%1.%2."/>
      <w:lvlJc w:val="left"/>
      <w:pPr>
        <w:tabs>
          <w:tab w:val="num" w:pos="850"/>
        </w:tabs>
        <w:ind w:left="850" w:hanging="850"/>
      </w:pPr>
    </w:lvl>
    <w:lvl w:ilvl="2">
      <w:start w:val="1"/>
      <w:numFmt w:val="decimal"/>
      <w:pStyle w:val="ChapterTitle"/>
      <w:lvlText w:val="%1.%2.%3."/>
      <w:lvlJc w:val="left"/>
      <w:pPr>
        <w:tabs>
          <w:tab w:val="num" w:pos="850"/>
        </w:tabs>
        <w:ind w:left="850" w:hanging="850"/>
      </w:pPr>
    </w:lvl>
    <w:lvl w:ilvl="3">
      <w:start w:val="1"/>
      <w:numFmt w:val="decimal"/>
      <w:pStyle w:val="SectionTitle"/>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C357510"/>
    <w:multiLevelType w:val="hybridMultilevel"/>
    <w:tmpl w:val="66042FCE"/>
    <w:lvl w:ilvl="0" w:tplc="4CFCEA76">
      <w:start w:val="1"/>
      <w:numFmt w:val="upperRoman"/>
      <w:lvlText w:val="%1."/>
      <w:lvlJc w:val="right"/>
      <w:pPr>
        <w:ind w:left="360" w:hanging="360"/>
      </w:pPr>
      <w:rPr>
        <w:rFonts w:hint="default"/>
        <w:u w:val="single"/>
      </w:rPr>
    </w:lvl>
    <w:lvl w:ilvl="1" w:tplc="04150019">
      <w:start w:val="1"/>
      <w:numFmt w:val="decimal"/>
      <w:pStyle w:val="Nagwek2"/>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2713452"/>
    <w:multiLevelType w:val="singleLevel"/>
    <w:tmpl w:val="3B8CC7EA"/>
    <w:name w:val="Tiret 1"/>
    <w:lvl w:ilvl="0">
      <w:start w:val="1"/>
      <w:numFmt w:val="bullet"/>
      <w:lvlRestart w:val="0"/>
      <w:pStyle w:val="NumPar2"/>
      <w:lvlText w:val="–"/>
      <w:lvlJc w:val="left"/>
      <w:pPr>
        <w:tabs>
          <w:tab w:val="num" w:pos="1417"/>
        </w:tabs>
        <w:ind w:left="1417" w:hanging="567"/>
      </w:pPr>
    </w:lvl>
  </w:abstractNum>
  <w:abstractNum w:abstractNumId="12">
    <w:nsid w:val="47123F2D"/>
    <w:multiLevelType w:val="hybridMultilevel"/>
    <w:tmpl w:val="E74E4DBA"/>
    <w:lvl w:ilvl="0" w:tplc="3AFE8E86">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3ED76E6"/>
    <w:multiLevelType w:val="multilevel"/>
    <w:tmpl w:val="61B86160"/>
    <w:name w:val="WW8Num285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54994C48"/>
    <w:multiLevelType w:val="hybridMultilevel"/>
    <w:tmpl w:val="3806CD96"/>
    <w:lvl w:ilvl="0" w:tplc="71727E0A">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5">
    <w:nsid w:val="54B4392B"/>
    <w:multiLevelType w:val="hybridMultilevel"/>
    <w:tmpl w:val="5978AD2C"/>
    <w:lvl w:ilvl="0" w:tplc="0415000F">
      <w:start w:val="1"/>
      <w:numFmt w:val="decimal"/>
      <w:lvlText w:val="%1."/>
      <w:lvlJc w:val="left"/>
      <w:pPr>
        <w:ind w:left="502"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5CA31A15"/>
    <w:multiLevelType w:val="singleLevel"/>
    <w:tmpl w:val="CB981644"/>
    <w:name w:val="Tiret 0"/>
    <w:lvl w:ilvl="0">
      <w:start w:val="1"/>
      <w:numFmt w:val="bullet"/>
      <w:lvlRestart w:val="0"/>
      <w:pStyle w:val="NumPar1"/>
      <w:lvlText w:val="–"/>
      <w:lvlJc w:val="left"/>
      <w:pPr>
        <w:tabs>
          <w:tab w:val="num" w:pos="850"/>
        </w:tabs>
        <w:ind w:left="850" w:hanging="850"/>
      </w:pPr>
    </w:lvl>
  </w:abstractNum>
  <w:num w:numId="1">
    <w:abstractNumId w:val="10"/>
  </w:num>
  <w:num w:numId="2">
    <w:abstractNumId w:val="16"/>
    <w:lvlOverride w:ilvl="0">
      <w:startOverride w:val="1"/>
    </w:lvlOverride>
  </w:num>
  <w:num w:numId="3">
    <w:abstractNumId w:val="11"/>
    <w:lvlOverride w:ilvl="0">
      <w:startOverride w:val="1"/>
    </w:lvlOverride>
  </w:num>
  <w:num w:numId="4">
    <w:abstractNumId w:val="9"/>
  </w:num>
  <w:num w:numId="5">
    <w:abstractNumId w:val="14"/>
  </w:num>
  <w:num w:numId="6">
    <w:abstractNumId w:val="7"/>
  </w:num>
  <w:num w:numId="7">
    <w:abstractNumId w:val="12"/>
  </w:num>
  <w:num w:numId="8">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C5B74"/>
    <w:rsid w:val="0002342D"/>
    <w:rsid w:val="000548AB"/>
    <w:rsid w:val="0007334F"/>
    <w:rsid w:val="000768A1"/>
    <w:rsid w:val="000A42B8"/>
    <w:rsid w:val="000B6156"/>
    <w:rsid w:val="000E2377"/>
    <w:rsid w:val="001633ED"/>
    <w:rsid w:val="0018235C"/>
    <w:rsid w:val="00182C01"/>
    <w:rsid w:val="001B22EC"/>
    <w:rsid w:val="002225F4"/>
    <w:rsid w:val="00230A04"/>
    <w:rsid w:val="00235502"/>
    <w:rsid w:val="002461D3"/>
    <w:rsid w:val="002606F7"/>
    <w:rsid w:val="0026687F"/>
    <w:rsid w:val="002B1390"/>
    <w:rsid w:val="002B6676"/>
    <w:rsid w:val="003050DE"/>
    <w:rsid w:val="003473EC"/>
    <w:rsid w:val="00397DA4"/>
    <w:rsid w:val="00406682"/>
    <w:rsid w:val="00452236"/>
    <w:rsid w:val="00492951"/>
    <w:rsid w:val="0049443D"/>
    <w:rsid w:val="004C41B6"/>
    <w:rsid w:val="004C5B74"/>
    <w:rsid w:val="004E00CB"/>
    <w:rsid w:val="00515408"/>
    <w:rsid w:val="00535D4C"/>
    <w:rsid w:val="005576DF"/>
    <w:rsid w:val="00573E4B"/>
    <w:rsid w:val="00597117"/>
    <w:rsid w:val="005B0B96"/>
    <w:rsid w:val="005E206D"/>
    <w:rsid w:val="006875E1"/>
    <w:rsid w:val="006942EE"/>
    <w:rsid w:val="006E3C6F"/>
    <w:rsid w:val="006F619C"/>
    <w:rsid w:val="00751193"/>
    <w:rsid w:val="007A5474"/>
    <w:rsid w:val="007B4A25"/>
    <w:rsid w:val="008172B8"/>
    <w:rsid w:val="0086226D"/>
    <w:rsid w:val="0086629C"/>
    <w:rsid w:val="008E11D1"/>
    <w:rsid w:val="008E39F2"/>
    <w:rsid w:val="008E4257"/>
    <w:rsid w:val="00971A75"/>
    <w:rsid w:val="00982E8F"/>
    <w:rsid w:val="009A4BDB"/>
    <w:rsid w:val="009B037B"/>
    <w:rsid w:val="009D7163"/>
    <w:rsid w:val="009F29FA"/>
    <w:rsid w:val="009F328D"/>
    <w:rsid w:val="00A91CF0"/>
    <w:rsid w:val="00AF04C3"/>
    <w:rsid w:val="00AF491C"/>
    <w:rsid w:val="00B20627"/>
    <w:rsid w:val="00B40E26"/>
    <w:rsid w:val="00B879C9"/>
    <w:rsid w:val="00BC133B"/>
    <w:rsid w:val="00BC783E"/>
    <w:rsid w:val="00BE2D5D"/>
    <w:rsid w:val="00BF2F18"/>
    <w:rsid w:val="00BF388A"/>
    <w:rsid w:val="00C249DE"/>
    <w:rsid w:val="00C32D48"/>
    <w:rsid w:val="00CA331D"/>
    <w:rsid w:val="00CA4CC4"/>
    <w:rsid w:val="00CE34D9"/>
    <w:rsid w:val="00CF36A0"/>
    <w:rsid w:val="00CF4EFA"/>
    <w:rsid w:val="00D2604D"/>
    <w:rsid w:val="00D648EE"/>
    <w:rsid w:val="00DA2261"/>
    <w:rsid w:val="00DD5F30"/>
    <w:rsid w:val="00DF742D"/>
    <w:rsid w:val="00E37EC5"/>
    <w:rsid w:val="00E46C02"/>
    <w:rsid w:val="00E870FC"/>
    <w:rsid w:val="00F11658"/>
    <w:rsid w:val="00F1631B"/>
    <w:rsid w:val="00F77B25"/>
    <w:rsid w:val="00F8607F"/>
    <w:rsid w:val="00FE20C3"/>
    <w:rsid w:val="00FF067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5B74"/>
    <w:pPr>
      <w:ind w:left="0" w:firstLine="0"/>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4C5B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4C5B74"/>
    <w:pPr>
      <w:keepNext/>
      <w:numPr>
        <w:ilvl w:val="1"/>
        <w:numId w:val="1"/>
      </w:numPr>
      <w:tabs>
        <w:tab w:val="left" w:pos="426"/>
      </w:tabs>
      <w:suppressAutoHyphens/>
      <w:spacing w:before="120"/>
      <w:jc w:val="center"/>
      <w:outlineLvl w:val="1"/>
    </w:pPr>
    <w:rPr>
      <w:rFonts w:ascii="Arial" w:hAnsi="Arial" w:cs="Arial"/>
      <w:b/>
      <w:sz w:val="28"/>
      <w:szCs w:val="20"/>
      <w:lang w:eastAsia="zh-CN"/>
    </w:rPr>
  </w:style>
  <w:style w:type="paragraph" w:styleId="Nagwek3">
    <w:name w:val="heading 3"/>
    <w:basedOn w:val="Normalny"/>
    <w:next w:val="Normalny"/>
    <w:link w:val="Nagwek3Znak"/>
    <w:uiPriority w:val="9"/>
    <w:semiHidden/>
    <w:unhideWhenUsed/>
    <w:qFormat/>
    <w:rsid w:val="004C5B74"/>
    <w:pPr>
      <w:keepNext/>
      <w:keepLines/>
      <w:spacing w:before="200" w:line="276" w:lineRule="auto"/>
      <w:outlineLvl w:val="2"/>
    </w:pPr>
    <w:rPr>
      <w:rFonts w:ascii="Cambria" w:hAnsi="Cambria"/>
      <w:b/>
      <w:bCs/>
      <w:color w:val="4F81BD"/>
      <w:sz w:val="22"/>
      <w:szCs w:val="22"/>
      <w:lang w:eastAsia="en-US"/>
    </w:rPr>
  </w:style>
  <w:style w:type="paragraph" w:styleId="Nagwek4">
    <w:name w:val="heading 4"/>
    <w:basedOn w:val="Normalny"/>
    <w:next w:val="Normalny"/>
    <w:link w:val="Nagwek4Znak"/>
    <w:uiPriority w:val="9"/>
    <w:semiHidden/>
    <w:unhideWhenUsed/>
    <w:qFormat/>
    <w:rsid w:val="004C5B74"/>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4C5B74"/>
    <w:pPr>
      <w:keepNext/>
      <w:keepLines/>
      <w:spacing w:before="200" w:line="276" w:lineRule="auto"/>
      <w:outlineLvl w:val="4"/>
    </w:pPr>
    <w:rPr>
      <w:rFonts w:ascii="Cambria" w:hAnsi="Cambria"/>
      <w:color w:val="243F60"/>
      <w:sz w:val="22"/>
      <w:szCs w:val="22"/>
      <w:lang w:eastAsia="en-US"/>
    </w:rPr>
  </w:style>
  <w:style w:type="paragraph" w:styleId="Nagwek8">
    <w:name w:val="heading 8"/>
    <w:basedOn w:val="Normalny"/>
    <w:next w:val="Normalny"/>
    <w:link w:val="Nagwek8Znak"/>
    <w:uiPriority w:val="9"/>
    <w:unhideWhenUsed/>
    <w:qFormat/>
    <w:rsid w:val="004C5B7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C5B74"/>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rsid w:val="004C5B74"/>
    <w:rPr>
      <w:rFonts w:ascii="Arial" w:eastAsia="Times New Roman" w:hAnsi="Arial" w:cs="Arial"/>
      <w:b/>
      <w:sz w:val="28"/>
      <w:szCs w:val="20"/>
      <w:lang w:eastAsia="zh-CN"/>
    </w:rPr>
  </w:style>
  <w:style w:type="character" w:customStyle="1" w:styleId="Nagwek3Znak">
    <w:name w:val="Nagłówek 3 Znak"/>
    <w:basedOn w:val="Domylnaczcionkaakapitu"/>
    <w:link w:val="Nagwek3"/>
    <w:uiPriority w:val="9"/>
    <w:semiHidden/>
    <w:rsid w:val="004C5B74"/>
    <w:rPr>
      <w:rFonts w:ascii="Cambria" w:eastAsia="Times New Roman" w:hAnsi="Cambria" w:cs="Times New Roman"/>
      <w:b/>
      <w:bCs/>
      <w:color w:val="4F81BD"/>
    </w:rPr>
  </w:style>
  <w:style w:type="character" w:customStyle="1" w:styleId="Nagwek8Znak">
    <w:name w:val="Nagłówek 8 Znak"/>
    <w:basedOn w:val="Domylnaczcionkaakapitu"/>
    <w:link w:val="Nagwek8"/>
    <w:uiPriority w:val="9"/>
    <w:rsid w:val="004C5B74"/>
    <w:rPr>
      <w:rFonts w:asciiTheme="majorHAnsi" w:eastAsiaTheme="majorEastAsia" w:hAnsiTheme="majorHAnsi" w:cstheme="majorBidi"/>
      <w:color w:val="404040" w:themeColor="text1" w:themeTint="BF"/>
      <w:sz w:val="20"/>
      <w:szCs w:val="20"/>
      <w:lang w:eastAsia="pl-PL"/>
    </w:rPr>
  </w:style>
  <w:style w:type="character" w:customStyle="1" w:styleId="Nagwek4Znak">
    <w:name w:val="Nagłówek 4 Znak"/>
    <w:basedOn w:val="Domylnaczcionkaakapitu"/>
    <w:link w:val="Nagwek4"/>
    <w:uiPriority w:val="9"/>
    <w:semiHidden/>
    <w:rsid w:val="004C5B74"/>
    <w:rPr>
      <w:rFonts w:asciiTheme="majorHAnsi" w:eastAsiaTheme="majorEastAsia" w:hAnsiTheme="majorHAnsi" w:cstheme="majorBidi"/>
      <w:b/>
      <w:bCs/>
      <w:i/>
      <w:iCs/>
      <w:color w:val="4F81BD" w:themeColor="accent1"/>
      <w:sz w:val="24"/>
      <w:szCs w:val="24"/>
      <w:lang w:eastAsia="pl-PL"/>
    </w:rPr>
  </w:style>
  <w:style w:type="character" w:customStyle="1" w:styleId="Nagwek5Znak">
    <w:name w:val="Nagłówek 5 Znak"/>
    <w:basedOn w:val="Domylnaczcionkaakapitu"/>
    <w:link w:val="Nagwek5"/>
    <w:uiPriority w:val="9"/>
    <w:semiHidden/>
    <w:rsid w:val="004C5B74"/>
    <w:rPr>
      <w:rFonts w:ascii="Cambria" w:eastAsia="Times New Roman" w:hAnsi="Cambria" w:cs="Times New Roman"/>
      <w:color w:val="243F60"/>
    </w:rPr>
  </w:style>
  <w:style w:type="paragraph" w:styleId="Stopka">
    <w:name w:val="footer"/>
    <w:basedOn w:val="Normalny"/>
    <w:link w:val="StopkaZnak"/>
    <w:uiPriority w:val="99"/>
    <w:unhideWhenUsed/>
    <w:rsid w:val="004C5B74"/>
    <w:pPr>
      <w:tabs>
        <w:tab w:val="center" w:pos="4536"/>
        <w:tab w:val="right" w:pos="9072"/>
      </w:tabs>
    </w:pPr>
  </w:style>
  <w:style w:type="character" w:customStyle="1" w:styleId="StopkaZnak">
    <w:name w:val="Stopka Znak"/>
    <w:basedOn w:val="Domylnaczcionkaakapitu"/>
    <w:link w:val="Stopka"/>
    <w:uiPriority w:val="99"/>
    <w:rsid w:val="004C5B74"/>
    <w:rPr>
      <w:rFonts w:ascii="Times New Roman" w:eastAsia="Times New Roman" w:hAnsi="Times New Roman" w:cs="Times New Roman"/>
      <w:sz w:val="24"/>
      <w:szCs w:val="24"/>
      <w:lang w:eastAsia="pl-PL"/>
    </w:rPr>
  </w:style>
  <w:style w:type="character" w:customStyle="1" w:styleId="AkapitzlistZnak">
    <w:name w:val="Akapit z listą Znak"/>
    <w:aliases w:val="normalny tekst Znak"/>
    <w:basedOn w:val="Domylnaczcionkaakapitu"/>
    <w:link w:val="Akapitzlist"/>
    <w:uiPriority w:val="34"/>
    <w:locked/>
    <w:rsid w:val="004C5B74"/>
    <w:rPr>
      <w:rFonts w:ascii="Times New Roman" w:eastAsia="Times New Roman" w:hAnsi="Times New Roman" w:cs="Times New Roman"/>
      <w:sz w:val="24"/>
      <w:szCs w:val="24"/>
      <w:lang w:eastAsia="pl-PL"/>
    </w:rPr>
  </w:style>
  <w:style w:type="paragraph" w:styleId="Akapitzlist">
    <w:name w:val="List Paragraph"/>
    <w:aliases w:val="normalny tekst"/>
    <w:basedOn w:val="Normalny"/>
    <w:link w:val="AkapitzlistZnak"/>
    <w:uiPriority w:val="34"/>
    <w:qFormat/>
    <w:rsid w:val="004C5B74"/>
    <w:pPr>
      <w:ind w:left="720"/>
      <w:contextualSpacing/>
    </w:pPr>
  </w:style>
  <w:style w:type="paragraph" w:styleId="Tekstdymka">
    <w:name w:val="Balloon Text"/>
    <w:basedOn w:val="Normalny"/>
    <w:link w:val="TekstdymkaZnak"/>
    <w:uiPriority w:val="99"/>
    <w:semiHidden/>
    <w:unhideWhenUsed/>
    <w:rsid w:val="004C5B74"/>
    <w:rPr>
      <w:rFonts w:ascii="Tahoma" w:hAnsi="Tahoma" w:cs="Tahoma"/>
      <w:sz w:val="16"/>
      <w:szCs w:val="16"/>
    </w:rPr>
  </w:style>
  <w:style w:type="character" w:customStyle="1" w:styleId="TekstdymkaZnak">
    <w:name w:val="Tekst dymka Znak"/>
    <w:basedOn w:val="Domylnaczcionkaakapitu"/>
    <w:link w:val="Tekstdymka"/>
    <w:uiPriority w:val="99"/>
    <w:semiHidden/>
    <w:rsid w:val="004C5B74"/>
    <w:rPr>
      <w:rFonts w:ascii="Tahoma" w:eastAsia="Times New Roman" w:hAnsi="Tahoma" w:cs="Tahoma"/>
      <w:sz w:val="16"/>
      <w:szCs w:val="16"/>
      <w:lang w:eastAsia="pl-PL"/>
    </w:rPr>
  </w:style>
  <w:style w:type="character" w:customStyle="1" w:styleId="NagwekZnak">
    <w:name w:val="Nagłówek Znak"/>
    <w:aliases w:val="Nagłówek strony Znak Znak"/>
    <w:basedOn w:val="Domylnaczcionkaakapitu"/>
    <w:link w:val="Nagwek"/>
    <w:locked/>
    <w:rsid w:val="004C5B74"/>
    <w:rPr>
      <w:rFonts w:ascii="Times New Roman" w:eastAsia="Times New Roman" w:hAnsi="Times New Roman" w:cs="Times New Roman"/>
      <w:sz w:val="24"/>
      <w:szCs w:val="24"/>
      <w:lang w:eastAsia="pl-PL"/>
    </w:rPr>
  </w:style>
  <w:style w:type="paragraph" w:styleId="Nagwek">
    <w:name w:val="header"/>
    <w:aliases w:val="Nagłówek strony Znak"/>
    <w:basedOn w:val="Normalny"/>
    <w:link w:val="NagwekZnak"/>
    <w:unhideWhenUsed/>
    <w:rsid w:val="004C5B74"/>
    <w:pPr>
      <w:tabs>
        <w:tab w:val="center" w:pos="4536"/>
        <w:tab w:val="right" w:pos="9072"/>
      </w:tabs>
    </w:pPr>
  </w:style>
  <w:style w:type="character" w:customStyle="1" w:styleId="NagwekZnak1">
    <w:name w:val="Nagłówek Znak1"/>
    <w:basedOn w:val="Domylnaczcionkaakapitu"/>
    <w:link w:val="Nagwek"/>
    <w:uiPriority w:val="99"/>
    <w:semiHidden/>
    <w:rsid w:val="004C5B74"/>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4C5B74"/>
    <w:rPr>
      <w:color w:val="0000FF" w:themeColor="hyperlink"/>
      <w:u w:val="single"/>
    </w:rPr>
  </w:style>
  <w:style w:type="character" w:styleId="Pogrubienie">
    <w:name w:val="Strong"/>
    <w:basedOn w:val="Domylnaczcionkaakapitu"/>
    <w:uiPriority w:val="22"/>
    <w:qFormat/>
    <w:rsid w:val="004C5B74"/>
    <w:rPr>
      <w:b/>
      <w:bCs/>
    </w:rPr>
  </w:style>
  <w:style w:type="paragraph" w:customStyle="1" w:styleId="normaltableau">
    <w:name w:val="normal_tableau"/>
    <w:basedOn w:val="Normalny"/>
    <w:uiPriority w:val="99"/>
    <w:rsid w:val="004C5B74"/>
    <w:pPr>
      <w:spacing w:before="120" w:after="120"/>
      <w:jc w:val="both"/>
    </w:pPr>
    <w:rPr>
      <w:rFonts w:ascii="Optima" w:hAnsi="Optima"/>
      <w:sz w:val="22"/>
      <w:szCs w:val="20"/>
      <w:lang w:val="en-GB"/>
    </w:rPr>
  </w:style>
  <w:style w:type="paragraph" w:styleId="Tekstpodstawowy">
    <w:name w:val="Body Text"/>
    <w:basedOn w:val="Normalny"/>
    <w:link w:val="TekstpodstawowyZnak"/>
    <w:rsid w:val="004C5B74"/>
    <w:pPr>
      <w:suppressAutoHyphens/>
    </w:pPr>
    <w:rPr>
      <w:i/>
      <w:szCs w:val="20"/>
      <w:lang w:eastAsia="zh-CN"/>
    </w:rPr>
  </w:style>
  <w:style w:type="character" w:customStyle="1" w:styleId="TekstpodstawowyZnak">
    <w:name w:val="Tekst podstawowy Znak"/>
    <w:basedOn w:val="Domylnaczcionkaakapitu"/>
    <w:link w:val="Tekstpodstawowy"/>
    <w:rsid w:val="004C5B74"/>
    <w:rPr>
      <w:rFonts w:ascii="Times New Roman" w:eastAsia="Times New Roman" w:hAnsi="Times New Roman" w:cs="Times New Roman"/>
      <w:i/>
      <w:sz w:val="24"/>
      <w:szCs w:val="20"/>
      <w:lang w:eastAsia="zh-CN"/>
    </w:rPr>
  </w:style>
  <w:style w:type="paragraph" w:customStyle="1" w:styleId="WW-Tekstpodstawowywcity2">
    <w:name w:val="WW-Tekst podstawowy wcięty 2"/>
    <w:basedOn w:val="Normalny"/>
    <w:rsid w:val="004C5B74"/>
    <w:pPr>
      <w:widowControl w:val="0"/>
      <w:tabs>
        <w:tab w:val="left" w:pos="375"/>
      </w:tabs>
      <w:suppressAutoHyphens/>
      <w:jc w:val="both"/>
    </w:pPr>
    <w:rPr>
      <w:rFonts w:eastAsia="Lucida Sans Unicode"/>
      <w:kern w:val="1"/>
      <w:sz w:val="22"/>
      <w:szCs w:val="20"/>
      <w:lang w:eastAsia="zh-CN"/>
    </w:rPr>
  </w:style>
  <w:style w:type="paragraph" w:customStyle="1" w:styleId="ust">
    <w:name w:val="ust"/>
    <w:rsid w:val="004C5B74"/>
    <w:pPr>
      <w:spacing w:before="60" w:after="60"/>
      <w:ind w:left="426" w:hanging="284"/>
      <w:jc w:val="both"/>
    </w:pPr>
    <w:rPr>
      <w:rFonts w:ascii="Times New Roman" w:eastAsia="Times New Roman" w:hAnsi="Times New Roman" w:cs="Times New Roman"/>
      <w:sz w:val="24"/>
      <w:szCs w:val="24"/>
      <w:lang w:eastAsia="pl-PL"/>
    </w:rPr>
  </w:style>
  <w:style w:type="paragraph" w:customStyle="1" w:styleId="Zwykytekst1">
    <w:name w:val="Zwykły tekst1"/>
    <w:basedOn w:val="Normalny"/>
    <w:rsid w:val="004C5B74"/>
    <w:rPr>
      <w:rFonts w:ascii="Courier New" w:hAnsi="Courier New"/>
      <w:sz w:val="20"/>
      <w:szCs w:val="20"/>
    </w:rPr>
  </w:style>
  <w:style w:type="paragraph" w:customStyle="1" w:styleId="Bezodstpw1">
    <w:name w:val="Bez odstępów1"/>
    <w:rsid w:val="004C5B74"/>
    <w:pPr>
      <w:suppressAutoHyphens/>
      <w:ind w:left="0" w:firstLine="0"/>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uiPriority w:val="99"/>
    <w:semiHidden/>
    <w:rsid w:val="004C5B74"/>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4C5B74"/>
    <w:pPr>
      <w:spacing w:after="120"/>
      <w:ind w:left="283"/>
    </w:pPr>
  </w:style>
  <w:style w:type="paragraph" w:styleId="NormalnyWeb">
    <w:name w:val="Normal (Web)"/>
    <w:basedOn w:val="Normalny"/>
    <w:uiPriority w:val="99"/>
    <w:rsid w:val="004C5B74"/>
    <w:pPr>
      <w:suppressAutoHyphens/>
      <w:spacing w:before="280" w:after="280"/>
    </w:pPr>
    <w:rPr>
      <w:lang w:eastAsia="zh-CN"/>
    </w:rPr>
  </w:style>
  <w:style w:type="character" w:customStyle="1" w:styleId="Flietext">
    <w:name w:val="Fließtext_"/>
    <w:link w:val="Flietext1"/>
    <w:locked/>
    <w:rsid w:val="004C5B74"/>
    <w:rPr>
      <w:rFonts w:ascii="Calibri" w:hAnsi="Calibri" w:cs="Calibri"/>
      <w:shd w:val="clear" w:color="auto" w:fill="FFFFFF"/>
    </w:rPr>
  </w:style>
  <w:style w:type="paragraph" w:customStyle="1" w:styleId="Flietext1">
    <w:name w:val="Fließtext1"/>
    <w:basedOn w:val="Normalny"/>
    <w:link w:val="Flietext"/>
    <w:rsid w:val="004C5B74"/>
    <w:pPr>
      <w:shd w:val="clear" w:color="auto" w:fill="FFFFFF"/>
      <w:spacing w:before="780" w:line="266" w:lineRule="exact"/>
      <w:ind w:hanging="440"/>
      <w:jc w:val="both"/>
    </w:pPr>
    <w:rPr>
      <w:rFonts w:ascii="Calibri" w:eastAsiaTheme="minorHAnsi" w:hAnsi="Calibri" w:cs="Calibri"/>
      <w:sz w:val="22"/>
      <w:szCs w:val="22"/>
      <w:lang w:eastAsia="en-US"/>
    </w:rPr>
  </w:style>
  <w:style w:type="paragraph" w:customStyle="1" w:styleId="Tekstpodstawowy23">
    <w:name w:val="Tekst podstawowy 23"/>
    <w:basedOn w:val="Normalny"/>
    <w:rsid w:val="004C5B74"/>
    <w:pPr>
      <w:suppressAutoHyphens/>
    </w:pPr>
    <w:rPr>
      <w:szCs w:val="20"/>
      <w:lang w:eastAsia="zh-CN"/>
    </w:rPr>
  </w:style>
  <w:style w:type="paragraph" w:styleId="Bezodstpw">
    <w:name w:val="No Spacing"/>
    <w:uiPriority w:val="1"/>
    <w:qFormat/>
    <w:rsid w:val="004C5B74"/>
    <w:pPr>
      <w:suppressAutoHyphens/>
      <w:ind w:left="0" w:firstLine="0"/>
    </w:pPr>
    <w:rPr>
      <w:rFonts w:ascii="Calibri" w:eastAsia="Arial" w:hAnsi="Calibri" w:cs="Calibri"/>
      <w:lang w:eastAsia="zh-CN"/>
    </w:rPr>
  </w:style>
  <w:style w:type="paragraph" w:customStyle="1" w:styleId="WW-Tekstpodstawowy3">
    <w:name w:val="WW-Tekst podstawowy 3"/>
    <w:basedOn w:val="Normalny"/>
    <w:rsid w:val="004C5B74"/>
    <w:pPr>
      <w:widowControl w:val="0"/>
      <w:suppressAutoHyphens/>
    </w:pPr>
    <w:rPr>
      <w:rFonts w:eastAsia="Lucida Sans Unicode"/>
      <w:kern w:val="1"/>
      <w:sz w:val="22"/>
      <w:szCs w:val="20"/>
      <w:lang w:eastAsia="zh-CN"/>
    </w:rPr>
  </w:style>
  <w:style w:type="paragraph" w:styleId="Tekstpodstawowy2">
    <w:name w:val="Body Text 2"/>
    <w:basedOn w:val="Normalny"/>
    <w:link w:val="Tekstpodstawowy2Znak"/>
    <w:rsid w:val="004C5B74"/>
    <w:pPr>
      <w:suppressAutoHyphens/>
      <w:spacing w:after="120" w:line="480" w:lineRule="auto"/>
    </w:pPr>
    <w:rPr>
      <w:sz w:val="20"/>
      <w:szCs w:val="20"/>
      <w:lang w:eastAsia="zh-CN"/>
    </w:rPr>
  </w:style>
  <w:style w:type="character" w:customStyle="1" w:styleId="Tekstpodstawowy2Znak">
    <w:name w:val="Tekst podstawowy 2 Znak"/>
    <w:basedOn w:val="Domylnaczcionkaakapitu"/>
    <w:link w:val="Tekstpodstawowy2"/>
    <w:rsid w:val="004C5B74"/>
    <w:rPr>
      <w:rFonts w:ascii="Times New Roman" w:eastAsia="Times New Roman" w:hAnsi="Times New Roman" w:cs="Times New Roman"/>
      <w:sz w:val="20"/>
      <w:szCs w:val="20"/>
      <w:lang w:eastAsia="zh-CN"/>
    </w:rPr>
  </w:style>
  <w:style w:type="paragraph" w:customStyle="1" w:styleId="Zawartotabeli">
    <w:name w:val="Zawartość tabeli"/>
    <w:basedOn w:val="Normalny"/>
    <w:rsid w:val="004C5B74"/>
    <w:pPr>
      <w:suppressLineNumbers/>
      <w:suppressAutoHyphens/>
    </w:pPr>
    <w:rPr>
      <w:sz w:val="20"/>
      <w:szCs w:val="20"/>
      <w:lang w:eastAsia="zh-CN"/>
    </w:rPr>
  </w:style>
  <w:style w:type="paragraph" w:customStyle="1" w:styleId="Standard">
    <w:name w:val="Standard"/>
    <w:rsid w:val="004C5B74"/>
    <w:pPr>
      <w:widowControl w:val="0"/>
      <w:suppressAutoHyphens/>
      <w:autoSpaceDN w:val="0"/>
      <w:ind w:left="0" w:firstLine="0"/>
      <w:textAlignment w:val="baseline"/>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rsid w:val="004C5B74"/>
    <w:pPr>
      <w:tabs>
        <w:tab w:val="left" w:pos="426"/>
      </w:tabs>
      <w:suppressAutoHyphens/>
    </w:pPr>
    <w:rPr>
      <w:sz w:val="20"/>
      <w:szCs w:val="20"/>
      <w:lang w:eastAsia="zh-CN" w:bidi="hi-IN"/>
    </w:rPr>
  </w:style>
  <w:style w:type="paragraph" w:customStyle="1" w:styleId="Default">
    <w:name w:val="Default"/>
    <w:rsid w:val="004C5B74"/>
    <w:pPr>
      <w:widowControl w:val="0"/>
      <w:suppressAutoHyphens/>
      <w:autoSpaceDE w:val="0"/>
      <w:ind w:left="0" w:firstLine="0"/>
    </w:pPr>
    <w:rPr>
      <w:rFonts w:ascii="Times New Roman PSMT" w:eastAsia="Arial" w:hAnsi="Times New Roman PSMT" w:cs="Times New Roman PSMT"/>
      <w:color w:val="000000"/>
      <w:sz w:val="24"/>
      <w:szCs w:val="24"/>
      <w:lang w:eastAsia="ar-SA"/>
    </w:rPr>
  </w:style>
  <w:style w:type="paragraph" w:customStyle="1" w:styleId="Textbody">
    <w:name w:val="Text body"/>
    <w:basedOn w:val="Standard"/>
    <w:rsid w:val="004C5B74"/>
    <w:pPr>
      <w:autoSpaceDN/>
      <w:spacing w:after="120"/>
    </w:pPr>
    <w:rPr>
      <w:rFonts w:cs="Times New Roman"/>
      <w:kern w:val="1"/>
      <w:lang w:eastAsia="hi-IN"/>
    </w:rPr>
  </w:style>
  <w:style w:type="paragraph" w:customStyle="1" w:styleId="Heading1">
    <w:name w:val="Heading 1"/>
    <w:basedOn w:val="Standard"/>
    <w:next w:val="Standard"/>
    <w:rsid w:val="004C5B74"/>
    <w:pPr>
      <w:keepNext/>
      <w:keepLines/>
      <w:autoSpaceDN/>
      <w:spacing w:before="480"/>
    </w:pPr>
    <w:rPr>
      <w:rFonts w:ascii="Cambria" w:eastAsia="Times New Roman" w:hAnsi="Cambria" w:cs="Times New Roman"/>
      <w:b/>
      <w:bCs/>
      <w:color w:val="365F91"/>
      <w:kern w:val="1"/>
      <w:sz w:val="28"/>
      <w:szCs w:val="28"/>
      <w:lang w:eastAsia="hi-IN"/>
    </w:rPr>
  </w:style>
  <w:style w:type="paragraph" w:customStyle="1" w:styleId="FR1">
    <w:name w:val="FR1"/>
    <w:rsid w:val="004C5B74"/>
    <w:pPr>
      <w:widowControl w:val="0"/>
      <w:suppressAutoHyphens/>
      <w:spacing w:before="320"/>
      <w:ind w:left="0" w:firstLine="0"/>
      <w:jc w:val="center"/>
      <w:textAlignment w:val="baseline"/>
    </w:pPr>
    <w:rPr>
      <w:rFonts w:ascii="Arial" w:eastAsia="Arial" w:hAnsi="Arial" w:cs="Times New Roman"/>
      <w:kern w:val="1"/>
      <w:sz w:val="20"/>
      <w:szCs w:val="20"/>
      <w:lang w:eastAsia="ar-SA"/>
    </w:rPr>
  </w:style>
  <w:style w:type="paragraph" w:customStyle="1" w:styleId="Normalny1">
    <w:name w:val="Normalny1"/>
    <w:rsid w:val="004C5B74"/>
    <w:pPr>
      <w:pBdr>
        <w:top w:val="nil"/>
        <w:left w:val="nil"/>
        <w:bottom w:val="nil"/>
        <w:right w:val="nil"/>
        <w:between w:val="nil"/>
      </w:pBdr>
      <w:ind w:left="0" w:firstLine="0"/>
    </w:pPr>
    <w:rPr>
      <w:rFonts w:ascii="Times New Roman" w:eastAsia="Times New Roman" w:hAnsi="Times New Roman" w:cs="Times New Roman"/>
      <w:color w:val="000000"/>
      <w:sz w:val="20"/>
      <w:szCs w:val="20"/>
      <w:lang w:eastAsia="pl-PL"/>
    </w:rPr>
  </w:style>
  <w:style w:type="character" w:customStyle="1" w:styleId="FontStyle31">
    <w:name w:val="Font Style31"/>
    <w:rsid w:val="004C5B74"/>
    <w:rPr>
      <w:rFonts w:ascii="Times New Roman" w:hAnsi="Times New Roman" w:cs="Times New Roman" w:hint="default"/>
      <w:color w:val="000000"/>
      <w:sz w:val="22"/>
      <w:szCs w:val="22"/>
    </w:rPr>
  </w:style>
  <w:style w:type="paragraph" w:customStyle="1" w:styleId="Style4">
    <w:name w:val="Style4"/>
    <w:basedOn w:val="Normalny"/>
    <w:rsid w:val="004C5B74"/>
    <w:pPr>
      <w:widowControl w:val="0"/>
      <w:suppressAutoHyphens/>
      <w:autoSpaceDE w:val="0"/>
      <w:jc w:val="both"/>
    </w:pPr>
    <w:rPr>
      <w:lang w:eastAsia="zh-CN"/>
    </w:rPr>
  </w:style>
  <w:style w:type="paragraph" w:customStyle="1" w:styleId="normal">
    <w:name w:val="normal"/>
    <w:rsid w:val="004C5B74"/>
    <w:pPr>
      <w:pBdr>
        <w:top w:val="nil"/>
        <w:left w:val="nil"/>
        <w:bottom w:val="nil"/>
        <w:right w:val="nil"/>
        <w:between w:val="nil"/>
      </w:pBdr>
      <w:ind w:left="0" w:firstLine="0"/>
    </w:pPr>
    <w:rPr>
      <w:rFonts w:ascii="Times New Roman" w:eastAsia="Times New Roman" w:hAnsi="Times New Roman" w:cs="Times New Roman"/>
      <w:color w:val="000000"/>
      <w:sz w:val="20"/>
      <w:szCs w:val="20"/>
      <w:lang w:eastAsia="pl-PL"/>
    </w:rPr>
  </w:style>
  <w:style w:type="paragraph" w:customStyle="1" w:styleId="Akapitzlist1">
    <w:name w:val="Akapit z listą1"/>
    <w:basedOn w:val="Normalny"/>
    <w:uiPriority w:val="6"/>
    <w:rsid w:val="004C5B74"/>
    <w:pPr>
      <w:spacing w:line="100" w:lineRule="atLeast"/>
      <w:ind w:left="708"/>
    </w:pPr>
    <w:rPr>
      <w:kern w:val="1"/>
      <w:sz w:val="20"/>
      <w:szCs w:val="20"/>
      <w:lang w:eastAsia="ar-SA"/>
    </w:rPr>
  </w:style>
  <w:style w:type="paragraph" w:styleId="Tekstprzypisudolnego">
    <w:name w:val="footnote text"/>
    <w:basedOn w:val="Normalny"/>
    <w:link w:val="TekstprzypisudolnegoZnak"/>
    <w:uiPriority w:val="99"/>
    <w:semiHidden/>
    <w:unhideWhenUsed/>
    <w:rsid w:val="004C5B74"/>
    <w:pPr>
      <w:suppressAutoHyphens/>
    </w:pPr>
    <w:rPr>
      <w:rFonts w:cs="Calibri"/>
    </w:rPr>
  </w:style>
  <w:style w:type="character" w:customStyle="1" w:styleId="TekstprzypisudolnegoZnak">
    <w:name w:val="Tekst przypisu dolnego Znak"/>
    <w:basedOn w:val="Domylnaczcionkaakapitu"/>
    <w:link w:val="Tekstprzypisudolnego"/>
    <w:uiPriority w:val="99"/>
    <w:semiHidden/>
    <w:rsid w:val="004C5B74"/>
    <w:rPr>
      <w:rFonts w:ascii="Times New Roman" w:eastAsia="Times New Roman" w:hAnsi="Times New Roman" w:cs="Calibri"/>
      <w:sz w:val="24"/>
      <w:szCs w:val="24"/>
      <w:lang w:eastAsia="pl-PL"/>
    </w:rPr>
  </w:style>
  <w:style w:type="table" w:styleId="Tabela-Siatka">
    <w:name w:val="Table Grid"/>
    <w:basedOn w:val="Standardowy"/>
    <w:uiPriority w:val="59"/>
    <w:rsid w:val="004C5B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mail-msonormal">
    <w:name w:val="gmail-msonormal"/>
    <w:basedOn w:val="Normalny"/>
    <w:rsid w:val="004C5B74"/>
    <w:pPr>
      <w:spacing w:before="100" w:beforeAutospacing="1" w:after="100" w:afterAutospacing="1"/>
    </w:pPr>
  </w:style>
  <w:style w:type="paragraph" w:customStyle="1" w:styleId="NormalBold">
    <w:name w:val="NormalBold"/>
    <w:basedOn w:val="Normalny"/>
    <w:link w:val="NormalBoldChar"/>
    <w:rsid w:val="004C5B74"/>
    <w:pPr>
      <w:widowControl w:val="0"/>
    </w:pPr>
    <w:rPr>
      <w:b/>
      <w:szCs w:val="22"/>
      <w:lang w:eastAsia="en-GB"/>
    </w:rPr>
  </w:style>
  <w:style w:type="character" w:customStyle="1" w:styleId="NormalBoldChar">
    <w:name w:val="NormalBold Char"/>
    <w:link w:val="NormalBold"/>
    <w:locked/>
    <w:rsid w:val="004C5B74"/>
    <w:rPr>
      <w:rFonts w:ascii="Times New Roman" w:eastAsia="Times New Roman" w:hAnsi="Times New Roman" w:cs="Times New Roman"/>
      <w:b/>
      <w:sz w:val="24"/>
      <w:lang w:eastAsia="en-GB"/>
    </w:rPr>
  </w:style>
  <w:style w:type="character" w:customStyle="1" w:styleId="DeltaViewInsertion">
    <w:name w:val="DeltaView Insertion"/>
    <w:rsid w:val="004C5B74"/>
    <w:rPr>
      <w:b/>
      <w:i/>
      <w:spacing w:val="0"/>
    </w:rPr>
  </w:style>
  <w:style w:type="paragraph" w:customStyle="1" w:styleId="Text1">
    <w:name w:val="Text 1"/>
    <w:basedOn w:val="Normalny"/>
    <w:rsid w:val="004C5B74"/>
    <w:pPr>
      <w:spacing w:before="120" w:after="120"/>
      <w:ind w:left="850"/>
      <w:jc w:val="both"/>
    </w:pPr>
    <w:rPr>
      <w:rFonts w:eastAsia="Calibri"/>
      <w:szCs w:val="22"/>
      <w:lang w:eastAsia="en-GB"/>
    </w:rPr>
  </w:style>
  <w:style w:type="paragraph" w:customStyle="1" w:styleId="NormalLeft">
    <w:name w:val="Normal Left"/>
    <w:basedOn w:val="Normalny"/>
    <w:rsid w:val="004C5B74"/>
    <w:pPr>
      <w:spacing w:before="120" w:after="120"/>
    </w:pPr>
    <w:rPr>
      <w:rFonts w:eastAsia="Calibri"/>
      <w:szCs w:val="22"/>
      <w:lang w:eastAsia="en-GB"/>
    </w:rPr>
  </w:style>
  <w:style w:type="paragraph" w:customStyle="1" w:styleId="Tiret0">
    <w:name w:val="Tiret 0"/>
    <w:basedOn w:val="Normalny"/>
    <w:rsid w:val="004C5B74"/>
    <w:pPr>
      <w:numPr>
        <w:numId w:val="2"/>
      </w:numPr>
      <w:spacing w:before="120" w:after="120"/>
      <w:jc w:val="both"/>
    </w:pPr>
    <w:rPr>
      <w:rFonts w:eastAsia="Calibri"/>
      <w:szCs w:val="22"/>
      <w:lang w:eastAsia="en-GB"/>
    </w:rPr>
  </w:style>
  <w:style w:type="paragraph" w:customStyle="1" w:styleId="Tiret1">
    <w:name w:val="Tiret 1"/>
    <w:basedOn w:val="Normalny"/>
    <w:rsid w:val="004C5B74"/>
    <w:pPr>
      <w:numPr>
        <w:numId w:val="3"/>
      </w:numPr>
      <w:spacing w:before="120" w:after="120"/>
      <w:jc w:val="both"/>
    </w:pPr>
    <w:rPr>
      <w:rFonts w:eastAsia="Calibri"/>
      <w:szCs w:val="22"/>
      <w:lang w:eastAsia="en-GB"/>
    </w:rPr>
  </w:style>
  <w:style w:type="paragraph" w:customStyle="1" w:styleId="NumPar1">
    <w:name w:val="NumPar 1"/>
    <w:basedOn w:val="Normalny"/>
    <w:next w:val="Text1"/>
    <w:rsid w:val="004C5B74"/>
    <w:pPr>
      <w:numPr>
        <w:numId w:val="4"/>
      </w:numPr>
      <w:spacing w:before="120" w:after="120"/>
      <w:jc w:val="both"/>
    </w:pPr>
    <w:rPr>
      <w:rFonts w:eastAsia="Calibri"/>
      <w:szCs w:val="22"/>
      <w:lang w:eastAsia="en-GB"/>
    </w:rPr>
  </w:style>
  <w:style w:type="paragraph" w:customStyle="1" w:styleId="NumPar2">
    <w:name w:val="NumPar 2"/>
    <w:basedOn w:val="Normalny"/>
    <w:next w:val="Text1"/>
    <w:rsid w:val="004C5B74"/>
    <w:pPr>
      <w:numPr>
        <w:ilvl w:val="1"/>
        <w:numId w:val="4"/>
      </w:numPr>
      <w:spacing w:before="120" w:after="120"/>
      <w:jc w:val="both"/>
    </w:pPr>
    <w:rPr>
      <w:rFonts w:eastAsia="Calibri"/>
      <w:szCs w:val="22"/>
      <w:lang w:eastAsia="en-GB"/>
    </w:rPr>
  </w:style>
  <w:style w:type="paragraph" w:customStyle="1" w:styleId="NumPar3">
    <w:name w:val="NumPar 3"/>
    <w:basedOn w:val="Normalny"/>
    <w:next w:val="Text1"/>
    <w:rsid w:val="004C5B74"/>
    <w:pPr>
      <w:numPr>
        <w:ilvl w:val="2"/>
        <w:numId w:val="4"/>
      </w:numPr>
      <w:spacing w:before="120" w:after="120"/>
      <w:jc w:val="both"/>
    </w:pPr>
    <w:rPr>
      <w:rFonts w:eastAsia="Calibri"/>
      <w:szCs w:val="22"/>
      <w:lang w:eastAsia="en-GB"/>
    </w:rPr>
  </w:style>
  <w:style w:type="paragraph" w:customStyle="1" w:styleId="NumPar4">
    <w:name w:val="NumPar 4"/>
    <w:basedOn w:val="Normalny"/>
    <w:next w:val="Text1"/>
    <w:rsid w:val="004C5B74"/>
    <w:pPr>
      <w:numPr>
        <w:ilvl w:val="3"/>
        <w:numId w:val="4"/>
      </w:numPr>
      <w:spacing w:before="120" w:after="120"/>
      <w:jc w:val="both"/>
    </w:pPr>
    <w:rPr>
      <w:rFonts w:eastAsia="Calibri"/>
      <w:szCs w:val="22"/>
      <w:lang w:eastAsia="en-GB"/>
    </w:rPr>
  </w:style>
  <w:style w:type="paragraph" w:customStyle="1" w:styleId="ChapterTitle">
    <w:name w:val="ChapterTitle"/>
    <w:basedOn w:val="Normalny"/>
    <w:next w:val="Normalny"/>
    <w:rsid w:val="004C5B74"/>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4C5B74"/>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4C5B74"/>
    <w:pPr>
      <w:spacing w:before="120" w:after="120"/>
      <w:jc w:val="center"/>
    </w:pPr>
    <w:rPr>
      <w:rFonts w:eastAsia="Calibri"/>
      <w:b/>
      <w:szCs w:val="22"/>
      <w:u w:val="single"/>
      <w:lang w:eastAsia="en-GB"/>
    </w:rPr>
  </w:style>
  <w:style w:type="paragraph" w:customStyle="1" w:styleId="gmail-msolistparagraph">
    <w:name w:val="gmail-msolistparagraph"/>
    <w:basedOn w:val="Normalny"/>
    <w:rsid w:val="004C5B7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101</Pages>
  <Words>33315</Words>
  <Characters>199893</Characters>
  <Application>Microsoft Office Word</Application>
  <DocSecurity>0</DocSecurity>
  <Lines>1665</Lines>
  <Paragraphs>465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2018-01-18T10:55:00Z</dcterms:created>
  <dcterms:modified xsi:type="dcterms:W3CDTF">2018-01-18T11:59:00Z</dcterms:modified>
</cp:coreProperties>
</file>