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D9" w:rsidRPr="0058368A" w:rsidRDefault="004E29D9" w:rsidP="0058368A">
      <w:pPr>
        <w:rPr>
          <w:rFonts w:cs="Arial"/>
          <w:b/>
          <w:bCs/>
        </w:rPr>
      </w:pPr>
      <w:r>
        <w:rPr>
          <w:rFonts w:cs="Arial"/>
          <w:b/>
        </w:rPr>
        <w:t>Nr p</w:t>
      </w:r>
      <w:r w:rsidRPr="00F16469">
        <w:rPr>
          <w:rFonts w:cs="Arial"/>
          <w:b/>
        </w:rPr>
        <w:t>ostępowania:</w:t>
      </w:r>
      <w:r w:rsidR="004372DD">
        <w:rPr>
          <w:rFonts w:cs="Arial"/>
          <w:b/>
        </w:rPr>
        <w:t xml:space="preserve"> </w:t>
      </w:r>
      <w:r w:rsidR="00F87DEB">
        <w:rPr>
          <w:rFonts w:cs="Arial"/>
          <w:b/>
        </w:rPr>
        <w:t>1/II/2018</w:t>
      </w:r>
      <w:r w:rsidR="00B16E8C">
        <w:rPr>
          <w:rFonts w:cs="Arial"/>
          <w:b/>
          <w:bCs/>
        </w:rPr>
        <w:tab/>
      </w:r>
      <w:r w:rsidR="00B16E8C">
        <w:rPr>
          <w:rFonts w:cs="Arial"/>
          <w:b/>
          <w:bCs/>
        </w:rPr>
        <w:tab/>
      </w:r>
      <w:r w:rsidR="00B16E8C">
        <w:rPr>
          <w:rFonts w:cs="Arial"/>
          <w:b/>
          <w:bCs/>
        </w:rPr>
        <w:tab/>
      </w:r>
      <w:r w:rsidR="00B16E8C">
        <w:rPr>
          <w:rFonts w:cs="Arial"/>
          <w:b/>
          <w:bCs/>
        </w:rPr>
        <w:tab/>
      </w:r>
      <w:r w:rsidR="00B16E8C">
        <w:rPr>
          <w:rFonts w:cs="Arial"/>
          <w:b/>
          <w:bCs/>
        </w:rPr>
        <w:tab/>
      </w:r>
      <w:r>
        <w:rPr>
          <w:rFonts w:cs="Arial"/>
          <w:b/>
          <w:bCs/>
        </w:rPr>
        <w:tab/>
      </w:r>
      <w:r w:rsidRPr="00F16469">
        <w:rPr>
          <w:rFonts w:cs="Arial"/>
          <w:b/>
          <w:bCs/>
        </w:rPr>
        <w:t xml:space="preserve">Prudnik dnia: </w:t>
      </w:r>
      <w:r w:rsidR="00B16E8C">
        <w:rPr>
          <w:rFonts w:cs="Arial"/>
          <w:b/>
          <w:bCs/>
        </w:rPr>
        <w:t>15</w:t>
      </w:r>
      <w:r w:rsidR="00F87DEB">
        <w:rPr>
          <w:rFonts w:cs="Arial"/>
          <w:b/>
          <w:bCs/>
        </w:rPr>
        <w:t>.02.2018</w:t>
      </w:r>
      <w:r>
        <w:rPr>
          <w:rFonts w:cs="Arial"/>
          <w:b/>
          <w:bCs/>
        </w:rPr>
        <w:t>r.</w:t>
      </w:r>
    </w:p>
    <w:p w:rsidR="004E29D9" w:rsidRPr="00F16469" w:rsidRDefault="004E29D9" w:rsidP="004E29D9">
      <w:pPr>
        <w:jc w:val="both"/>
        <w:rPr>
          <w:rFonts w:cs="Arial"/>
          <w:b/>
        </w:rPr>
      </w:pPr>
      <w:r>
        <w:rPr>
          <w:rFonts w:cs="Arial"/>
          <w:b/>
        </w:rPr>
        <w:t>ZAMAWIAJĄCY:</w:t>
      </w:r>
    </w:p>
    <w:p w:rsidR="004E29D9" w:rsidRPr="00F16469" w:rsidRDefault="004E29D9" w:rsidP="004E29D9">
      <w:pPr>
        <w:rPr>
          <w:rFonts w:cs="Arial"/>
        </w:rPr>
      </w:pPr>
      <w:r w:rsidRPr="00F16469">
        <w:rPr>
          <w:rFonts w:cs="Arial"/>
        </w:rPr>
        <w:t>Prudnickie Centrum Medyczne S. A. w Prudniku</w:t>
      </w:r>
    </w:p>
    <w:p w:rsidR="004E29D9" w:rsidRPr="00F16469" w:rsidRDefault="004E29D9" w:rsidP="004E29D9">
      <w:pPr>
        <w:rPr>
          <w:rFonts w:cs="Arial"/>
        </w:rPr>
      </w:pPr>
      <w:r w:rsidRPr="00F16469">
        <w:rPr>
          <w:rFonts w:cs="Arial"/>
        </w:rPr>
        <w:t>ul.</w:t>
      </w:r>
      <w:r w:rsidR="004372DD">
        <w:rPr>
          <w:rFonts w:cs="Arial"/>
        </w:rPr>
        <w:t xml:space="preserve"> Szpitalna 14, </w:t>
      </w:r>
      <w:r w:rsidR="00B16E8C">
        <w:rPr>
          <w:rFonts w:cs="Arial"/>
        </w:rPr>
        <w:t>48-200 Prudnik</w:t>
      </w:r>
    </w:p>
    <w:p w:rsidR="004E29D9" w:rsidRPr="00F16469" w:rsidRDefault="004E29D9" w:rsidP="004E29D9">
      <w:pPr>
        <w:jc w:val="both"/>
        <w:rPr>
          <w:rFonts w:cs="Arial"/>
        </w:rPr>
      </w:pPr>
      <w:r w:rsidRPr="00F16469">
        <w:rPr>
          <w:rFonts w:cs="Arial"/>
        </w:rPr>
        <w:t>Tel.</w:t>
      </w:r>
      <w:r w:rsidR="00B16E8C">
        <w:rPr>
          <w:rFonts w:cs="Arial"/>
        </w:rPr>
        <w:t xml:space="preserve"> </w:t>
      </w:r>
      <w:r w:rsidRPr="00F16469">
        <w:rPr>
          <w:rFonts w:cs="Arial"/>
        </w:rPr>
        <w:t>77/4067890</w:t>
      </w:r>
    </w:p>
    <w:p w:rsidR="004E29D9" w:rsidRPr="00F16469" w:rsidRDefault="004E29D9" w:rsidP="001E537C">
      <w:pPr>
        <w:spacing w:line="360" w:lineRule="auto"/>
        <w:ind w:left="0" w:firstLine="0"/>
        <w:rPr>
          <w:rFonts w:cs="Arial"/>
          <w:b/>
        </w:rPr>
      </w:pPr>
    </w:p>
    <w:p w:rsidR="004E29D9" w:rsidRPr="00F16469" w:rsidRDefault="004E29D9" w:rsidP="004E29D9">
      <w:pPr>
        <w:spacing w:line="360" w:lineRule="auto"/>
        <w:jc w:val="center"/>
        <w:rPr>
          <w:rFonts w:cs="Arial"/>
          <w:b/>
        </w:rPr>
      </w:pPr>
      <w:r w:rsidRPr="00F16469">
        <w:rPr>
          <w:rFonts w:cs="Arial"/>
          <w:b/>
        </w:rPr>
        <w:t>WYJAŚNIENIA DO SIWZ</w:t>
      </w:r>
    </w:p>
    <w:p w:rsidR="004E29D9" w:rsidRPr="00B16E8C" w:rsidRDefault="004E29D9" w:rsidP="004E29D9">
      <w:pPr>
        <w:autoSpaceDE w:val="0"/>
        <w:ind w:left="0" w:firstLine="0"/>
        <w:jc w:val="center"/>
        <w:rPr>
          <w:rFonts w:cs="Tahoma"/>
        </w:rPr>
      </w:pPr>
      <w:r w:rsidRPr="00B16E8C">
        <w:rPr>
          <w:rFonts w:ascii="Calibri" w:eastAsia="Calibri" w:hAnsi="Calibri" w:cs="Tahoma"/>
        </w:rPr>
        <w:t>Postępowanie prowadzone jest zgodnie z przepisami Ustawy z dnia 29 stycznia 20</w:t>
      </w:r>
      <w:r w:rsidR="00B16E8C" w:rsidRPr="00B16E8C">
        <w:rPr>
          <w:rFonts w:ascii="Calibri" w:eastAsia="Calibri" w:hAnsi="Calibri" w:cs="Tahoma"/>
        </w:rPr>
        <w:t>04r.</w:t>
      </w:r>
      <w:r w:rsidR="00553E1B" w:rsidRPr="00B16E8C">
        <w:rPr>
          <w:rFonts w:ascii="Calibri" w:eastAsia="Calibri" w:hAnsi="Calibri" w:cs="Tahoma"/>
        </w:rPr>
        <w:t xml:space="preserve"> Prawo Zamówień Publicznych</w:t>
      </w:r>
      <w:r w:rsidRPr="00B16E8C">
        <w:rPr>
          <w:rFonts w:ascii="Calibri" w:eastAsia="Calibri" w:hAnsi="Calibri" w:cs="Tahoma"/>
        </w:rPr>
        <w:t xml:space="preserve"> (</w:t>
      </w:r>
      <w:r w:rsidR="00B16E8C" w:rsidRPr="00B16E8C">
        <w:rPr>
          <w:rFonts w:ascii="Calibri" w:eastAsia="Calibri" w:hAnsi="Calibri" w:cs="Tahoma"/>
        </w:rPr>
        <w:t>Dz. U. z 2017r.</w:t>
      </w:r>
      <w:r w:rsidR="00F87DEB" w:rsidRPr="00B16E8C">
        <w:rPr>
          <w:rFonts w:ascii="Calibri" w:eastAsia="Calibri" w:hAnsi="Calibri" w:cs="Tahoma"/>
        </w:rPr>
        <w:t xml:space="preserve"> poz. 1579 ze</w:t>
      </w:r>
      <w:r w:rsidRPr="00B16E8C">
        <w:rPr>
          <w:rFonts w:ascii="Calibri" w:eastAsia="Calibri" w:hAnsi="Calibri" w:cs="Tahoma"/>
        </w:rPr>
        <w:t xml:space="preserve"> </w:t>
      </w:r>
      <w:r w:rsidRPr="00B16E8C">
        <w:rPr>
          <w:rFonts w:ascii="Calibri" w:eastAsia="Calibri" w:hAnsi="Calibri" w:cs="Tahoma"/>
          <w:color w:val="000000"/>
        </w:rPr>
        <w:t>zm.) w tryb</w:t>
      </w:r>
      <w:r w:rsidR="00D05B4D" w:rsidRPr="00B16E8C">
        <w:rPr>
          <w:rFonts w:ascii="Calibri" w:eastAsia="Calibri" w:hAnsi="Calibri" w:cs="Tahoma"/>
          <w:color w:val="000000"/>
        </w:rPr>
        <w:t>ie przetargu nieograniczonego o </w:t>
      </w:r>
      <w:r w:rsidRPr="00B16E8C">
        <w:rPr>
          <w:rFonts w:ascii="Calibri" w:eastAsia="Calibri" w:hAnsi="Calibri" w:cs="Tahoma"/>
          <w:color w:val="000000"/>
        </w:rPr>
        <w:t xml:space="preserve">wartości szacunkowej  </w:t>
      </w:r>
      <w:r w:rsidR="00553E1B" w:rsidRPr="00B16E8C">
        <w:rPr>
          <w:rFonts w:ascii="Calibri" w:eastAsia="Calibri" w:hAnsi="Calibri" w:cs="Tahoma"/>
          <w:color w:val="000000"/>
        </w:rPr>
        <w:t xml:space="preserve">nie </w:t>
      </w:r>
      <w:r w:rsidRPr="00B16E8C">
        <w:rPr>
          <w:rFonts w:ascii="Calibri" w:eastAsia="Calibri" w:hAnsi="Calibri" w:cs="Tahoma"/>
          <w:color w:val="000000"/>
        </w:rPr>
        <w:t>przekraczającej wyrażoną w złotych</w:t>
      </w:r>
      <w:r w:rsidR="00F87DEB" w:rsidRPr="00B16E8C">
        <w:rPr>
          <w:rFonts w:ascii="Calibri" w:eastAsia="Calibri" w:hAnsi="Calibri" w:cs="Tahoma"/>
        </w:rPr>
        <w:t xml:space="preserve"> równowartości kwoty 221</w:t>
      </w:r>
      <w:r w:rsidRPr="00B16E8C">
        <w:rPr>
          <w:rFonts w:ascii="Calibri" w:eastAsia="Calibri" w:hAnsi="Calibri" w:cs="Tahoma"/>
        </w:rPr>
        <w:t xml:space="preserve"> tys. euro.</w:t>
      </w:r>
    </w:p>
    <w:p w:rsidR="004E29D9" w:rsidRPr="00F16469" w:rsidRDefault="004E29D9" w:rsidP="004E29D9">
      <w:pPr>
        <w:autoSpaceDE w:val="0"/>
        <w:ind w:left="0" w:firstLine="0"/>
        <w:jc w:val="center"/>
        <w:rPr>
          <w:rFonts w:ascii="Calibri" w:eastAsia="Calibri" w:hAnsi="Calibri" w:cs="Calibri"/>
        </w:rPr>
      </w:pPr>
    </w:p>
    <w:p w:rsidR="004E29D9" w:rsidRDefault="004E29D9" w:rsidP="004E29D9">
      <w:pPr>
        <w:spacing w:line="276" w:lineRule="auto"/>
        <w:rPr>
          <w:rFonts w:cs="Arial"/>
        </w:rPr>
      </w:pPr>
      <w:r w:rsidRPr="00F16469">
        <w:rPr>
          <w:rFonts w:cs="Arial"/>
        </w:rPr>
        <w:t>Prudnickie Centrum Medyczne Spółka Akcyjna w Prudniku informuje, że w postępowaniu na:</w:t>
      </w:r>
    </w:p>
    <w:p w:rsidR="00F87DEB" w:rsidRDefault="00F87DEB" w:rsidP="004E29D9">
      <w:pPr>
        <w:spacing w:line="276" w:lineRule="auto"/>
        <w:rPr>
          <w:rFonts w:cs="Arial"/>
        </w:rPr>
      </w:pPr>
    </w:p>
    <w:p w:rsidR="00F87DEB" w:rsidRPr="00F87DEB" w:rsidRDefault="00F87DEB" w:rsidP="00F87DEB">
      <w:pPr>
        <w:ind w:left="0" w:firstLine="0"/>
        <w:jc w:val="center"/>
        <w:rPr>
          <w:rFonts w:cs="Tahoma"/>
          <w:b/>
          <w:szCs w:val="20"/>
        </w:rPr>
      </w:pPr>
      <w:r w:rsidRPr="00F87DEB">
        <w:rPr>
          <w:rFonts w:cs="Tahoma"/>
          <w:b/>
          <w:szCs w:val="20"/>
        </w:rPr>
        <w:t>„Sukcesywna dostawa artykułów medycznych jednorazowego użytku dla Prudnickiego Centrum Medycznego S. A. w Prudniku.”</w:t>
      </w:r>
    </w:p>
    <w:p w:rsidR="00F87DEB" w:rsidRPr="00F16469" w:rsidRDefault="00F87DEB" w:rsidP="004E29D9">
      <w:pPr>
        <w:spacing w:line="276" w:lineRule="auto"/>
        <w:rPr>
          <w:rFonts w:cs="Arial"/>
        </w:rPr>
      </w:pPr>
    </w:p>
    <w:p w:rsidR="004E29D9" w:rsidRPr="00F16469" w:rsidRDefault="004E29D9" w:rsidP="00B16E8C">
      <w:pPr>
        <w:rPr>
          <w:rFonts w:ascii="Calibri" w:eastAsia="Calibri" w:hAnsi="Calibri" w:cs="Tahoma"/>
          <w:b/>
          <w:bCs/>
        </w:rPr>
      </w:pPr>
    </w:p>
    <w:p w:rsidR="004E29D9" w:rsidRPr="00F16469" w:rsidRDefault="004E29D9" w:rsidP="004E29D9">
      <w:pPr>
        <w:suppressAutoHyphens/>
        <w:spacing w:line="276" w:lineRule="auto"/>
        <w:jc w:val="both"/>
        <w:rPr>
          <w:b/>
          <w:lang w:eastAsia="ar-SA"/>
        </w:rPr>
      </w:pPr>
      <w:r w:rsidRPr="00F16469">
        <w:rPr>
          <w:b/>
          <w:lang w:eastAsia="ar-SA"/>
        </w:rPr>
        <w:t>Do Zamawiającego wpłynęły następujące pytania:</w:t>
      </w:r>
    </w:p>
    <w:p w:rsidR="004E00CB" w:rsidRDefault="004E00CB">
      <w:pPr>
        <w:rPr>
          <w:rFonts w:eastAsia="Times New Roman"/>
          <w:b/>
        </w:rPr>
      </w:pPr>
    </w:p>
    <w:p w:rsidR="001A7F3F" w:rsidRDefault="001A7F3F" w:rsidP="00695D48">
      <w:pPr>
        <w:jc w:val="both"/>
        <w:rPr>
          <w:rFonts w:eastAsia="Times New Roman" w:cstheme="minorHAnsi"/>
          <w:b/>
        </w:rPr>
      </w:pPr>
      <w:r w:rsidRPr="00695D48">
        <w:rPr>
          <w:rFonts w:eastAsia="Times New Roman" w:cstheme="minorHAnsi"/>
          <w:b/>
        </w:rPr>
        <w:t>Pytanie nr 1</w:t>
      </w:r>
      <w:r w:rsidR="00A17515">
        <w:rPr>
          <w:rFonts w:cstheme="minorHAnsi"/>
          <w:b/>
        </w:rPr>
        <w:t>;</w:t>
      </w:r>
      <w:r w:rsidR="00A17515" w:rsidRPr="00FB0E16">
        <w:rPr>
          <w:rFonts w:cstheme="minorHAnsi"/>
          <w:b/>
        </w:rPr>
        <w:t xml:space="preserve"> </w:t>
      </w:r>
      <w:r w:rsidR="00A17515">
        <w:rPr>
          <w:rFonts w:cstheme="minorHAnsi"/>
          <w:b/>
        </w:rPr>
        <w:t>dot.</w:t>
      </w:r>
      <w:r w:rsidR="00A17515" w:rsidRPr="00D80E5F">
        <w:rPr>
          <w:b/>
          <w:bCs/>
        </w:rPr>
        <w:t xml:space="preserve"> </w:t>
      </w:r>
      <w:r w:rsidR="00A17515">
        <w:rPr>
          <w:b/>
          <w:bCs/>
        </w:rPr>
        <w:t>pakiet nr 9</w:t>
      </w:r>
    </w:p>
    <w:p w:rsidR="00A0638F" w:rsidRPr="00DA4A0E" w:rsidRDefault="00DA4A0E" w:rsidP="00DA4A0E">
      <w:pPr>
        <w:spacing w:after="200" w:line="276" w:lineRule="auto"/>
        <w:ind w:left="0" w:firstLine="0"/>
        <w:jc w:val="both"/>
      </w:pPr>
      <w:r w:rsidRPr="00DA4A0E">
        <w:rPr>
          <w:rFonts w:ascii="Calibri" w:eastAsia="Calibri" w:hAnsi="Calibri" w:cs="Times New Roman"/>
        </w:rPr>
        <w:t>Prosimy o wyjaśnienie dlaczego Zamawiający ogranicza możliwy zakres pomiarowy oferowanych pasków testowych do glukometrów do arbitralnej, górnej granicy wynoszącej maksymalnie 600 mg/dl (nie wynikającej z żadnych istniejących zaleceń), skoro glukometry z szerszymi zakresami pomiarowymi wskażą do tej wartości dokładnie taki sam wynik liczbowy.</w:t>
      </w:r>
    </w:p>
    <w:p w:rsidR="00A0638F" w:rsidRPr="00695D48" w:rsidRDefault="00A0638F" w:rsidP="00695D48">
      <w:pPr>
        <w:ind w:left="0" w:firstLine="0"/>
        <w:jc w:val="both"/>
        <w:rPr>
          <w:rFonts w:eastAsia="Times New Roman" w:cstheme="minorHAnsi"/>
        </w:rPr>
      </w:pPr>
      <w:r w:rsidRPr="00695D48">
        <w:rPr>
          <w:rFonts w:eastAsia="Times New Roman" w:cstheme="minorHAnsi"/>
          <w:b/>
        </w:rPr>
        <w:t>Odpowiedź:</w:t>
      </w:r>
      <w:r w:rsidR="007660E6">
        <w:rPr>
          <w:rFonts w:eastAsia="Times New Roman" w:cstheme="minorHAnsi"/>
          <w:b/>
        </w:rPr>
        <w:t xml:space="preserve"> </w:t>
      </w:r>
      <w:r w:rsidR="007660E6" w:rsidRPr="007660E6">
        <w:rPr>
          <w:rFonts w:eastAsia="Times New Roman" w:cstheme="minorHAnsi"/>
        </w:rPr>
        <w:t>Zamawiający dopuszcza szerszy zakres pomiarowy.</w:t>
      </w:r>
    </w:p>
    <w:p w:rsidR="001A7F3F" w:rsidRPr="00695D48" w:rsidRDefault="001A7F3F" w:rsidP="00695D48">
      <w:pPr>
        <w:pBdr>
          <w:top w:val="single" w:sz="4" w:space="1" w:color="auto"/>
          <w:between w:val="single" w:sz="4" w:space="1" w:color="auto"/>
        </w:pBdr>
        <w:jc w:val="both"/>
        <w:rPr>
          <w:rFonts w:cstheme="minorHAnsi"/>
        </w:rPr>
      </w:pPr>
    </w:p>
    <w:p w:rsidR="00154348" w:rsidRPr="00695D48" w:rsidRDefault="00F93844" w:rsidP="00695D48">
      <w:pPr>
        <w:jc w:val="both"/>
        <w:rPr>
          <w:rFonts w:cstheme="minorHAnsi"/>
          <w:b/>
        </w:rPr>
      </w:pPr>
      <w:r w:rsidRPr="00695D48">
        <w:rPr>
          <w:rFonts w:cstheme="minorHAnsi"/>
          <w:b/>
        </w:rPr>
        <w:t>Pytanie nr 2</w:t>
      </w:r>
      <w:r w:rsidR="00A17515">
        <w:rPr>
          <w:rFonts w:cstheme="minorHAnsi"/>
          <w:b/>
        </w:rPr>
        <w:t>;</w:t>
      </w:r>
      <w:r w:rsidR="00A17515" w:rsidRPr="00FB0E16">
        <w:rPr>
          <w:rFonts w:cstheme="minorHAnsi"/>
          <w:b/>
        </w:rPr>
        <w:t xml:space="preserve"> </w:t>
      </w:r>
      <w:r w:rsidR="00A17515">
        <w:rPr>
          <w:rFonts w:cstheme="minorHAnsi"/>
          <w:b/>
        </w:rPr>
        <w:t>dot.</w:t>
      </w:r>
      <w:r w:rsidR="00A17515" w:rsidRPr="00D80E5F">
        <w:rPr>
          <w:b/>
          <w:bCs/>
        </w:rPr>
        <w:t xml:space="preserve"> </w:t>
      </w:r>
      <w:r w:rsidR="00A17515">
        <w:rPr>
          <w:b/>
          <w:bCs/>
        </w:rPr>
        <w:t>pakiet nr 9</w:t>
      </w:r>
    </w:p>
    <w:p w:rsidR="00F93844" w:rsidRPr="00472477" w:rsidRDefault="001A256C" w:rsidP="00472477">
      <w:pPr>
        <w:spacing w:after="200" w:line="276" w:lineRule="auto"/>
        <w:ind w:left="0" w:firstLine="0"/>
        <w:jc w:val="both"/>
      </w:pPr>
      <w:r w:rsidRPr="001A256C">
        <w:rPr>
          <w:rFonts w:ascii="Calibri" w:eastAsia="Calibri" w:hAnsi="Calibri" w:cs="Times New Roman"/>
        </w:rPr>
        <w:t>Prosimy o dopuszczenie pasków testowych glukometru z za</w:t>
      </w:r>
      <w:r>
        <w:t xml:space="preserve">kresem pomiarowym 10-900 mg/dl </w:t>
      </w:r>
      <w:r w:rsidRPr="001A256C">
        <w:rPr>
          <w:rFonts w:ascii="Calibri" w:eastAsia="Calibri" w:hAnsi="Calibri" w:cs="Times New Roman"/>
        </w:rPr>
        <w:t>-</w:t>
      </w:r>
      <w:r>
        <w:t xml:space="preserve"> w </w:t>
      </w:r>
      <w:r w:rsidRPr="001A256C">
        <w:rPr>
          <w:rFonts w:ascii="Calibri" w:eastAsia="Calibri" w:hAnsi="Calibri" w:cs="Times New Roman"/>
        </w:rPr>
        <w:t>przypadku odmowy prosimy o uzasadnienie merytoryczne ze wskazaniem jakich potrzeb nie będzie spełniał taki glukometr.</w:t>
      </w:r>
    </w:p>
    <w:p w:rsidR="00F93844" w:rsidRPr="00695D48" w:rsidRDefault="00F93844" w:rsidP="00695D48">
      <w:pPr>
        <w:jc w:val="both"/>
        <w:rPr>
          <w:rFonts w:cstheme="minorHAnsi"/>
        </w:rPr>
      </w:pPr>
      <w:r w:rsidRPr="00695D48">
        <w:rPr>
          <w:rFonts w:cstheme="minorHAnsi"/>
          <w:b/>
        </w:rPr>
        <w:t>Odpowiedź:</w:t>
      </w:r>
      <w:r w:rsidR="00F073EF">
        <w:rPr>
          <w:rFonts w:cstheme="minorHAnsi"/>
          <w:b/>
        </w:rPr>
        <w:t xml:space="preserve"> </w:t>
      </w:r>
      <w:r w:rsidR="00F073EF" w:rsidRPr="00F073EF">
        <w:rPr>
          <w:rFonts w:cstheme="minorHAnsi"/>
        </w:rPr>
        <w:t>Zamawiający dopuszcza paski testowe z ww zakresem pomiarowym.</w:t>
      </w:r>
    </w:p>
    <w:p w:rsidR="00DC2F7B" w:rsidRPr="00695D48" w:rsidRDefault="00DC2F7B" w:rsidP="00385EB7">
      <w:pPr>
        <w:pBdr>
          <w:top w:val="single" w:sz="4" w:space="1" w:color="auto"/>
        </w:pBdr>
        <w:ind w:left="0" w:firstLine="0"/>
        <w:jc w:val="both"/>
        <w:rPr>
          <w:rFonts w:cstheme="minorHAnsi"/>
        </w:rPr>
      </w:pPr>
    </w:p>
    <w:p w:rsidR="00843E99" w:rsidRPr="00867572" w:rsidRDefault="00843E99" w:rsidP="00695D48">
      <w:pPr>
        <w:jc w:val="both"/>
        <w:rPr>
          <w:rFonts w:cstheme="minorHAnsi"/>
          <w:b/>
        </w:rPr>
      </w:pPr>
      <w:r w:rsidRPr="00867572">
        <w:rPr>
          <w:rFonts w:cstheme="minorHAnsi"/>
          <w:b/>
        </w:rPr>
        <w:t>Pytanie nr 3</w:t>
      </w:r>
      <w:r w:rsidR="00A17515" w:rsidRPr="00867572">
        <w:rPr>
          <w:rFonts w:cstheme="minorHAnsi"/>
          <w:b/>
        </w:rPr>
        <w:t>; dot.</w:t>
      </w:r>
      <w:r w:rsidR="00A17515" w:rsidRPr="00867572">
        <w:rPr>
          <w:b/>
          <w:bCs/>
        </w:rPr>
        <w:t xml:space="preserve"> pakiet nr 9</w:t>
      </w:r>
    </w:p>
    <w:p w:rsidR="00843E99" w:rsidRPr="00867572" w:rsidRDefault="00385EB7" w:rsidP="00472477">
      <w:pPr>
        <w:spacing w:after="200" w:line="276" w:lineRule="auto"/>
        <w:ind w:left="0" w:firstLine="0"/>
        <w:jc w:val="both"/>
      </w:pPr>
      <w:r w:rsidRPr="00867572">
        <w:rPr>
          <w:rFonts w:ascii="Calibri" w:eastAsia="Calibri" w:hAnsi="Calibri" w:cs="Times New Roman"/>
        </w:rPr>
        <w:t>Prosimy o wyjaśnienie, czy personel Zamawiającego pobiera krew pacjentów i wykonuje badania glikemii na uzyskanym w ten sposób potencjalnie zakaźnym materiale biologicznym w całkowitej ciemności – jeśli tak jest, prosimy o wskazanie podstaw prawnych, które upoważniają personel Zamawiającego do pracy w takich warunkach.</w:t>
      </w:r>
    </w:p>
    <w:p w:rsidR="00586D9B" w:rsidRPr="00695D48" w:rsidRDefault="00060FB0" w:rsidP="00867572">
      <w:pPr>
        <w:ind w:left="0" w:firstLine="0"/>
        <w:jc w:val="both"/>
        <w:rPr>
          <w:rFonts w:cstheme="minorHAnsi"/>
        </w:rPr>
      </w:pPr>
      <w:r w:rsidRPr="00695D48">
        <w:rPr>
          <w:rFonts w:cstheme="minorHAnsi"/>
          <w:b/>
        </w:rPr>
        <w:t xml:space="preserve">Odpowiedź: </w:t>
      </w:r>
      <w:r w:rsidR="00867572" w:rsidRPr="00867572">
        <w:rPr>
          <w:rFonts w:cstheme="minorHAnsi"/>
        </w:rPr>
        <w:t>Personel wykonuje powyższe badania wg zalecanych norm. Nie wykonuje pomiarów w</w:t>
      </w:r>
      <w:r w:rsidR="00867572">
        <w:rPr>
          <w:rFonts w:cstheme="minorHAnsi"/>
        </w:rPr>
        <w:t> </w:t>
      </w:r>
      <w:r w:rsidR="00867572" w:rsidRPr="00867572">
        <w:rPr>
          <w:rFonts w:cstheme="minorHAnsi"/>
        </w:rPr>
        <w:t>całkowitej ciemności.</w:t>
      </w:r>
    </w:p>
    <w:p w:rsidR="00060FB0" w:rsidRPr="00695D48" w:rsidRDefault="00060FB0" w:rsidP="00695D48">
      <w:pPr>
        <w:pBdr>
          <w:top w:val="single" w:sz="4" w:space="1" w:color="auto"/>
        </w:pBdr>
        <w:jc w:val="both"/>
        <w:rPr>
          <w:rFonts w:cstheme="minorHAnsi"/>
        </w:rPr>
      </w:pPr>
    </w:p>
    <w:p w:rsidR="00060FB0" w:rsidRPr="007B6EF1" w:rsidRDefault="00060FB0" w:rsidP="00695D48">
      <w:pPr>
        <w:jc w:val="both"/>
        <w:rPr>
          <w:rFonts w:cstheme="minorHAnsi"/>
          <w:b/>
        </w:rPr>
      </w:pPr>
      <w:r w:rsidRPr="007B6EF1">
        <w:rPr>
          <w:rFonts w:cstheme="minorHAnsi"/>
          <w:b/>
        </w:rPr>
        <w:t>Pytanie nr 4</w:t>
      </w:r>
      <w:r w:rsidR="009F5C65" w:rsidRPr="007B6EF1">
        <w:rPr>
          <w:rFonts w:cstheme="minorHAnsi"/>
          <w:b/>
        </w:rPr>
        <w:t>; dot.</w:t>
      </w:r>
      <w:r w:rsidR="009F5C65" w:rsidRPr="007B6EF1">
        <w:rPr>
          <w:b/>
          <w:bCs/>
        </w:rPr>
        <w:t xml:space="preserve"> pakiet nr 9</w:t>
      </w:r>
    </w:p>
    <w:p w:rsidR="00060FB0" w:rsidRPr="007B6EF1" w:rsidRDefault="00385EB7" w:rsidP="00472477">
      <w:pPr>
        <w:spacing w:after="200" w:line="276" w:lineRule="auto"/>
        <w:ind w:left="0" w:firstLine="0"/>
        <w:jc w:val="both"/>
      </w:pPr>
      <w:r w:rsidRPr="007B6EF1">
        <w:rPr>
          <w:rFonts w:ascii="Calibri" w:eastAsia="Calibri" w:hAnsi="Calibri" w:cs="Times New Roman"/>
        </w:rPr>
        <w:t>W przypadku negatywnej odpowiedzi na pytanie nr 3, prosimy o odstąpienie od warunku, aby zaoferowany glukometr miał podświetlany ekran i szczelinę pomiarową, gdyż nie są to parametry związ</w:t>
      </w:r>
      <w:r w:rsidRPr="007B6EF1">
        <w:t>ane z warunkami pracy szpitala.</w:t>
      </w:r>
    </w:p>
    <w:p w:rsidR="00330FC2" w:rsidRPr="00695D48" w:rsidRDefault="00330FC2" w:rsidP="00A66C58">
      <w:pPr>
        <w:ind w:left="0" w:firstLine="0"/>
        <w:jc w:val="both"/>
        <w:rPr>
          <w:rFonts w:cstheme="minorHAnsi"/>
        </w:rPr>
      </w:pPr>
      <w:r w:rsidRPr="00695D48">
        <w:rPr>
          <w:rFonts w:cstheme="minorHAnsi"/>
          <w:b/>
        </w:rPr>
        <w:lastRenderedPageBreak/>
        <w:t xml:space="preserve">Odpowiedź: </w:t>
      </w:r>
      <w:r w:rsidR="00A66C58" w:rsidRPr="00A66C58">
        <w:rPr>
          <w:rFonts w:cstheme="minorHAnsi"/>
        </w:rPr>
        <w:t>Zamawiający dopuszcza podświetlany ekran i szczelinę pomiarową, ale nie wymaga zaoferowania.</w:t>
      </w:r>
    </w:p>
    <w:p w:rsidR="00177A0E" w:rsidRPr="00695D48" w:rsidRDefault="00177A0E" w:rsidP="00695D48">
      <w:pPr>
        <w:pBdr>
          <w:top w:val="single" w:sz="4" w:space="1" w:color="auto"/>
        </w:pBdr>
        <w:jc w:val="both"/>
        <w:rPr>
          <w:rFonts w:cstheme="minorHAnsi"/>
        </w:rPr>
      </w:pPr>
    </w:p>
    <w:p w:rsidR="00472477" w:rsidRPr="002D07C8" w:rsidRDefault="00472477" w:rsidP="002D07C8">
      <w:pPr>
        <w:jc w:val="both"/>
        <w:rPr>
          <w:rFonts w:cstheme="minorHAnsi"/>
          <w:b/>
        </w:rPr>
      </w:pPr>
      <w:r>
        <w:rPr>
          <w:rFonts w:cstheme="minorHAnsi"/>
          <w:b/>
        </w:rPr>
        <w:t>Pytanie nr 5; dot.</w:t>
      </w:r>
      <w:r w:rsidR="00D51731">
        <w:rPr>
          <w:rFonts w:cstheme="minorHAnsi"/>
          <w:b/>
        </w:rPr>
        <w:t xml:space="preserve"> </w:t>
      </w:r>
      <w:r>
        <w:rPr>
          <w:b/>
          <w:bCs/>
        </w:rPr>
        <w:t>pakiet</w:t>
      </w:r>
      <w:r w:rsidR="00D51731">
        <w:rPr>
          <w:b/>
          <w:bCs/>
        </w:rPr>
        <w:t xml:space="preserve"> nr</w:t>
      </w:r>
      <w:r>
        <w:rPr>
          <w:b/>
          <w:bCs/>
        </w:rPr>
        <w:t xml:space="preserve"> 10 </w:t>
      </w:r>
    </w:p>
    <w:p w:rsidR="00472477" w:rsidRPr="00D51731" w:rsidRDefault="00472477" w:rsidP="00D51731">
      <w:pPr>
        <w:ind w:left="0" w:firstLine="0"/>
        <w:jc w:val="both"/>
        <w:rPr>
          <w:rFonts w:cstheme="minorHAnsi"/>
          <w:szCs w:val="24"/>
        </w:rPr>
      </w:pPr>
      <w:r w:rsidRPr="00D51731">
        <w:rPr>
          <w:rFonts w:cstheme="minorHAnsi"/>
          <w:szCs w:val="24"/>
        </w:rPr>
        <w:t xml:space="preserve">Ze względu na fakt, że aktualnie na rynku dostępne są importowane z Chin wkłady workowe </w:t>
      </w:r>
      <w:r w:rsidR="00D51731">
        <w:rPr>
          <w:rFonts w:cstheme="minorHAnsi"/>
          <w:bCs/>
        </w:rPr>
        <w:t>dostarczane w formie całkowicie</w:t>
      </w:r>
      <w:r w:rsidRPr="00D51731">
        <w:rPr>
          <w:rFonts w:cstheme="minorHAnsi"/>
          <w:bCs/>
        </w:rPr>
        <w:t xml:space="preserve"> rozprężonej lub tylko częściowo sprasowanej, celowym jest określenie oczekiwań Zamawiającego co do parametrów oferowanych wkładów i możliwości ich magazynowania w Aptece Szpitalnej i na oddziałach. Prosimy zatem o określenie, czy Zamawiający oczekuje zaoferowania w poz. 1 wkładów workowych dostarczanych w formie całkowicie sprasowanej (kompaktowej) zajmującej mało miejsca w opakowaniu zbiorczym?</w:t>
      </w:r>
    </w:p>
    <w:p w:rsidR="00177A0E" w:rsidRPr="00695D48" w:rsidRDefault="00177A0E" w:rsidP="00695D48">
      <w:pPr>
        <w:jc w:val="both"/>
        <w:rPr>
          <w:rFonts w:cstheme="minorHAnsi"/>
          <w:b/>
        </w:rPr>
      </w:pPr>
    </w:p>
    <w:p w:rsidR="00177A0E" w:rsidRPr="00695D48" w:rsidRDefault="00177A0E" w:rsidP="005D63D3">
      <w:pPr>
        <w:ind w:left="0" w:firstLine="0"/>
        <w:jc w:val="both"/>
        <w:rPr>
          <w:rFonts w:cstheme="minorHAnsi"/>
        </w:rPr>
      </w:pPr>
      <w:r w:rsidRPr="00695D48">
        <w:rPr>
          <w:rFonts w:cstheme="minorHAnsi"/>
          <w:b/>
        </w:rPr>
        <w:t>Odpowiedź:</w:t>
      </w:r>
      <w:r w:rsidR="005D63D3">
        <w:rPr>
          <w:rFonts w:cstheme="minorHAnsi"/>
          <w:b/>
        </w:rPr>
        <w:t xml:space="preserve"> </w:t>
      </w:r>
      <w:r w:rsidR="00E975CC" w:rsidRPr="005D63D3">
        <w:rPr>
          <w:rFonts w:cstheme="minorHAnsi"/>
        </w:rPr>
        <w:t xml:space="preserve">Zamawiający oczekuje </w:t>
      </w:r>
      <w:r w:rsidR="005D63D3" w:rsidRPr="005D63D3">
        <w:rPr>
          <w:rFonts w:cstheme="minorHAnsi"/>
        </w:rPr>
        <w:t>dostarczenia worków (wkładów workowych) w formie całkowicie sprasowanej.</w:t>
      </w:r>
    </w:p>
    <w:p w:rsidR="00177A0E" w:rsidRPr="00695D48" w:rsidRDefault="00177A0E" w:rsidP="00695D48">
      <w:pPr>
        <w:pBdr>
          <w:top w:val="single" w:sz="4" w:space="1" w:color="auto"/>
        </w:pBdr>
        <w:jc w:val="both"/>
        <w:rPr>
          <w:rFonts w:cstheme="minorHAnsi"/>
        </w:rPr>
      </w:pPr>
    </w:p>
    <w:p w:rsidR="00177A0E" w:rsidRDefault="00177A0E" w:rsidP="00695D48">
      <w:pPr>
        <w:jc w:val="both"/>
        <w:rPr>
          <w:b/>
          <w:bCs/>
        </w:rPr>
      </w:pPr>
      <w:r w:rsidRPr="00695D48">
        <w:rPr>
          <w:rFonts w:cstheme="minorHAnsi"/>
          <w:b/>
        </w:rPr>
        <w:t>Pytanie nr 6</w:t>
      </w:r>
      <w:r w:rsidR="00D80E5F">
        <w:rPr>
          <w:rFonts w:cstheme="minorHAnsi"/>
          <w:b/>
        </w:rPr>
        <w:t>; dot.</w:t>
      </w:r>
      <w:r w:rsidR="00D80E5F" w:rsidRPr="00D80E5F">
        <w:rPr>
          <w:b/>
          <w:bCs/>
        </w:rPr>
        <w:t xml:space="preserve"> </w:t>
      </w:r>
      <w:r w:rsidR="00D80E5F">
        <w:rPr>
          <w:b/>
          <w:bCs/>
        </w:rPr>
        <w:t>pakiet nr 9, pozycja nr 1</w:t>
      </w:r>
    </w:p>
    <w:p w:rsidR="00D80E5F" w:rsidRDefault="00D80E5F" w:rsidP="00D80E5F">
      <w:pPr>
        <w:ind w:left="0" w:firstLine="0"/>
        <w:jc w:val="both"/>
      </w:pPr>
      <w:r>
        <w:t>Informujemy że glukometr i paski testowe powinien spełniać pełny zakres normy EN IS0 15197:2015 obejmujący punkty od 1. do 8. Norma EN ISO 15197:2015 jako norma zharmonizowana została opublikowana w maju 2016</w:t>
      </w:r>
      <w:r w:rsidR="001937A1">
        <w:t>r.</w:t>
      </w:r>
      <w:r>
        <w:t xml:space="preserve"> w Dzienniku Urzędowym Unii Europejskiej z okresem prze</w:t>
      </w:r>
      <w:r w:rsidR="00D41A08">
        <w:t>jściowym do 30 czerwca 2017r.</w:t>
      </w:r>
      <w:r>
        <w:t>, co w praktyce oznacza, ze po tym terminie wszystkie glukometry i paski testowego będą musiały ją spełniać.</w:t>
      </w:r>
      <w:r w:rsidR="001937A1">
        <w:t xml:space="preserve"> W związku z </w:t>
      </w:r>
      <w:r>
        <w:t>powyższym we wszystkich postępowaniach, w</w:t>
      </w:r>
      <w:r w:rsidR="001937A1">
        <w:t> </w:t>
      </w:r>
      <w:r>
        <w:t>których umowa</w:t>
      </w:r>
      <w:r w:rsidR="00D41A08">
        <w:t xml:space="preserve"> nie zakończy się przed 1 lipca 20</w:t>
      </w:r>
      <w:r>
        <w:t>17r. zamawiający obowiązkowo powinni wymagać od producentów dostarczenie certyfikatu z weryfikacji na zgodność z normą EN ISO 151097:201</w:t>
      </w:r>
      <w:r w:rsidR="001937A1">
        <w:t>5 w </w:t>
      </w:r>
      <w:r>
        <w:t>pełnym jej zakresie</w:t>
      </w:r>
      <w:r w:rsidRPr="00D80E5F">
        <w:rPr>
          <w:color w:val="1F497D"/>
        </w:rPr>
        <w:t xml:space="preserve">. </w:t>
      </w:r>
      <w:r>
        <w:t>Czy wymagają Państwo</w:t>
      </w:r>
      <w:r w:rsidRPr="00D80E5F">
        <w:rPr>
          <w:color w:val="1F497D"/>
        </w:rPr>
        <w:t>:</w:t>
      </w:r>
    </w:p>
    <w:p w:rsidR="00D80E5F" w:rsidRDefault="00D80E5F" w:rsidP="00D80E5F">
      <w:pPr>
        <w:pStyle w:val="Akapitzlist"/>
        <w:numPr>
          <w:ilvl w:val="0"/>
          <w:numId w:val="10"/>
        </w:numPr>
        <w:ind w:left="0" w:firstLine="0"/>
        <w:jc w:val="both"/>
        <w:rPr>
          <w:color w:val="1F497D"/>
        </w:rPr>
      </w:pPr>
      <w:r>
        <w:t>glukometru, który spełnia normę EN ISO 15107:2015?</w:t>
      </w:r>
    </w:p>
    <w:p w:rsidR="00D80E5F" w:rsidRDefault="00D80E5F" w:rsidP="00D80E5F">
      <w:pPr>
        <w:pStyle w:val="Akapitzlist"/>
        <w:numPr>
          <w:ilvl w:val="0"/>
          <w:numId w:val="10"/>
        </w:numPr>
        <w:ind w:left="0" w:firstLine="0"/>
        <w:jc w:val="both"/>
        <w:rPr>
          <w:color w:val="1F497D"/>
        </w:rPr>
      </w:pPr>
      <w:r>
        <w:t>dołączenia do oferty certyfikatu z normy ISO 15197:2015?</w:t>
      </w:r>
    </w:p>
    <w:p w:rsidR="00177A0E" w:rsidRPr="00D41A08" w:rsidRDefault="00D80E5F" w:rsidP="00D41A08">
      <w:pPr>
        <w:pStyle w:val="Akapitzlist"/>
        <w:numPr>
          <w:ilvl w:val="0"/>
          <w:numId w:val="10"/>
        </w:numPr>
        <w:ind w:left="0" w:firstLine="0"/>
        <w:jc w:val="both"/>
      </w:pPr>
      <w:r>
        <w:t xml:space="preserve">potwierdzenie na spełnienie normy ISO 15197: 2015 </w:t>
      </w:r>
      <w:r w:rsidR="00D41A08">
        <w:t xml:space="preserve">w instrukcji pasków testowych w </w:t>
      </w:r>
      <w:r>
        <w:t>języku polskim?</w:t>
      </w:r>
    </w:p>
    <w:p w:rsidR="00D80E5F" w:rsidRPr="00695D48" w:rsidRDefault="00D80E5F" w:rsidP="00695D48">
      <w:pPr>
        <w:jc w:val="both"/>
        <w:rPr>
          <w:rFonts w:cstheme="minorHAnsi"/>
          <w:b/>
        </w:rPr>
      </w:pPr>
    </w:p>
    <w:p w:rsidR="00944F38" w:rsidRPr="00396B72" w:rsidRDefault="00944F38" w:rsidP="00695D48">
      <w:pPr>
        <w:jc w:val="both"/>
        <w:rPr>
          <w:rFonts w:cstheme="minorHAnsi"/>
        </w:rPr>
      </w:pPr>
      <w:r w:rsidRPr="00695D48">
        <w:rPr>
          <w:rFonts w:cstheme="minorHAnsi"/>
          <w:b/>
        </w:rPr>
        <w:t xml:space="preserve">Odpowiedź: </w:t>
      </w:r>
      <w:r w:rsidR="00F95655" w:rsidRPr="00AB726F">
        <w:t>Zamawiający dopuszcza</w:t>
      </w:r>
      <w:r w:rsidR="00F95655">
        <w:t>, ale nie wymaga.</w:t>
      </w:r>
    </w:p>
    <w:p w:rsidR="00944F38" w:rsidRPr="00695D48" w:rsidRDefault="00944F38" w:rsidP="00695D48">
      <w:pPr>
        <w:pBdr>
          <w:top w:val="single" w:sz="4" w:space="1" w:color="auto"/>
        </w:pBdr>
        <w:jc w:val="both"/>
        <w:rPr>
          <w:rFonts w:cstheme="minorHAnsi"/>
          <w:b/>
        </w:rPr>
      </w:pPr>
    </w:p>
    <w:p w:rsidR="00944F38" w:rsidRPr="00695D48" w:rsidRDefault="00944F38" w:rsidP="00695D48">
      <w:pPr>
        <w:jc w:val="both"/>
        <w:rPr>
          <w:rFonts w:cstheme="minorHAnsi"/>
          <w:b/>
        </w:rPr>
      </w:pPr>
      <w:r w:rsidRPr="00695D48">
        <w:rPr>
          <w:rFonts w:cstheme="minorHAnsi"/>
          <w:b/>
        </w:rPr>
        <w:t>Pytanie nr 7</w:t>
      </w:r>
      <w:r w:rsidR="00FB0E16">
        <w:rPr>
          <w:rFonts w:cstheme="minorHAnsi"/>
          <w:b/>
        </w:rPr>
        <w:t>;</w:t>
      </w:r>
      <w:r w:rsidR="00FB0E16" w:rsidRPr="00FB0E16">
        <w:rPr>
          <w:rFonts w:cstheme="minorHAnsi"/>
          <w:b/>
        </w:rPr>
        <w:t xml:space="preserve"> </w:t>
      </w:r>
      <w:r w:rsidR="00FB0E16">
        <w:rPr>
          <w:rFonts w:cstheme="minorHAnsi"/>
          <w:b/>
        </w:rPr>
        <w:t>dot.</w:t>
      </w:r>
      <w:r w:rsidR="00FB0E16" w:rsidRPr="00D80E5F">
        <w:rPr>
          <w:b/>
          <w:bCs/>
        </w:rPr>
        <w:t xml:space="preserve"> </w:t>
      </w:r>
      <w:r w:rsidR="00FB0E16">
        <w:rPr>
          <w:b/>
          <w:bCs/>
        </w:rPr>
        <w:t>pakiet nr 9, pozycja nr 1</w:t>
      </w:r>
    </w:p>
    <w:p w:rsidR="00D41A08" w:rsidRDefault="00D41A08" w:rsidP="00D41A08">
      <w:pPr>
        <w:ind w:left="0" w:firstLine="0"/>
        <w:jc w:val="both"/>
      </w:pPr>
      <w:r>
        <w:t>Czy Zamawiający dopuści glukometr z hematokrytem mies</w:t>
      </w:r>
      <w:r w:rsidR="00B1524F">
        <w:t xml:space="preserve">zczącym się ze swoim zakresem w </w:t>
      </w:r>
      <w:r>
        <w:t>nowej normie ISO 15197:2015?</w:t>
      </w:r>
    </w:p>
    <w:p w:rsidR="00944F38" w:rsidRPr="00695D48" w:rsidRDefault="00944F38" w:rsidP="00695D48">
      <w:pPr>
        <w:jc w:val="both"/>
        <w:rPr>
          <w:rFonts w:cstheme="minorHAnsi"/>
          <w:b/>
        </w:rPr>
      </w:pPr>
    </w:p>
    <w:p w:rsidR="00944F38" w:rsidRPr="001A597E" w:rsidRDefault="00944F38" w:rsidP="001A597E">
      <w:pPr>
        <w:pStyle w:val="Bezodstpw"/>
      </w:pPr>
      <w:r w:rsidRPr="00695D48">
        <w:rPr>
          <w:rFonts w:cstheme="minorHAnsi"/>
          <w:b/>
        </w:rPr>
        <w:t xml:space="preserve">Odpowiedź: </w:t>
      </w:r>
      <w:r w:rsidR="001A597E" w:rsidRPr="00AB726F">
        <w:t>Zamawiający dopuszcza</w:t>
      </w:r>
      <w:r w:rsidR="007B6EF1">
        <w:t>, ale nie wymaga.</w:t>
      </w:r>
    </w:p>
    <w:p w:rsidR="00756B3A" w:rsidRPr="00695D48" w:rsidRDefault="00756B3A" w:rsidP="00695D48">
      <w:pPr>
        <w:pBdr>
          <w:top w:val="single" w:sz="4" w:space="1" w:color="auto"/>
        </w:pBdr>
        <w:jc w:val="both"/>
        <w:rPr>
          <w:rFonts w:cstheme="minorHAnsi"/>
        </w:rPr>
      </w:pPr>
    </w:p>
    <w:p w:rsidR="00756B3A" w:rsidRPr="00695D48" w:rsidRDefault="00756B3A" w:rsidP="00695D48">
      <w:pPr>
        <w:jc w:val="both"/>
        <w:rPr>
          <w:rFonts w:cstheme="minorHAnsi"/>
          <w:b/>
        </w:rPr>
      </w:pPr>
      <w:r w:rsidRPr="00695D48">
        <w:rPr>
          <w:rFonts w:cstheme="minorHAnsi"/>
          <w:b/>
        </w:rPr>
        <w:t>Pytanie nr 8</w:t>
      </w:r>
      <w:r w:rsidR="00FB0E16">
        <w:rPr>
          <w:rFonts w:cstheme="minorHAnsi"/>
          <w:b/>
        </w:rPr>
        <w:t>; dot.</w:t>
      </w:r>
      <w:r w:rsidR="00FB0E16" w:rsidRPr="00D80E5F">
        <w:rPr>
          <w:b/>
          <w:bCs/>
        </w:rPr>
        <w:t xml:space="preserve"> </w:t>
      </w:r>
      <w:r w:rsidR="00FB0E16">
        <w:rPr>
          <w:b/>
          <w:bCs/>
        </w:rPr>
        <w:t>pakiet nr 9, pozycja nr 1</w:t>
      </w:r>
    </w:p>
    <w:p w:rsidR="00FB0E16" w:rsidRPr="000B1012" w:rsidRDefault="00FB0E16" w:rsidP="00FB0E16">
      <w:pPr>
        <w:spacing w:line="276" w:lineRule="auto"/>
        <w:ind w:left="0" w:firstLine="0"/>
        <w:jc w:val="both"/>
        <w:rPr>
          <w:rFonts w:cstheme="minorHAnsi"/>
          <w:color w:val="1F497D"/>
        </w:rPr>
      </w:pPr>
      <w:r w:rsidRPr="000B1012">
        <w:rPr>
          <w:rFonts w:cstheme="minorHAnsi"/>
          <w:color w:val="000000"/>
        </w:rPr>
        <w:t>Czy Zamawi</w:t>
      </w:r>
      <w:r w:rsidR="00623EA8" w:rsidRPr="000B1012">
        <w:rPr>
          <w:rFonts w:cstheme="minorHAnsi"/>
          <w:color w:val="000000"/>
        </w:rPr>
        <w:t>ający dopuści do udziału w postę</w:t>
      </w:r>
      <w:r w:rsidRPr="000B1012">
        <w:rPr>
          <w:rFonts w:cstheme="minorHAnsi"/>
          <w:color w:val="000000"/>
        </w:rPr>
        <w:t>powa</w:t>
      </w:r>
      <w:r w:rsidR="00623EA8" w:rsidRPr="000B1012">
        <w:rPr>
          <w:rFonts w:cstheme="minorHAnsi"/>
          <w:color w:val="000000"/>
        </w:rPr>
        <w:t xml:space="preserve">niu paski i glukometry, które w </w:t>
      </w:r>
      <w:r w:rsidRPr="000B1012">
        <w:rPr>
          <w:rFonts w:cstheme="minorHAnsi"/>
          <w:color w:val="000000"/>
        </w:rPr>
        <w:t>instrukcjach użycia nie zawierają ostrzeżeń o niedokładnych wynik</w:t>
      </w:r>
      <w:r w:rsidR="00623EA8" w:rsidRPr="000B1012">
        <w:rPr>
          <w:rFonts w:cstheme="minorHAnsi"/>
          <w:color w:val="000000"/>
        </w:rPr>
        <w:t xml:space="preserve">ach pomiarów u </w:t>
      </w:r>
      <w:r w:rsidRPr="000B1012">
        <w:rPr>
          <w:rFonts w:cstheme="minorHAnsi"/>
          <w:color w:val="000000"/>
        </w:rPr>
        <w:t>pacjentów z obniżonym ciśnieniem, odwodnionych i znajdujących się w stanie poważnego wstrząsu oraz bardzo niskie lub niedokładne wyniki u pacjentów w stanie hiperglikemii hiperosmolarnej (z ketozą lub bez) i jednocześnie nie zawierają zapewn</w:t>
      </w:r>
      <w:r w:rsidR="00623EA8" w:rsidRPr="000B1012">
        <w:rPr>
          <w:rFonts w:cstheme="minorHAnsi"/>
          <w:color w:val="000000"/>
        </w:rPr>
        <w:t xml:space="preserve">ienia producenta o </w:t>
      </w:r>
      <w:r w:rsidRPr="000B1012">
        <w:rPr>
          <w:rFonts w:cstheme="minorHAnsi"/>
          <w:color w:val="000000"/>
        </w:rPr>
        <w:t>tym, że w powyższych prz</w:t>
      </w:r>
      <w:r w:rsidR="00623EA8" w:rsidRPr="000B1012">
        <w:rPr>
          <w:rFonts w:cstheme="minorHAnsi"/>
          <w:color w:val="000000"/>
        </w:rPr>
        <w:t>ypadkach wyniki są prawidłowe i </w:t>
      </w:r>
      <w:r w:rsidRPr="000B1012">
        <w:rPr>
          <w:rFonts w:cstheme="minorHAnsi"/>
          <w:color w:val="000000"/>
        </w:rPr>
        <w:t>miarodajne? A czy tym samym Zamawiający przejmie na siebie odpowiedzialność za ewentualne incydenty medyczne powstałe w przypadku wdrożenia procedury na sprzęcie którego instrukcje obsługi nie informują o potencjalnych zagrożeniach?</w:t>
      </w:r>
    </w:p>
    <w:p w:rsidR="00FB0E16" w:rsidRPr="000B1012" w:rsidRDefault="00FB0E16" w:rsidP="00FB0E16">
      <w:pPr>
        <w:pStyle w:val="Akapitzlist"/>
        <w:spacing w:line="276" w:lineRule="auto"/>
        <w:ind w:left="0"/>
        <w:jc w:val="both"/>
        <w:rPr>
          <w:rFonts w:asciiTheme="minorHAnsi" w:hAnsiTheme="minorHAnsi" w:cstheme="minorHAnsi"/>
        </w:rPr>
      </w:pPr>
      <w:r w:rsidRPr="000B1012">
        <w:rPr>
          <w:rFonts w:asciiTheme="minorHAnsi" w:hAnsiTheme="minorHAnsi" w:cstheme="minorHAnsi"/>
        </w:rPr>
        <w:t>Pragniemy podkreślić, że każdy wyrób medyczny ma sw</w:t>
      </w:r>
      <w:r w:rsidR="00623EA8" w:rsidRPr="000B1012">
        <w:rPr>
          <w:rFonts w:asciiTheme="minorHAnsi" w:hAnsiTheme="minorHAnsi" w:cstheme="minorHAnsi"/>
        </w:rPr>
        <w:t>oje ograniczenia jeśli chodzi o zastosowania, a </w:t>
      </w:r>
      <w:r w:rsidRPr="000B1012">
        <w:rPr>
          <w:rFonts w:asciiTheme="minorHAnsi" w:hAnsiTheme="minorHAnsi" w:cstheme="minorHAnsi"/>
        </w:rPr>
        <w:t xml:space="preserve">zgodnie z obowiązującym prawem obowiązkiem wytwórcy jest </w:t>
      </w:r>
      <w:r w:rsidRPr="000B1012">
        <w:rPr>
          <w:rFonts w:asciiTheme="minorHAnsi" w:hAnsiTheme="minorHAnsi" w:cstheme="minorHAnsi"/>
          <w:u w:val="single"/>
        </w:rPr>
        <w:t>rzetelne</w:t>
      </w:r>
      <w:r w:rsidRPr="000B1012">
        <w:rPr>
          <w:rFonts w:asciiTheme="minorHAnsi" w:hAnsiTheme="minorHAnsi" w:cstheme="minorHAnsi"/>
        </w:rPr>
        <w:t xml:space="preserve"> poinformowanie użytkowników o tych ograniczeniach oraz ewentualnych ryzykach.</w:t>
      </w:r>
    </w:p>
    <w:p w:rsidR="00FB0E16" w:rsidRPr="000B1012" w:rsidRDefault="00FB0E16" w:rsidP="00FB0E16">
      <w:pPr>
        <w:pStyle w:val="Akapitzlist"/>
        <w:spacing w:line="276" w:lineRule="auto"/>
        <w:ind w:left="0"/>
        <w:jc w:val="both"/>
        <w:rPr>
          <w:rFonts w:asciiTheme="minorHAnsi" w:hAnsiTheme="minorHAnsi" w:cstheme="minorHAnsi"/>
        </w:rPr>
      </w:pPr>
      <w:r w:rsidRPr="000B1012">
        <w:rPr>
          <w:rFonts w:asciiTheme="minorHAnsi" w:hAnsiTheme="minorHAnsi" w:cstheme="minorHAnsi"/>
        </w:rPr>
        <w:lastRenderedPageBreak/>
        <w:t>Obowiązki te wynikają m.in. z zapisów Ustawy o wyrobach medy</w:t>
      </w:r>
      <w:r w:rsidR="000B1012">
        <w:rPr>
          <w:rFonts w:asciiTheme="minorHAnsi" w:hAnsiTheme="minorHAnsi" w:cstheme="minorHAnsi"/>
        </w:rPr>
        <w:t>cznych z dnia 20 maja 2010r. z </w:t>
      </w:r>
      <w:r w:rsidRPr="000B1012">
        <w:rPr>
          <w:rFonts w:asciiTheme="minorHAnsi" w:hAnsiTheme="minorHAnsi" w:cstheme="minorHAnsi"/>
        </w:rPr>
        <w:t>późniejszymi zmianami:</w:t>
      </w:r>
    </w:p>
    <w:p w:rsidR="00FB0E16" w:rsidRPr="000B1012" w:rsidRDefault="00FB0E16" w:rsidP="00FB0E16">
      <w:pPr>
        <w:pStyle w:val="Akapitzlist"/>
        <w:spacing w:line="276" w:lineRule="auto"/>
        <w:ind w:left="0"/>
        <w:jc w:val="both"/>
        <w:rPr>
          <w:rFonts w:asciiTheme="minorHAnsi" w:hAnsiTheme="minorHAnsi" w:cstheme="minorHAnsi"/>
        </w:rPr>
      </w:pPr>
      <w:r w:rsidRPr="000B1012">
        <w:rPr>
          <w:rFonts w:asciiTheme="minorHAnsi" w:hAnsiTheme="minorHAnsi" w:cstheme="minorHAnsi"/>
        </w:rPr>
        <w:t>Zgodnie z art. 8.1. pkt2 – zabrania się stwarzanie fałszywego wrażenia, że leczenie lub diagnozowanie za pomocą wyrobu na pewno powie</w:t>
      </w:r>
      <w:r w:rsidR="00623EA8" w:rsidRPr="000B1012">
        <w:rPr>
          <w:rFonts w:asciiTheme="minorHAnsi" w:hAnsiTheme="minorHAnsi" w:cstheme="minorHAnsi"/>
        </w:rPr>
        <w:t xml:space="preserve">dzie się, lub nieinformowania o </w:t>
      </w:r>
      <w:r w:rsidRPr="000B1012">
        <w:rPr>
          <w:rFonts w:asciiTheme="minorHAnsi" w:hAnsiTheme="minorHAnsi" w:cstheme="minorHAnsi"/>
        </w:rPr>
        <w:t>spodziewanym ryzyku związanym z używaniem wyrobu zgodnie z jego przewidzianym zastosowaniem lub w okresie dłuższym niż przewidziany.</w:t>
      </w:r>
    </w:p>
    <w:p w:rsidR="00FB0E16" w:rsidRPr="000B1012" w:rsidRDefault="00FB0E16" w:rsidP="00FB0E16">
      <w:pPr>
        <w:pStyle w:val="Akapitzlist"/>
        <w:spacing w:line="276" w:lineRule="auto"/>
        <w:ind w:left="0"/>
        <w:jc w:val="both"/>
        <w:rPr>
          <w:rFonts w:asciiTheme="minorHAnsi" w:hAnsiTheme="minorHAnsi" w:cstheme="minorHAnsi"/>
        </w:rPr>
      </w:pPr>
      <w:r w:rsidRPr="000B1012">
        <w:rPr>
          <w:rFonts w:asciiTheme="minorHAnsi" w:hAnsiTheme="minorHAnsi" w:cstheme="minorHAnsi"/>
        </w:rPr>
        <w:t>Co więcej, informowanie o tym, że wyroby innych wytwórców nie zawierają ostrzeżeń tego typu, jest umyślnym wprowadzaniem w błąd, ponieważ zgodn</w:t>
      </w:r>
      <w:r w:rsidR="006A54F8" w:rsidRPr="000B1012">
        <w:rPr>
          <w:rFonts w:asciiTheme="minorHAnsi" w:hAnsiTheme="minorHAnsi" w:cstheme="minorHAnsi"/>
        </w:rPr>
        <w:t>ie z Rozporządzeniem MZ z dnia 17 lutego 2016r.</w:t>
      </w:r>
      <w:r w:rsidRPr="000B1012">
        <w:rPr>
          <w:rFonts w:asciiTheme="minorHAnsi" w:hAnsiTheme="minorHAnsi" w:cstheme="minorHAnsi"/>
        </w:rPr>
        <w:t>, tego typu informację</w:t>
      </w:r>
      <w:r w:rsidRPr="0066551B">
        <w:rPr>
          <w:rFonts w:asciiTheme="minorHAnsi" w:hAnsiTheme="minorHAnsi" w:cstheme="minorHAnsi"/>
        </w:rPr>
        <w:t xml:space="preserve"> </w:t>
      </w:r>
      <w:r w:rsidRPr="000B1012">
        <w:rPr>
          <w:rFonts w:asciiTheme="minorHAnsi" w:hAnsiTheme="minorHAnsi" w:cstheme="minorHAnsi"/>
          <w:u w:val="single"/>
        </w:rPr>
        <w:t>są obowiązkowe,</w:t>
      </w:r>
      <w:r w:rsidRPr="0066551B">
        <w:rPr>
          <w:rFonts w:asciiTheme="minorHAnsi" w:hAnsiTheme="minorHAnsi" w:cstheme="minorHAnsi"/>
        </w:rPr>
        <w:t xml:space="preserve"> </w:t>
      </w:r>
      <w:r w:rsidRPr="000B1012">
        <w:rPr>
          <w:rFonts w:asciiTheme="minorHAnsi" w:hAnsiTheme="minorHAnsi" w:cstheme="minorHAnsi"/>
        </w:rPr>
        <w:t>co regulowane jest przez ww Rozporządzenie:</w:t>
      </w:r>
    </w:p>
    <w:p w:rsidR="00FB0E16" w:rsidRPr="000B1012" w:rsidRDefault="00FB0E16" w:rsidP="00FB0E16">
      <w:pPr>
        <w:pStyle w:val="Akapitzlist"/>
        <w:spacing w:line="276" w:lineRule="auto"/>
        <w:ind w:left="0"/>
        <w:jc w:val="both"/>
        <w:rPr>
          <w:rFonts w:asciiTheme="minorHAnsi" w:hAnsiTheme="minorHAnsi" w:cstheme="minorHAnsi"/>
          <w:color w:val="1F497D"/>
        </w:rPr>
      </w:pPr>
      <w:r w:rsidRPr="000B1012">
        <w:rPr>
          <w:rFonts w:asciiTheme="minorHAnsi" w:hAnsiTheme="minorHAnsi" w:cstheme="minorHAnsi"/>
        </w:rPr>
        <w:t>Punkt 13.3 Oznakowanie zawiera, podpunkt 11) stosowne ostrzeżenia i środki ostrożn</w:t>
      </w:r>
      <w:r w:rsidR="0066551B">
        <w:rPr>
          <w:rFonts w:asciiTheme="minorHAnsi" w:hAnsiTheme="minorHAnsi" w:cstheme="minorHAnsi"/>
        </w:rPr>
        <w:t>ości oraz punkt 13.6</w:t>
      </w:r>
      <w:r w:rsidRPr="000B1012">
        <w:rPr>
          <w:rFonts w:asciiTheme="minorHAnsi" w:hAnsiTheme="minorHAnsi" w:cstheme="minorHAnsi"/>
        </w:rPr>
        <w:t>, podpunkt 11) wszelkie przeciwskazania i środki ostrożności pozwalające personelowi medycznemu je podjąć i pouczyć o nich pacjenta. Mając powyższe na uwadze pragniemy zwrócić uwagę na potencjalne zagrożenie jakie bierzecie Państwo na siebie</w:t>
      </w:r>
      <w:r w:rsidR="006A54F8" w:rsidRPr="000B1012">
        <w:rPr>
          <w:rFonts w:asciiTheme="minorHAnsi" w:hAnsiTheme="minorHAnsi" w:cstheme="minorHAnsi"/>
        </w:rPr>
        <w:t xml:space="preserve"> dopuszczając Oferenta, który w </w:t>
      </w:r>
      <w:r w:rsidRPr="000B1012">
        <w:rPr>
          <w:rFonts w:asciiTheme="minorHAnsi" w:hAnsiTheme="minorHAnsi" w:cstheme="minorHAnsi"/>
        </w:rPr>
        <w:t>swojej instrukcji ob</w:t>
      </w:r>
      <w:r w:rsidR="006A54F8" w:rsidRPr="000B1012">
        <w:rPr>
          <w:rFonts w:asciiTheme="minorHAnsi" w:hAnsiTheme="minorHAnsi" w:cstheme="minorHAnsi"/>
        </w:rPr>
        <w:t xml:space="preserve">sługi nie informuje personelu o </w:t>
      </w:r>
      <w:r w:rsidRPr="000B1012">
        <w:rPr>
          <w:rFonts w:asciiTheme="minorHAnsi" w:hAnsiTheme="minorHAnsi" w:cstheme="minorHAnsi"/>
        </w:rPr>
        <w:t>ewentualnych ograniczeniach wynikających ze stosowania sprzętu jakim jest glukometr.</w:t>
      </w:r>
    </w:p>
    <w:p w:rsidR="00756B3A" w:rsidRPr="00695D48" w:rsidRDefault="00756B3A" w:rsidP="00695D48">
      <w:pPr>
        <w:jc w:val="both"/>
        <w:rPr>
          <w:rFonts w:cstheme="minorHAnsi"/>
          <w:b/>
        </w:rPr>
      </w:pPr>
    </w:p>
    <w:p w:rsidR="00910C46" w:rsidRPr="00695D48" w:rsidRDefault="00756B3A" w:rsidP="00695D48">
      <w:pPr>
        <w:jc w:val="both"/>
        <w:rPr>
          <w:rFonts w:cstheme="minorHAnsi"/>
        </w:rPr>
      </w:pPr>
      <w:r w:rsidRPr="00695D48">
        <w:rPr>
          <w:rFonts w:cstheme="minorHAnsi"/>
          <w:b/>
        </w:rPr>
        <w:t xml:space="preserve">Odpowiedź: </w:t>
      </w:r>
      <w:r w:rsidR="007B6EF1" w:rsidRPr="00AB726F">
        <w:t>Zamawiający dopuszcza</w:t>
      </w:r>
      <w:r w:rsidR="007B6EF1">
        <w:t>, ale nie wymaga.</w:t>
      </w:r>
    </w:p>
    <w:p w:rsidR="00756B3A" w:rsidRPr="00695D48" w:rsidRDefault="00756B3A" w:rsidP="00695D48">
      <w:pPr>
        <w:pBdr>
          <w:top w:val="single" w:sz="4" w:space="1" w:color="auto"/>
        </w:pBdr>
        <w:jc w:val="both"/>
        <w:rPr>
          <w:rFonts w:cstheme="minorHAnsi"/>
          <w:b/>
        </w:rPr>
      </w:pPr>
    </w:p>
    <w:p w:rsidR="006C2916" w:rsidRDefault="00910C46" w:rsidP="006C2916">
      <w:pPr>
        <w:ind w:left="0" w:firstLine="0"/>
        <w:jc w:val="both"/>
        <w:rPr>
          <w:rFonts w:cstheme="minorHAnsi"/>
          <w:b/>
          <w:bCs/>
          <w:lang w:eastAsia="pl-PL"/>
        </w:rPr>
      </w:pPr>
      <w:r w:rsidRPr="006C2916">
        <w:rPr>
          <w:rFonts w:cstheme="minorHAnsi"/>
          <w:b/>
        </w:rPr>
        <w:t>Pytanie nr 9</w:t>
      </w:r>
      <w:r w:rsidR="006C2916" w:rsidRPr="006C2916">
        <w:rPr>
          <w:rFonts w:cstheme="minorHAnsi"/>
          <w:b/>
        </w:rPr>
        <w:t xml:space="preserve">; dot. </w:t>
      </w:r>
      <w:r w:rsidR="00B53A6A">
        <w:rPr>
          <w:rFonts w:cstheme="minorHAnsi"/>
          <w:b/>
          <w:bCs/>
          <w:lang w:eastAsia="pl-PL"/>
        </w:rPr>
        <w:t xml:space="preserve">pakiet nr 1 </w:t>
      </w:r>
      <w:r w:rsidR="006C2916" w:rsidRPr="006C2916">
        <w:rPr>
          <w:rFonts w:cstheme="minorHAnsi"/>
          <w:b/>
          <w:bCs/>
          <w:lang w:eastAsia="pl-PL"/>
        </w:rPr>
        <w:t>poz. 38</w:t>
      </w:r>
    </w:p>
    <w:p w:rsidR="0056372E" w:rsidRPr="000B1012" w:rsidRDefault="0056372E" w:rsidP="0056372E">
      <w:pPr>
        <w:spacing w:line="276" w:lineRule="auto"/>
        <w:ind w:left="0" w:firstLine="0"/>
        <w:jc w:val="both"/>
        <w:rPr>
          <w:rFonts w:cstheme="minorHAnsi"/>
          <w:lang w:eastAsia="pl-PL"/>
        </w:rPr>
      </w:pPr>
      <w:r w:rsidRPr="000B1012">
        <w:rPr>
          <w:rFonts w:cstheme="minorHAnsi"/>
        </w:rPr>
        <w:t>Czy Zamawiający dopuści zamknięty system dostępu naczyniowego w technologii podzielnej membrany silikonowej zapobiega dostępowi mikroorganizmów z otoczenia zewnętrznego. Prosty tor przepływu pozwala uzyskać wartości na poziomie 525 ml/min. Objętość wypełnienia wynosi 0,1ml. Przejrzysta obudowa daje możliwość całkowitej widoczności wnętrza oraz pomaga zapewnić skuteczność przepłukiwania. System zamknięty ma zastosowanie w dożylnych wyrobach medycznych spełniających normy ISO, stosowanie w przewlekłej i ciągłej terapii infuzyjnej, podłączanie i odłączanie strzykawek oraz zestawów dożylnych, pobieranie krwi oraz użycie na liniach dotętniczych. Urządzenie niewielkich rozmiarów zwiększa komfort pacjenta dzięki małej i lekkiej budowie. Korek może być używany do 500 aktywacji. Nie zawiera lateksu i DEHP. Opakowanie zawiera 50 sztuk z przeliczeniem zamawianej ilości.</w:t>
      </w:r>
    </w:p>
    <w:p w:rsidR="00910C46" w:rsidRPr="00695D48" w:rsidRDefault="00910C46" w:rsidP="0056372E">
      <w:pPr>
        <w:ind w:left="0" w:firstLine="0"/>
        <w:jc w:val="both"/>
        <w:rPr>
          <w:rFonts w:cstheme="minorHAnsi"/>
          <w:b/>
        </w:rPr>
      </w:pPr>
    </w:p>
    <w:p w:rsidR="00910C46" w:rsidRPr="00695D48" w:rsidRDefault="00910C46" w:rsidP="00695D48">
      <w:pPr>
        <w:jc w:val="both"/>
        <w:rPr>
          <w:rFonts w:cstheme="minorHAnsi"/>
        </w:rPr>
      </w:pPr>
      <w:r w:rsidRPr="00695D48">
        <w:rPr>
          <w:rFonts w:cstheme="minorHAnsi"/>
          <w:b/>
        </w:rPr>
        <w:t>Odpowiedź:</w:t>
      </w:r>
      <w:r w:rsidR="00B040E6" w:rsidRPr="00B040E6">
        <w:rPr>
          <w:rFonts w:cstheme="minorHAnsi"/>
        </w:rPr>
        <w:t xml:space="preserve"> </w:t>
      </w:r>
      <w:r w:rsidR="00B040E6" w:rsidRPr="00695D48">
        <w:rPr>
          <w:rFonts w:cstheme="minorHAnsi"/>
        </w:rPr>
        <w:t>Zamawiający podtrzymuje zapisy SIWZ w tym zakresie.</w:t>
      </w:r>
    </w:p>
    <w:p w:rsidR="00910C46" w:rsidRPr="00695D48" w:rsidRDefault="00910C46" w:rsidP="00695D48">
      <w:pPr>
        <w:pBdr>
          <w:top w:val="single" w:sz="4" w:space="1" w:color="auto"/>
        </w:pBdr>
        <w:jc w:val="both"/>
        <w:rPr>
          <w:rFonts w:cstheme="minorHAnsi"/>
          <w:b/>
        </w:rPr>
      </w:pPr>
    </w:p>
    <w:p w:rsidR="00E70CB9" w:rsidRDefault="00E70CB9" w:rsidP="00695D48">
      <w:pPr>
        <w:jc w:val="both"/>
        <w:rPr>
          <w:rFonts w:cstheme="minorHAnsi"/>
          <w:b/>
        </w:rPr>
      </w:pPr>
      <w:r w:rsidRPr="00695D48">
        <w:rPr>
          <w:rFonts w:cstheme="minorHAnsi"/>
          <w:b/>
        </w:rPr>
        <w:t>Pytanie nr 10</w:t>
      </w:r>
      <w:r w:rsidR="000B1012">
        <w:rPr>
          <w:rFonts w:cstheme="minorHAnsi"/>
          <w:b/>
        </w:rPr>
        <w:t>; dot. pakiet nr 1 poz. 38</w:t>
      </w:r>
    </w:p>
    <w:p w:rsidR="000B1012" w:rsidRPr="000B1012" w:rsidRDefault="000B1012" w:rsidP="00225C44">
      <w:pPr>
        <w:spacing w:line="276" w:lineRule="auto"/>
        <w:ind w:left="0" w:firstLine="0"/>
        <w:jc w:val="both"/>
        <w:rPr>
          <w:rFonts w:cstheme="minorHAnsi"/>
        </w:rPr>
      </w:pPr>
      <w:r w:rsidRPr="000B1012">
        <w:rPr>
          <w:rFonts w:cstheme="minorHAnsi"/>
        </w:rPr>
        <w:t xml:space="preserve">Czy Zamawiający wyrazi zgodę na wydzielenie pozycji 38 z Pakietu nr 1 i stworzy osobny pakiet? </w:t>
      </w:r>
    </w:p>
    <w:p w:rsidR="000B1012" w:rsidRPr="00225C44" w:rsidRDefault="000B1012" w:rsidP="00225C44">
      <w:pPr>
        <w:spacing w:line="276" w:lineRule="auto"/>
        <w:ind w:left="0" w:firstLine="0"/>
        <w:jc w:val="both"/>
        <w:rPr>
          <w:rFonts w:cstheme="minorHAnsi"/>
        </w:rPr>
      </w:pPr>
      <w:r w:rsidRPr="000B1012">
        <w:rPr>
          <w:rFonts w:cstheme="minorHAnsi"/>
        </w:rPr>
        <w:t>Wydzielenie pozycji stworzy Zamawiającemu możliwości na składania ofert konkurencyjnych co przełoży się na efektywne zarządzanie środkami publicznymi.</w:t>
      </w:r>
    </w:p>
    <w:p w:rsidR="00E70CB9" w:rsidRPr="00695D48" w:rsidRDefault="00E70CB9" w:rsidP="00695D48">
      <w:pPr>
        <w:jc w:val="both"/>
        <w:rPr>
          <w:rFonts w:cstheme="minorHAnsi"/>
          <w:b/>
        </w:rPr>
      </w:pPr>
    </w:p>
    <w:p w:rsidR="00E70CB9" w:rsidRPr="00695D48" w:rsidRDefault="00E70CB9" w:rsidP="00695D48">
      <w:pPr>
        <w:jc w:val="both"/>
        <w:rPr>
          <w:rFonts w:cstheme="minorHAnsi"/>
        </w:rPr>
      </w:pPr>
      <w:r w:rsidRPr="00695D48">
        <w:rPr>
          <w:rFonts w:cstheme="minorHAnsi"/>
          <w:b/>
        </w:rPr>
        <w:t>Odpowiedź:</w:t>
      </w:r>
      <w:r w:rsidR="008134B7">
        <w:rPr>
          <w:rFonts w:cstheme="minorHAnsi"/>
          <w:b/>
        </w:rPr>
        <w:t xml:space="preserve"> </w:t>
      </w:r>
      <w:r w:rsidR="008134B7" w:rsidRPr="008134B7">
        <w:rPr>
          <w:rFonts w:cstheme="minorHAnsi"/>
        </w:rPr>
        <w:t>Nie. Zamawiający nie wyraża zgody.</w:t>
      </w:r>
      <w:r w:rsidR="008134B7">
        <w:rPr>
          <w:rFonts w:cstheme="minorHAnsi"/>
          <w:b/>
        </w:rPr>
        <w:t xml:space="preserve"> </w:t>
      </w:r>
    </w:p>
    <w:p w:rsidR="00E70CB9" w:rsidRPr="00695D48" w:rsidRDefault="00E70CB9" w:rsidP="00695D48">
      <w:pPr>
        <w:pBdr>
          <w:top w:val="single" w:sz="4" w:space="1" w:color="auto"/>
        </w:pBdr>
        <w:jc w:val="both"/>
        <w:rPr>
          <w:rFonts w:cstheme="minorHAnsi"/>
          <w:b/>
        </w:rPr>
      </w:pPr>
    </w:p>
    <w:p w:rsidR="00225C44" w:rsidRDefault="00E70CB9" w:rsidP="00225C44">
      <w:pPr>
        <w:jc w:val="both"/>
        <w:rPr>
          <w:rFonts w:cstheme="minorHAnsi"/>
          <w:b/>
          <w:color w:val="000000"/>
        </w:rPr>
      </w:pPr>
      <w:r w:rsidRPr="00695D48">
        <w:rPr>
          <w:rFonts w:cstheme="minorHAnsi"/>
          <w:b/>
        </w:rPr>
        <w:t>Pytanie nr 11</w:t>
      </w:r>
      <w:r w:rsidR="00225C44" w:rsidRPr="00225C44">
        <w:rPr>
          <w:rFonts w:cstheme="minorHAnsi"/>
          <w:b/>
        </w:rPr>
        <w:t xml:space="preserve">; dot. </w:t>
      </w:r>
      <w:r w:rsidR="00B53A6A">
        <w:rPr>
          <w:rFonts w:cstheme="minorHAnsi"/>
          <w:b/>
          <w:color w:val="000000"/>
        </w:rPr>
        <w:t>pakiet 18</w:t>
      </w:r>
    </w:p>
    <w:p w:rsidR="00225C44" w:rsidRPr="00225C44" w:rsidRDefault="00225C44" w:rsidP="00225C44">
      <w:pPr>
        <w:spacing w:line="276" w:lineRule="auto"/>
        <w:ind w:left="0" w:firstLine="0"/>
        <w:jc w:val="both"/>
        <w:rPr>
          <w:rFonts w:cstheme="minorHAnsi"/>
          <w:b/>
        </w:rPr>
      </w:pPr>
      <w:r w:rsidRPr="00225C44">
        <w:rPr>
          <w:rFonts w:cstheme="minorHAnsi"/>
          <w:color w:val="000000"/>
        </w:rPr>
        <w:t>Czy Zamawiający w celu zwiększenia konkurencyjności ofert wyrazi zgodę na zaoferowanie w pozycji 1 staplerów o długości linii szwu 57mm lub 77mm.</w:t>
      </w:r>
      <w:bookmarkStart w:id="0" w:name="_GoBack"/>
      <w:bookmarkEnd w:id="0"/>
      <w:r w:rsidRPr="00225C44">
        <w:rPr>
          <w:rFonts w:cstheme="minorHAnsi"/>
          <w:color w:val="000000"/>
        </w:rPr>
        <w:t xml:space="preserve"> Pozostałe parametry bez zmian</w:t>
      </w:r>
    </w:p>
    <w:p w:rsidR="00E70CB9" w:rsidRPr="00695D48" w:rsidRDefault="00E70CB9" w:rsidP="00695D48">
      <w:pPr>
        <w:jc w:val="both"/>
        <w:rPr>
          <w:rFonts w:cstheme="minorHAnsi"/>
          <w:b/>
        </w:rPr>
      </w:pPr>
    </w:p>
    <w:p w:rsidR="00520CBE" w:rsidRPr="00E020DD" w:rsidRDefault="00520CBE" w:rsidP="00E020DD">
      <w:pPr>
        <w:pStyle w:val="Zwykytekst"/>
        <w:jc w:val="both"/>
        <w:rPr>
          <w:rFonts w:asciiTheme="minorHAnsi" w:hAnsiTheme="minorHAnsi" w:cstheme="minorHAnsi"/>
        </w:rPr>
      </w:pPr>
      <w:r w:rsidRPr="00695D48">
        <w:rPr>
          <w:rFonts w:cstheme="minorHAnsi"/>
          <w:b/>
        </w:rPr>
        <w:t>Odpowiedź:</w:t>
      </w:r>
      <w:r w:rsidR="00E020DD">
        <w:rPr>
          <w:rFonts w:cstheme="minorHAnsi"/>
          <w:b/>
        </w:rPr>
        <w:t xml:space="preserve"> </w:t>
      </w:r>
      <w:r w:rsidR="0085415B" w:rsidRPr="00AB726F">
        <w:t>Zamawiający dopuszcza</w:t>
      </w:r>
      <w:r w:rsidR="0085415B">
        <w:t>, ale nie wymaga.</w:t>
      </w:r>
    </w:p>
    <w:p w:rsidR="00520CBE" w:rsidRDefault="00520CBE" w:rsidP="00695D48">
      <w:pPr>
        <w:pBdr>
          <w:top w:val="single" w:sz="4" w:space="1" w:color="auto"/>
        </w:pBdr>
        <w:jc w:val="both"/>
        <w:rPr>
          <w:rFonts w:cstheme="minorHAnsi"/>
        </w:rPr>
      </w:pPr>
    </w:p>
    <w:p w:rsidR="008C3378" w:rsidRDefault="008C3378" w:rsidP="00695D48">
      <w:pPr>
        <w:pBdr>
          <w:top w:val="single" w:sz="4" w:space="1" w:color="auto"/>
        </w:pBdr>
        <w:jc w:val="both"/>
        <w:rPr>
          <w:rFonts w:cstheme="minorHAnsi"/>
        </w:rPr>
      </w:pPr>
    </w:p>
    <w:p w:rsidR="008C3378" w:rsidRPr="00695D48" w:rsidRDefault="008C3378" w:rsidP="00695D48">
      <w:pPr>
        <w:pBdr>
          <w:top w:val="single" w:sz="4" w:space="1" w:color="auto"/>
        </w:pBdr>
        <w:jc w:val="both"/>
        <w:rPr>
          <w:rFonts w:cstheme="minorHAnsi"/>
        </w:rPr>
      </w:pPr>
    </w:p>
    <w:p w:rsidR="00520CBE" w:rsidRPr="00396C2D" w:rsidRDefault="00520CBE" w:rsidP="00396C2D">
      <w:pPr>
        <w:jc w:val="both"/>
        <w:rPr>
          <w:rFonts w:cstheme="minorHAnsi"/>
          <w:b/>
          <w:color w:val="000000"/>
        </w:rPr>
      </w:pPr>
      <w:r w:rsidRPr="00695D48">
        <w:rPr>
          <w:rFonts w:cstheme="minorHAnsi"/>
          <w:b/>
        </w:rPr>
        <w:lastRenderedPageBreak/>
        <w:t>Pytanie nr 12</w:t>
      </w:r>
      <w:r w:rsidR="00396C2D">
        <w:rPr>
          <w:rFonts w:cstheme="minorHAnsi"/>
          <w:b/>
        </w:rPr>
        <w:t xml:space="preserve">; </w:t>
      </w:r>
      <w:r w:rsidR="00396C2D" w:rsidRPr="00225C44">
        <w:rPr>
          <w:rFonts w:cstheme="minorHAnsi"/>
          <w:b/>
        </w:rPr>
        <w:t xml:space="preserve">dot. </w:t>
      </w:r>
      <w:r w:rsidR="00B53A6A">
        <w:rPr>
          <w:rFonts w:cstheme="minorHAnsi"/>
          <w:b/>
          <w:color w:val="000000"/>
        </w:rPr>
        <w:t>pakiet 18</w:t>
      </w:r>
    </w:p>
    <w:p w:rsidR="00396C2D" w:rsidRPr="00396C2D" w:rsidRDefault="00396C2D" w:rsidP="00396C2D">
      <w:pPr>
        <w:pStyle w:val="Bezodstpw"/>
        <w:spacing w:line="276" w:lineRule="auto"/>
        <w:ind w:left="0" w:firstLine="0"/>
        <w:jc w:val="both"/>
        <w:rPr>
          <w:rFonts w:cstheme="minorHAnsi"/>
          <w:color w:val="000000"/>
        </w:rPr>
      </w:pPr>
      <w:r w:rsidRPr="00396C2D">
        <w:rPr>
          <w:rFonts w:cstheme="minorHAnsi"/>
          <w:color w:val="000000"/>
        </w:rPr>
        <w:t>Czy Zamawiający w celu zwiększenia konkurencyjności ofert wyrazi zgodę na zaoferowanie w pozycji 2 ładunków adekwa</w:t>
      </w:r>
      <w:r w:rsidR="00C85A71">
        <w:rPr>
          <w:rFonts w:cstheme="minorHAnsi"/>
          <w:color w:val="000000"/>
        </w:rPr>
        <w:t>tnych do staplerów z pozycji 1.</w:t>
      </w:r>
    </w:p>
    <w:p w:rsidR="00520CBE" w:rsidRPr="00695D48" w:rsidRDefault="00520CBE" w:rsidP="00695D48">
      <w:pPr>
        <w:jc w:val="both"/>
        <w:rPr>
          <w:rFonts w:cstheme="minorHAnsi"/>
          <w:b/>
        </w:rPr>
      </w:pPr>
    </w:p>
    <w:p w:rsidR="00F551A5" w:rsidRPr="00E020DD" w:rsidRDefault="00F551A5" w:rsidP="00E020DD">
      <w:pPr>
        <w:pStyle w:val="Zwykytekst"/>
        <w:jc w:val="both"/>
        <w:rPr>
          <w:rFonts w:asciiTheme="minorHAnsi" w:hAnsiTheme="minorHAnsi" w:cstheme="minorHAnsi"/>
        </w:rPr>
      </w:pPr>
      <w:r w:rsidRPr="00695D48">
        <w:rPr>
          <w:rFonts w:cstheme="minorHAnsi"/>
          <w:b/>
        </w:rPr>
        <w:t>Odpowiedź:</w:t>
      </w:r>
      <w:r w:rsidR="00E020DD" w:rsidRPr="00E020DD">
        <w:rPr>
          <w:rFonts w:cstheme="minorHAnsi"/>
        </w:rPr>
        <w:t xml:space="preserve"> </w:t>
      </w:r>
      <w:r w:rsidR="0085415B" w:rsidRPr="00AB726F">
        <w:t>Zamawiający dopuszcza</w:t>
      </w:r>
      <w:r w:rsidR="0085415B">
        <w:t>, ale nie wymaga.</w:t>
      </w:r>
    </w:p>
    <w:p w:rsidR="00F551A5" w:rsidRPr="00695D48" w:rsidRDefault="00F551A5" w:rsidP="00695D48">
      <w:pPr>
        <w:pBdr>
          <w:top w:val="single" w:sz="4" w:space="1" w:color="auto"/>
        </w:pBdr>
        <w:jc w:val="both"/>
        <w:rPr>
          <w:rFonts w:cstheme="minorHAnsi"/>
          <w:b/>
        </w:rPr>
      </w:pPr>
    </w:p>
    <w:p w:rsidR="00F551A5" w:rsidRPr="00695D48" w:rsidRDefault="00F551A5" w:rsidP="00695D48">
      <w:pPr>
        <w:jc w:val="both"/>
        <w:rPr>
          <w:rFonts w:cstheme="minorHAnsi"/>
          <w:b/>
        </w:rPr>
      </w:pPr>
      <w:r w:rsidRPr="00695D48">
        <w:rPr>
          <w:rFonts w:cstheme="minorHAnsi"/>
          <w:b/>
        </w:rPr>
        <w:t>Pytanie nr 13</w:t>
      </w:r>
      <w:r w:rsidR="00093829">
        <w:rPr>
          <w:rFonts w:cstheme="minorHAnsi"/>
          <w:b/>
        </w:rPr>
        <w:t>;</w:t>
      </w:r>
      <w:r w:rsidR="00396C2D" w:rsidRPr="00396C2D">
        <w:rPr>
          <w:rFonts w:cstheme="minorHAnsi"/>
          <w:b/>
        </w:rPr>
        <w:t xml:space="preserve"> </w:t>
      </w:r>
      <w:r w:rsidR="00396C2D" w:rsidRPr="00225C44">
        <w:rPr>
          <w:rFonts w:cstheme="minorHAnsi"/>
          <w:b/>
        </w:rPr>
        <w:t xml:space="preserve">dot. </w:t>
      </w:r>
      <w:r w:rsidR="00396C2D" w:rsidRPr="00225C44">
        <w:rPr>
          <w:rFonts w:cstheme="minorHAnsi"/>
          <w:b/>
          <w:color w:val="000000"/>
        </w:rPr>
        <w:t>pakiet 18</w:t>
      </w:r>
    </w:p>
    <w:p w:rsidR="00093829" w:rsidRPr="00093829" w:rsidRDefault="00093829" w:rsidP="00093829">
      <w:pPr>
        <w:pStyle w:val="Bezodstpw"/>
        <w:ind w:left="0" w:firstLine="0"/>
        <w:rPr>
          <w:rFonts w:cstheme="minorHAnsi"/>
          <w:color w:val="000000"/>
        </w:rPr>
      </w:pPr>
      <w:r w:rsidRPr="00093829">
        <w:rPr>
          <w:rFonts w:cstheme="minorHAnsi"/>
          <w:color w:val="000000"/>
        </w:rPr>
        <w:t xml:space="preserve">Czy Zamawiający w celu zwiększenia konkurencyjności ofert wyrazi zgodę na zaoferowanie w pozycji 3 staplerów o średnicy 21mm, 24mm, 26mm, 29mm, </w:t>
      </w:r>
      <w:r w:rsidR="00C85A71">
        <w:rPr>
          <w:rFonts w:cstheme="minorHAnsi"/>
          <w:color w:val="000000"/>
        </w:rPr>
        <w:t>32mm, 34mm ze zszywkami obłymi.</w:t>
      </w:r>
    </w:p>
    <w:p w:rsidR="00F551A5" w:rsidRPr="00695D48" w:rsidRDefault="00F551A5" w:rsidP="00695D48">
      <w:pPr>
        <w:jc w:val="both"/>
        <w:rPr>
          <w:rFonts w:cstheme="minorHAnsi"/>
          <w:b/>
        </w:rPr>
      </w:pPr>
    </w:p>
    <w:p w:rsidR="00F551A5" w:rsidRPr="00E020DD" w:rsidRDefault="00F551A5" w:rsidP="00E020DD">
      <w:pPr>
        <w:pStyle w:val="Zwykytekst"/>
        <w:jc w:val="both"/>
        <w:rPr>
          <w:rFonts w:asciiTheme="minorHAnsi" w:hAnsiTheme="minorHAnsi" w:cstheme="minorHAnsi"/>
        </w:rPr>
      </w:pPr>
      <w:r w:rsidRPr="00695D48">
        <w:rPr>
          <w:rFonts w:cstheme="minorHAnsi"/>
          <w:b/>
        </w:rPr>
        <w:t xml:space="preserve">Odpowiedź: </w:t>
      </w:r>
      <w:r w:rsidR="0085415B" w:rsidRPr="00AB726F">
        <w:t>Zamawiający dopuszcza</w:t>
      </w:r>
      <w:r w:rsidR="0085415B">
        <w:t>, ale nie wymaga.</w:t>
      </w:r>
    </w:p>
    <w:p w:rsidR="00F551A5" w:rsidRPr="00695D48" w:rsidRDefault="00F551A5" w:rsidP="00695D48">
      <w:pPr>
        <w:pBdr>
          <w:top w:val="single" w:sz="4" w:space="1" w:color="auto"/>
        </w:pBdr>
        <w:jc w:val="both"/>
        <w:rPr>
          <w:rFonts w:cstheme="minorHAnsi"/>
          <w:b/>
        </w:rPr>
      </w:pPr>
    </w:p>
    <w:p w:rsidR="00F551A5" w:rsidRDefault="00F551A5" w:rsidP="00695D48">
      <w:pPr>
        <w:jc w:val="both"/>
        <w:rPr>
          <w:rFonts w:cstheme="minorHAnsi"/>
          <w:b/>
          <w:bCs/>
        </w:rPr>
      </w:pPr>
      <w:r w:rsidRPr="00093829">
        <w:rPr>
          <w:rFonts w:cstheme="minorHAnsi"/>
          <w:b/>
        </w:rPr>
        <w:t>Pytanie nr 14</w:t>
      </w:r>
      <w:r w:rsidR="00093829" w:rsidRPr="00093829">
        <w:rPr>
          <w:rFonts w:cstheme="minorHAnsi"/>
          <w:b/>
        </w:rPr>
        <w:t>; dot.</w:t>
      </w:r>
      <w:r w:rsidR="00093829" w:rsidRPr="00093829">
        <w:rPr>
          <w:rFonts w:cstheme="minorHAnsi"/>
          <w:b/>
          <w:bCs/>
        </w:rPr>
        <w:t xml:space="preserve"> </w:t>
      </w:r>
      <w:r w:rsidR="00093829">
        <w:rPr>
          <w:rFonts w:cstheme="minorHAnsi"/>
          <w:b/>
          <w:bCs/>
        </w:rPr>
        <w:t>p</w:t>
      </w:r>
      <w:r w:rsidR="00093829" w:rsidRPr="00093829">
        <w:rPr>
          <w:rFonts w:ascii="Calibri" w:eastAsia="Calibri" w:hAnsi="Calibri" w:cs="Calibri"/>
          <w:b/>
          <w:bCs/>
        </w:rPr>
        <w:t>akietu nr 11, pozycja nr 1</w:t>
      </w:r>
    </w:p>
    <w:p w:rsidR="00093829" w:rsidRPr="00093829" w:rsidRDefault="00093829" w:rsidP="00093829">
      <w:pPr>
        <w:spacing w:line="276" w:lineRule="auto"/>
        <w:ind w:left="0" w:firstLine="0"/>
        <w:jc w:val="both"/>
        <w:rPr>
          <w:rFonts w:cstheme="minorHAnsi"/>
          <w:b/>
          <w:sz w:val="20"/>
        </w:rPr>
      </w:pPr>
      <w:r w:rsidRPr="00093829">
        <w:rPr>
          <w:rFonts w:ascii="Calibri" w:eastAsia="Calibri" w:hAnsi="Calibri" w:cs="Calibri"/>
          <w:bCs/>
          <w:szCs w:val="24"/>
        </w:rPr>
        <w:t>Czy Zamawiający dopuści testy w opakowaniu po 250 sztuk? Wielkość zapotrzebowania zostanie odpowiednio przeliczona.</w:t>
      </w:r>
    </w:p>
    <w:p w:rsidR="00F551A5" w:rsidRPr="00695D48" w:rsidRDefault="00F551A5" w:rsidP="00695D48">
      <w:pPr>
        <w:jc w:val="both"/>
        <w:rPr>
          <w:rFonts w:cstheme="minorHAnsi"/>
          <w:b/>
        </w:rPr>
      </w:pPr>
    </w:p>
    <w:p w:rsidR="00F551A5" w:rsidRPr="000B1E61" w:rsidRDefault="00F551A5" w:rsidP="00695D48">
      <w:pPr>
        <w:jc w:val="both"/>
        <w:rPr>
          <w:rFonts w:cstheme="minorHAnsi"/>
        </w:rPr>
      </w:pPr>
      <w:r w:rsidRPr="00695D48">
        <w:rPr>
          <w:rFonts w:cstheme="minorHAnsi"/>
          <w:b/>
        </w:rPr>
        <w:t xml:space="preserve">Odpowiedź: </w:t>
      </w:r>
      <w:r w:rsidR="000B1E61" w:rsidRPr="000B1E61">
        <w:rPr>
          <w:rFonts w:cstheme="minorHAnsi"/>
        </w:rPr>
        <w:t>Tak. Zamawiający dopuszcza.</w:t>
      </w:r>
    </w:p>
    <w:p w:rsidR="00F551A5" w:rsidRPr="00695D48" w:rsidRDefault="00F551A5" w:rsidP="00695D48">
      <w:pPr>
        <w:pBdr>
          <w:top w:val="single" w:sz="4" w:space="1" w:color="auto"/>
        </w:pBdr>
        <w:jc w:val="both"/>
        <w:rPr>
          <w:rFonts w:cstheme="minorHAnsi"/>
          <w:b/>
        </w:rPr>
      </w:pPr>
    </w:p>
    <w:p w:rsidR="00F551A5" w:rsidRDefault="00F551A5" w:rsidP="00695D48">
      <w:pPr>
        <w:jc w:val="both"/>
        <w:rPr>
          <w:rFonts w:cstheme="minorHAnsi"/>
          <w:b/>
        </w:rPr>
      </w:pPr>
      <w:r w:rsidRPr="0003673E">
        <w:rPr>
          <w:rFonts w:cstheme="minorHAnsi"/>
          <w:b/>
        </w:rPr>
        <w:t>Pytanie nr 15</w:t>
      </w:r>
      <w:r w:rsidR="0003673E">
        <w:rPr>
          <w:rFonts w:cstheme="minorHAnsi"/>
          <w:b/>
        </w:rPr>
        <w:t>;</w:t>
      </w:r>
      <w:r w:rsidR="0003673E" w:rsidRPr="0003673E">
        <w:rPr>
          <w:rFonts w:cstheme="minorHAnsi"/>
          <w:b/>
        </w:rPr>
        <w:t xml:space="preserve"> dot.</w:t>
      </w:r>
      <w:r w:rsidR="0003673E" w:rsidRPr="0003673E">
        <w:rPr>
          <w:rFonts w:ascii="Calibri" w:eastAsia="Calibri" w:hAnsi="Calibri" w:cs="Calibri"/>
          <w:b/>
        </w:rPr>
        <w:t xml:space="preserve"> wzoru umow</w:t>
      </w:r>
      <w:r w:rsidR="0003673E">
        <w:rPr>
          <w:rFonts w:cstheme="minorHAnsi"/>
          <w:b/>
        </w:rPr>
        <w:t>y § 7, ust. 1, punkt b) oraz c)</w:t>
      </w:r>
    </w:p>
    <w:p w:rsidR="0003673E" w:rsidRPr="0003673E" w:rsidRDefault="0003673E" w:rsidP="0003673E">
      <w:pPr>
        <w:ind w:left="0" w:firstLine="0"/>
        <w:jc w:val="both"/>
        <w:rPr>
          <w:rFonts w:cstheme="minorHAnsi"/>
          <w:b/>
          <w:sz w:val="20"/>
        </w:rPr>
      </w:pPr>
      <w:r w:rsidRPr="0003673E">
        <w:rPr>
          <w:rFonts w:ascii="Calibri" w:eastAsia="Calibri" w:hAnsi="Calibri" w:cs="Calibri"/>
          <w:szCs w:val="24"/>
        </w:rPr>
        <w:t>Uprzejmie prosim</w:t>
      </w:r>
      <w:r w:rsidR="00C85A71">
        <w:rPr>
          <w:rFonts w:ascii="Calibri" w:eastAsia="Calibri" w:hAnsi="Calibri" w:cs="Calibri"/>
          <w:szCs w:val="24"/>
        </w:rPr>
        <w:t xml:space="preserve">y o zmniejszenie wysokości kar </w:t>
      </w:r>
      <w:r w:rsidRPr="0003673E">
        <w:rPr>
          <w:rFonts w:ascii="Calibri" w:eastAsia="Calibri" w:hAnsi="Calibri" w:cs="Calibri"/>
          <w:szCs w:val="24"/>
        </w:rPr>
        <w:t>zarówno w przypad</w:t>
      </w:r>
      <w:r>
        <w:rPr>
          <w:rFonts w:cstheme="minorHAnsi"/>
          <w:szCs w:val="24"/>
        </w:rPr>
        <w:t>ku opóźnienia w</w:t>
      </w:r>
      <w:r w:rsidR="00C85A71">
        <w:rPr>
          <w:rFonts w:cstheme="minorHAnsi"/>
          <w:szCs w:val="24"/>
        </w:rPr>
        <w:t xml:space="preserve"> dostawie </w:t>
      </w:r>
      <w:r>
        <w:rPr>
          <w:rFonts w:cstheme="minorHAnsi"/>
          <w:szCs w:val="24"/>
        </w:rPr>
        <w:t>jak i </w:t>
      </w:r>
      <w:r w:rsidRPr="0003673E">
        <w:rPr>
          <w:rFonts w:ascii="Calibri" w:eastAsia="Calibri" w:hAnsi="Calibri" w:cs="Calibri"/>
          <w:szCs w:val="24"/>
        </w:rPr>
        <w:t>zwłoki w wymianie wadliwego produktu do 2% wartości zamówienia.</w:t>
      </w:r>
    </w:p>
    <w:p w:rsidR="002204BD" w:rsidRPr="00695D48" w:rsidRDefault="002204BD" w:rsidP="00695D48">
      <w:pPr>
        <w:jc w:val="both"/>
        <w:rPr>
          <w:rFonts w:cstheme="minorHAnsi"/>
          <w:b/>
        </w:rPr>
      </w:pPr>
    </w:p>
    <w:p w:rsidR="002204BD" w:rsidRPr="00695D48" w:rsidRDefault="002204BD" w:rsidP="00ED7979">
      <w:pPr>
        <w:ind w:left="0" w:firstLine="0"/>
        <w:jc w:val="both"/>
        <w:rPr>
          <w:rFonts w:cstheme="minorHAnsi"/>
        </w:rPr>
      </w:pPr>
      <w:r w:rsidRPr="00695D48">
        <w:rPr>
          <w:rFonts w:cstheme="minorHAnsi"/>
          <w:b/>
        </w:rPr>
        <w:t xml:space="preserve">Odpowiedź: </w:t>
      </w:r>
      <w:r w:rsidR="00ED7979" w:rsidRPr="00D321AF">
        <w:t>Zamawiający opisał wymagania w tym zakresie w projekcie umowy i podtrzymuje zawarte team zapisy.</w:t>
      </w:r>
    </w:p>
    <w:p w:rsidR="00F551A5" w:rsidRPr="00695D48" w:rsidRDefault="00F551A5" w:rsidP="00695D48">
      <w:pPr>
        <w:pBdr>
          <w:top w:val="single" w:sz="4" w:space="1" w:color="auto"/>
        </w:pBdr>
        <w:ind w:left="0" w:firstLine="0"/>
        <w:jc w:val="both"/>
        <w:rPr>
          <w:rFonts w:cstheme="minorHAnsi"/>
          <w:b/>
        </w:rPr>
      </w:pPr>
    </w:p>
    <w:p w:rsidR="002204BD" w:rsidRDefault="002204BD" w:rsidP="00695D48">
      <w:pPr>
        <w:jc w:val="both"/>
        <w:rPr>
          <w:rFonts w:cstheme="minorHAnsi"/>
          <w:b/>
        </w:rPr>
      </w:pPr>
      <w:r w:rsidRPr="00695D48">
        <w:rPr>
          <w:rFonts w:cstheme="minorHAnsi"/>
          <w:b/>
        </w:rPr>
        <w:t>Pytanie nr 16</w:t>
      </w:r>
      <w:r w:rsidR="0003673E">
        <w:rPr>
          <w:rFonts w:cstheme="minorHAnsi"/>
          <w:b/>
        </w:rPr>
        <w:t xml:space="preserve">; </w:t>
      </w:r>
      <w:r w:rsidR="0003673E" w:rsidRPr="0003673E">
        <w:rPr>
          <w:rFonts w:cstheme="minorHAnsi"/>
          <w:b/>
        </w:rPr>
        <w:t>d</w:t>
      </w:r>
      <w:r w:rsidR="0003673E">
        <w:rPr>
          <w:rFonts w:cstheme="minorHAnsi"/>
          <w:b/>
        </w:rPr>
        <w:t>ot. wzoru umowy § 7, ust. 2</w:t>
      </w:r>
    </w:p>
    <w:p w:rsidR="0003673E" w:rsidRPr="0003673E" w:rsidRDefault="0003673E" w:rsidP="003D1D6D">
      <w:pPr>
        <w:spacing w:line="276" w:lineRule="auto"/>
        <w:ind w:left="0" w:firstLine="0"/>
        <w:jc w:val="both"/>
        <w:rPr>
          <w:rFonts w:cstheme="minorHAnsi"/>
          <w:b/>
        </w:rPr>
      </w:pPr>
      <w:r w:rsidRPr="0003673E">
        <w:rPr>
          <w:rFonts w:ascii="Calibri" w:eastAsia="Calibri" w:hAnsi="Calibri" w:cs="Calibri"/>
        </w:rPr>
        <w:t>Uprzejmie prosimy o wykreślenie zapisu „Zamawiający może naliczyć karę umowną w wysokości 30% wartości zamówienia nie dostarczonego w terminie”. Wykonawca we wskazanej sytuacji zostanie już obciążony karami przewidzianymi w §7, ust.</w:t>
      </w:r>
      <w:r w:rsidR="002D2954">
        <w:rPr>
          <w:rFonts w:ascii="Calibri" w:eastAsia="Calibri" w:hAnsi="Calibri" w:cs="Calibri"/>
        </w:rPr>
        <w:t xml:space="preserve"> </w:t>
      </w:r>
      <w:r w:rsidRPr="0003673E">
        <w:rPr>
          <w:rFonts w:ascii="Calibri" w:eastAsia="Calibri" w:hAnsi="Calibri" w:cs="Calibri"/>
        </w:rPr>
        <w:t>1.</w:t>
      </w:r>
      <w:r w:rsidR="002D2954">
        <w:rPr>
          <w:rFonts w:ascii="Calibri" w:eastAsia="Calibri" w:hAnsi="Calibri" w:cs="Calibri"/>
        </w:rPr>
        <w:t xml:space="preserve"> </w:t>
      </w:r>
      <w:r w:rsidRPr="0003673E">
        <w:rPr>
          <w:rFonts w:ascii="Calibri" w:eastAsia="Calibri" w:hAnsi="Calibri" w:cs="Calibri"/>
        </w:rPr>
        <w:t>b oraz ewentualną różnicą w cenie w razie zakupu interwencyjnego.</w:t>
      </w:r>
    </w:p>
    <w:p w:rsidR="002204BD" w:rsidRPr="00695D48" w:rsidRDefault="002204BD" w:rsidP="00695D48">
      <w:pPr>
        <w:jc w:val="both"/>
        <w:rPr>
          <w:rFonts w:cstheme="minorHAnsi"/>
          <w:b/>
        </w:rPr>
      </w:pPr>
    </w:p>
    <w:p w:rsidR="002204BD" w:rsidRPr="00695D48" w:rsidRDefault="002204BD" w:rsidP="00ED7979">
      <w:pPr>
        <w:ind w:left="0" w:firstLine="0"/>
        <w:jc w:val="both"/>
        <w:rPr>
          <w:rFonts w:cstheme="minorHAnsi"/>
        </w:rPr>
      </w:pPr>
      <w:r w:rsidRPr="00695D48">
        <w:rPr>
          <w:rFonts w:cstheme="minorHAnsi"/>
          <w:b/>
        </w:rPr>
        <w:t xml:space="preserve">Odpowiedź: </w:t>
      </w:r>
      <w:r w:rsidR="00ED7979" w:rsidRPr="00D321AF">
        <w:t xml:space="preserve">Zamawiający </w:t>
      </w:r>
      <w:r w:rsidR="00ED7979">
        <w:t xml:space="preserve">zmienia zapis na: </w:t>
      </w:r>
      <w:r w:rsidR="00ED7979" w:rsidRPr="0003673E">
        <w:rPr>
          <w:rFonts w:ascii="Calibri" w:eastAsia="Calibri" w:hAnsi="Calibri" w:cs="Calibri"/>
        </w:rPr>
        <w:t>„Zamawiający może na</w:t>
      </w:r>
      <w:r w:rsidR="00ED7979">
        <w:rPr>
          <w:rFonts w:ascii="Calibri" w:eastAsia="Calibri" w:hAnsi="Calibri" w:cs="Calibri"/>
        </w:rPr>
        <w:t>liczyć karę umowną w wysokości 2</w:t>
      </w:r>
      <w:r w:rsidR="00ED7979" w:rsidRPr="0003673E">
        <w:rPr>
          <w:rFonts w:ascii="Calibri" w:eastAsia="Calibri" w:hAnsi="Calibri" w:cs="Calibri"/>
        </w:rPr>
        <w:t>0% wartości zamówienia nie dostarczonego w terminie”</w:t>
      </w:r>
      <w:r w:rsidR="00ED7979">
        <w:rPr>
          <w:rFonts w:ascii="Calibri" w:eastAsia="Calibri" w:hAnsi="Calibri" w:cs="Calibri"/>
        </w:rPr>
        <w:t xml:space="preserve"> i wprowadza go do projektu umowy – załącznika nr 6 do SIWZ.</w:t>
      </w:r>
      <w:r w:rsidR="00AB2F39">
        <w:rPr>
          <w:rFonts w:ascii="Calibri" w:eastAsia="Calibri" w:hAnsi="Calibri" w:cs="Calibri"/>
        </w:rPr>
        <w:t xml:space="preserve"> (patrz pytanie nr 187).</w:t>
      </w:r>
    </w:p>
    <w:p w:rsidR="002204BD" w:rsidRPr="00695D48" w:rsidRDefault="002204BD" w:rsidP="00695D48">
      <w:pPr>
        <w:pBdr>
          <w:top w:val="single" w:sz="4" w:space="1" w:color="auto"/>
        </w:pBdr>
        <w:ind w:left="0" w:firstLine="0"/>
        <w:jc w:val="both"/>
        <w:rPr>
          <w:rFonts w:cstheme="minorHAnsi"/>
          <w:b/>
        </w:rPr>
      </w:pPr>
    </w:p>
    <w:p w:rsidR="002204BD" w:rsidRDefault="002204BD" w:rsidP="00695D48">
      <w:pPr>
        <w:jc w:val="both"/>
        <w:rPr>
          <w:rFonts w:cstheme="minorHAnsi"/>
          <w:b/>
        </w:rPr>
      </w:pPr>
      <w:r w:rsidRPr="00695D48">
        <w:rPr>
          <w:rFonts w:cstheme="minorHAnsi"/>
          <w:b/>
        </w:rPr>
        <w:t>Pytanie nr 17</w:t>
      </w:r>
      <w:r w:rsidR="003D1D6D">
        <w:rPr>
          <w:rFonts w:cstheme="minorHAnsi"/>
          <w:b/>
        </w:rPr>
        <w:t>; dot. pakiet nr 12</w:t>
      </w:r>
    </w:p>
    <w:p w:rsidR="00A0739A" w:rsidRPr="00A0739A" w:rsidRDefault="00A0739A" w:rsidP="00A0739A">
      <w:pPr>
        <w:spacing w:line="276" w:lineRule="auto"/>
        <w:ind w:left="0" w:firstLine="0"/>
        <w:jc w:val="both"/>
      </w:pPr>
      <w:r w:rsidRPr="00A0739A">
        <w:t>W związku ze sprawą nr</w:t>
      </w:r>
      <w:r w:rsidRPr="00A0739A">
        <w:rPr>
          <w:b/>
        </w:rPr>
        <w:t xml:space="preserve"> </w:t>
      </w:r>
      <w:r w:rsidR="00E46ECC">
        <w:t>1/II/2018, pakiet 12</w:t>
      </w:r>
      <w:r w:rsidRPr="00A0739A">
        <w:rPr>
          <w:b/>
        </w:rPr>
        <w:t xml:space="preserve"> </w:t>
      </w:r>
      <w:r w:rsidR="00654007">
        <w:t>i żądaniem Z</w:t>
      </w:r>
      <w:r w:rsidRPr="00A0739A">
        <w:t>amawiają</w:t>
      </w:r>
      <w:r w:rsidR="002556AD">
        <w:t>cego aby firmy biorące udział w </w:t>
      </w:r>
      <w:r w:rsidRPr="00A0739A">
        <w:t>przetargu dostarczyły atesty dopuszczające je do postępowania, które wystawione miałby być przez firmę produkującą wstrzykiwacz kontrastu.</w:t>
      </w:r>
    </w:p>
    <w:p w:rsidR="00A0739A" w:rsidRPr="00A0739A" w:rsidRDefault="00A0739A" w:rsidP="00A0739A">
      <w:pPr>
        <w:spacing w:line="276" w:lineRule="auto"/>
        <w:ind w:left="0" w:firstLine="708"/>
        <w:jc w:val="both"/>
      </w:pPr>
      <w:r w:rsidRPr="00A0739A">
        <w:t>Zwracamy uwagę, iż wymagania takie nie mają podstawy prawnej i są niezgodne z artykułami 7 i 25 Ustawy Prawo zamówień publicznych. Jednocześnie w myśl prawa Polskiego i UE o uczciwej konkurencji takie oświadczenia mogą wystawiać jedynie niezależne firmy. Wówczas jeżeli jakakolwiek powiązana firma z producentem lub autoryzowanego przedstawicielem producenta strzykawki automatycznej złoży ofertę w przetargu, będzie musiała zostać odrzucona. Dodatkowo atest jest to dokument wystawiany przez instytucję upoważnioną do oceny jakości wyrobów, dokument potwierdzający zgodność wykonania produktu z normami. Producent wstrzykiwaczy nie posiada takich kwalifikacji.</w:t>
      </w:r>
    </w:p>
    <w:p w:rsidR="00A0739A" w:rsidRPr="00A0739A" w:rsidRDefault="00A0739A" w:rsidP="00A0739A">
      <w:pPr>
        <w:spacing w:line="276" w:lineRule="auto"/>
        <w:ind w:left="0" w:firstLine="708"/>
        <w:jc w:val="both"/>
      </w:pPr>
      <w:r w:rsidRPr="00A0739A">
        <w:lastRenderedPageBreak/>
        <w:t>Zapisy te nieprawnie wykluczają możliwość udziału wielu wykonawcom w postępowaniu przetargowym, umożliwiając równocześnie przystąpienie do przetargu wyłącznie konkretnemu podmiotowi (firmie produkującej wstrzykiwacze oraz jej przedstawicielowi w Polce), co jest niezgodne z zasadami uczciwej konkurencji (Ustawa o Ochronie Konkurencji i Konsumentów).</w:t>
      </w:r>
    </w:p>
    <w:p w:rsidR="00A0739A" w:rsidRPr="00A0739A" w:rsidRDefault="00A0739A" w:rsidP="00A0739A">
      <w:pPr>
        <w:spacing w:line="276" w:lineRule="auto"/>
        <w:ind w:left="0" w:firstLine="708"/>
        <w:jc w:val="both"/>
      </w:pPr>
      <w:r w:rsidRPr="00A0739A">
        <w:t xml:space="preserve">Producent sprzętu oferowanego przez naszą firmę posiada wszelką niezbędną dokumentację zgodną z przepisami Ustawy Prawo zamówień publicznych oraz Rozporządzenia Prezesa Rady Ministrów w sprawie rodzaju dokumentów, jakich może żądać zamawiający od wykonawcy tj. certyfikaty Unii Europejskiej notyfikowane przez </w:t>
      </w:r>
      <w:r w:rsidRPr="00A0739A">
        <w:rPr>
          <w:b/>
          <w:u w:val="single"/>
        </w:rPr>
        <w:t>niezależne</w:t>
      </w:r>
      <w:r w:rsidRPr="00A0739A">
        <w:t xml:space="preserve"> podmioty, Deklaracje Zgodności, wpis do Rejestru Wyrobów Medycznych, katalogi i próbki. Wszystkie te dokumenty potwierdzają wysoką, jakość i kompatybilność oferowanego sprzętu. Zgodnie z ustawą Prawo Zamówień Publicznych zamawiający może żądać jedynie dokumentów wystawionych przez </w:t>
      </w:r>
      <w:r w:rsidRPr="00A0739A">
        <w:rPr>
          <w:b/>
          <w:u w:val="single"/>
        </w:rPr>
        <w:t>niezależne</w:t>
      </w:r>
      <w:r w:rsidR="00411EDD">
        <w:t xml:space="preserve"> firmy.</w:t>
      </w:r>
    </w:p>
    <w:tbl>
      <w:tblPr>
        <w:tblStyle w:val="Tabela-Siatka"/>
        <w:tblW w:w="0" w:type="auto"/>
        <w:tblLook w:val="04A0"/>
      </w:tblPr>
      <w:tblGrid>
        <w:gridCol w:w="9210"/>
      </w:tblGrid>
      <w:tr w:rsidR="00A0739A" w:rsidRPr="00A0739A" w:rsidTr="0095265C">
        <w:tc>
          <w:tcPr>
            <w:tcW w:w="9210" w:type="dxa"/>
            <w:tcBorders>
              <w:top w:val="single" w:sz="4" w:space="0" w:color="auto"/>
              <w:left w:val="single" w:sz="4" w:space="0" w:color="auto"/>
              <w:bottom w:val="single" w:sz="4" w:space="0" w:color="auto"/>
              <w:right w:val="single" w:sz="4" w:space="0" w:color="auto"/>
            </w:tcBorders>
          </w:tcPr>
          <w:p w:rsidR="00A0739A" w:rsidRPr="00A0739A" w:rsidRDefault="00A0739A" w:rsidP="00A0739A">
            <w:pPr>
              <w:autoSpaceDE w:val="0"/>
              <w:autoSpaceDN w:val="0"/>
              <w:adjustRightInd w:val="0"/>
              <w:spacing w:line="276" w:lineRule="auto"/>
              <w:jc w:val="center"/>
              <w:rPr>
                <w:rFonts w:cs="TimesNewRomanPS-BoldMT"/>
                <w:b/>
                <w:bCs/>
              </w:rPr>
            </w:pPr>
            <w:r w:rsidRPr="00A0739A">
              <w:rPr>
                <w:rFonts w:cs="TimesNewRomanPS-BoldMT"/>
                <w:b/>
                <w:bCs/>
              </w:rPr>
              <w:t>ROZPORZĄDZENIE</w:t>
            </w:r>
          </w:p>
          <w:p w:rsidR="00A0739A" w:rsidRPr="00A0739A" w:rsidRDefault="00A0739A" w:rsidP="00A0739A">
            <w:pPr>
              <w:autoSpaceDE w:val="0"/>
              <w:autoSpaceDN w:val="0"/>
              <w:adjustRightInd w:val="0"/>
              <w:spacing w:line="276" w:lineRule="auto"/>
              <w:jc w:val="center"/>
              <w:rPr>
                <w:rFonts w:cs="TimesNewRomanPS-BoldMT"/>
                <w:b/>
                <w:bCs/>
              </w:rPr>
            </w:pPr>
            <w:r w:rsidRPr="00A0739A">
              <w:rPr>
                <w:rFonts w:cs="TimesNewRomanPS-BoldMT"/>
                <w:b/>
                <w:bCs/>
              </w:rPr>
              <w:t>PREZESA RADY MINISTRÓW</w:t>
            </w:r>
          </w:p>
          <w:p w:rsidR="00A0739A" w:rsidRPr="00A0739A" w:rsidRDefault="00A0739A" w:rsidP="00A0739A">
            <w:pPr>
              <w:autoSpaceDE w:val="0"/>
              <w:autoSpaceDN w:val="0"/>
              <w:adjustRightInd w:val="0"/>
              <w:spacing w:line="276" w:lineRule="auto"/>
              <w:jc w:val="center"/>
              <w:rPr>
                <w:rFonts w:cs="TimesNewRomanPSMT"/>
              </w:rPr>
            </w:pPr>
            <w:r w:rsidRPr="00A0739A">
              <w:rPr>
                <w:rFonts w:cs="TimesNewRomanPSMT"/>
              </w:rPr>
              <w:t>z dnia 19 lutego 2013 r.</w:t>
            </w:r>
          </w:p>
          <w:p w:rsidR="00A0739A" w:rsidRPr="00A0739A" w:rsidRDefault="00A0739A" w:rsidP="00A0739A">
            <w:pPr>
              <w:autoSpaceDE w:val="0"/>
              <w:autoSpaceDN w:val="0"/>
              <w:adjustRightInd w:val="0"/>
              <w:spacing w:line="276" w:lineRule="auto"/>
              <w:jc w:val="center"/>
              <w:rPr>
                <w:rFonts w:cs="TimesNewRomanPS-BoldMT"/>
                <w:b/>
                <w:bCs/>
              </w:rPr>
            </w:pPr>
            <w:r w:rsidRPr="00A0739A">
              <w:rPr>
                <w:rFonts w:cs="TimesNewRomanPS-BoldMT"/>
                <w:b/>
                <w:bCs/>
              </w:rPr>
              <w:t>w sprawie rodzajów dokumentów, jakich może żądać zamawiający od wykonawcy,</w:t>
            </w:r>
          </w:p>
          <w:p w:rsidR="00A0739A" w:rsidRPr="002556AD" w:rsidRDefault="00A0739A" w:rsidP="002556AD">
            <w:pPr>
              <w:spacing w:line="276" w:lineRule="auto"/>
              <w:ind w:firstLine="708"/>
              <w:jc w:val="center"/>
              <w:rPr>
                <w:rFonts w:cs="TimesNewRomanPS-BoldMT"/>
                <w:b/>
                <w:bCs/>
              </w:rPr>
            </w:pPr>
            <w:r w:rsidRPr="00A0739A">
              <w:rPr>
                <w:rFonts w:cs="TimesNewRomanPS-BoldMT"/>
                <w:b/>
                <w:bCs/>
              </w:rPr>
              <w:t>oraz form, w jakich te dokumenty mogą być składane</w:t>
            </w:r>
          </w:p>
          <w:p w:rsidR="00A0739A" w:rsidRPr="00A0739A" w:rsidRDefault="00A0739A" w:rsidP="00A0739A">
            <w:pPr>
              <w:spacing w:line="276" w:lineRule="auto"/>
              <w:jc w:val="both"/>
            </w:pPr>
            <w:r w:rsidRPr="00A0739A">
              <w:t>§ 6. 1. W celu potwierdzenia, że oferowane roboty budowlane, dostawy lub usługi odpowiadają wymaganiom określonym</w:t>
            </w:r>
            <w:r w:rsidR="00C445F0">
              <w:t xml:space="preserve"> </w:t>
            </w:r>
            <w:r w:rsidRPr="00A0739A">
              <w:t>przez zamawiającego, zamawiający może żądać w szczególności:</w:t>
            </w:r>
          </w:p>
          <w:p w:rsidR="00A0739A" w:rsidRPr="00A0739A" w:rsidRDefault="00A0739A" w:rsidP="00A0739A">
            <w:pPr>
              <w:spacing w:line="276" w:lineRule="auto"/>
              <w:jc w:val="both"/>
            </w:pPr>
          </w:p>
          <w:p w:rsidR="00A0739A" w:rsidRPr="00A0739A" w:rsidRDefault="00A0739A" w:rsidP="00A0739A">
            <w:pPr>
              <w:spacing w:line="276" w:lineRule="auto"/>
              <w:jc w:val="both"/>
            </w:pPr>
            <w:r w:rsidRPr="00A0739A">
              <w:t>1) próbek, opisów lub fotografii produktów, które mają zostać dostarczone, których autentyczność musi zostać poświadczona przez wykonawcę na żądanie zamawiającego;</w:t>
            </w:r>
          </w:p>
          <w:p w:rsidR="00A0739A" w:rsidRPr="00A0739A" w:rsidRDefault="00A0739A" w:rsidP="00A0739A">
            <w:pPr>
              <w:spacing w:line="276" w:lineRule="auto"/>
            </w:pPr>
          </w:p>
          <w:p w:rsidR="00A0739A" w:rsidRPr="00A0739A" w:rsidRDefault="00A0739A" w:rsidP="00A0739A">
            <w:pPr>
              <w:spacing w:line="276" w:lineRule="auto"/>
              <w:jc w:val="both"/>
            </w:pPr>
            <w:r w:rsidRPr="00A0739A">
              <w:t xml:space="preserve">2) zaświadczenia </w:t>
            </w:r>
            <w:r w:rsidRPr="00A0739A">
              <w:rPr>
                <w:b/>
                <w:u w:val="single"/>
              </w:rPr>
              <w:t>niezależnego</w:t>
            </w:r>
            <w:r w:rsidRPr="00A0739A">
              <w:t xml:space="preserve"> podmiotu uprawnionego do kontroli jakości potwierdzającego, że dostarczane produkty odpowiadają określonym normom lub specyfikacjom technicznym;</w:t>
            </w:r>
          </w:p>
          <w:p w:rsidR="00A0739A" w:rsidRPr="00A0739A" w:rsidRDefault="00A0739A" w:rsidP="00A0739A">
            <w:pPr>
              <w:spacing w:line="276" w:lineRule="auto"/>
              <w:jc w:val="both"/>
            </w:pPr>
          </w:p>
          <w:p w:rsidR="00A0739A" w:rsidRPr="00A0739A" w:rsidRDefault="00A0739A" w:rsidP="00A0739A">
            <w:pPr>
              <w:spacing w:line="276" w:lineRule="auto"/>
              <w:jc w:val="both"/>
            </w:pPr>
            <w:r w:rsidRPr="00A0739A">
              <w:t xml:space="preserve">3) zaświadczenia </w:t>
            </w:r>
            <w:r w:rsidRPr="00A0739A">
              <w:rPr>
                <w:b/>
                <w:u w:val="single"/>
              </w:rPr>
              <w:t>niezależnego</w:t>
            </w:r>
            <w:r w:rsidRPr="00A0739A">
              <w:t xml:space="preserve"> podmiotu zajmującego się poświadczaniem zgodności działań wykonawcy z normami jakościowymi, jeżeli zamawiający odwołują się do systemów zapewniania jakości opartych na odpowiednich normach europejskich;</w:t>
            </w:r>
          </w:p>
          <w:p w:rsidR="00A0739A" w:rsidRPr="00A0739A" w:rsidRDefault="00A0739A" w:rsidP="00A0739A">
            <w:pPr>
              <w:spacing w:line="276" w:lineRule="auto"/>
              <w:jc w:val="both"/>
            </w:pPr>
          </w:p>
          <w:p w:rsidR="00A0739A" w:rsidRPr="00A0739A" w:rsidRDefault="00A0739A" w:rsidP="00A0739A">
            <w:pPr>
              <w:spacing w:line="276" w:lineRule="auto"/>
              <w:jc w:val="both"/>
            </w:pPr>
            <w:r w:rsidRPr="00A0739A">
              <w:t xml:space="preserve">4) zaświadczenia </w:t>
            </w:r>
            <w:r w:rsidRPr="00A0739A">
              <w:rPr>
                <w:b/>
                <w:u w:val="single"/>
              </w:rPr>
              <w:t>niezależnego</w:t>
            </w:r>
            <w:r w:rsidRPr="00A0739A">
              <w:t xml:space="preserve"> podmiotu zajmującego się poświadczaniem zgodności działań wykonawcy z europejskimi normami zarządzania środowiskiem, jeżeli zamawiający wskazują środki zarządzania środowiskiem, które wykonawca będzie stosował podczas wykonywania zamówienia na roboty budowlane lub usługi, odwołując się do systemu zarządzania środowiskiem i audytu (EMAS) lub norm zarządzania środowiskiem opartych na europejskich lub międzynarodowych normach poświadczonych przez podmioty działające zgodnie z prawem Unii Europejskiej, europejskimi lub międzynarodowymi normami dotyczącymi certyfikacji.</w:t>
            </w:r>
          </w:p>
          <w:p w:rsidR="00A0739A" w:rsidRPr="00A0739A" w:rsidRDefault="00A0739A" w:rsidP="00A0739A">
            <w:pPr>
              <w:spacing w:line="276" w:lineRule="auto"/>
              <w:jc w:val="both"/>
            </w:pPr>
          </w:p>
        </w:tc>
      </w:tr>
    </w:tbl>
    <w:p w:rsidR="00A0739A" w:rsidRPr="00A0739A" w:rsidRDefault="00A0739A" w:rsidP="00A0739A">
      <w:pPr>
        <w:spacing w:line="276" w:lineRule="auto"/>
        <w:ind w:left="0" w:firstLine="708"/>
        <w:jc w:val="both"/>
      </w:pPr>
      <w:r w:rsidRPr="00A0739A">
        <w:t>Ponadto pragniemy zwrócić uwagę na fakt, iż producent oferowanego przez nas sprzętu zawarł informacje w katalogu o kompatybilności produktu z konkre</w:t>
      </w:r>
      <w:r w:rsidR="00411EDD">
        <w:t xml:space="preserve">tnym wstrzykiwaczem kontrastu. </w:t>
      </w:r>
      <w:r w:rsidRPr="00A0739A">
        <w:t>Firma nasza dostarcza również próbki, dzięki którym zamawiający może sprawdzić, jakość wyrobu oraz kompatybilność produktu z posiadanym, wstrzykiwaczem.</w:t>
      </w:r>
    </w:p>
    <w:p w:rsidR="00A0739A" w:rsidRPr="00A0739A" w:rsidRDefault="00A0739A" w:rsidP="002556AD">
      <w:pPr>
        <w:spacing w:line="276" w:lineRule="auto"/>
        <w:ind w:left="0" w:firstLine="0"/>
        <w:jc w:val="both"/>
      </w:pPr>
      <w:r w:rsidRPr="00A0739A">
        <w:t>W naszej opinii zapis taki ma na celu wykluczenie innych firm z przetargu i jest to działanie uniemożliwiające start w przetargu innych firm niż tej będącej bezpośrednio związanej z firmą produkującą te wstrzykiwacze, co może zostać uznane za działan</w:t>
      </w:r>
      <w:r w:rsidR="002556AD">
        <w:t>ia monopolistyczne. Co więcej z </w:t>
      </w:r>
      <w:r w:rsidRPr="00A0739A">
        <w:t xml:space="preserve">naszych informacji wynika, że firma produkująca wstrzykiwacz nie posiada opracowanej procedury </w:t>
      </w:r>
      <w:r w:rsidRPr="00A0739A">
        <w:lastRenderedPageBreak/>
        <w:t>oraz kwalifikacji, które umożliwiłaby zbadanie wkładów konkurencji i wystawienie im dokumentów dopuszczających do startowania w przetargach. Wobec tego zdobycie takich dokumentów jest niemożliwe.</w:t>
      </w:r>
    </w:p>
    <w:p w:rsidR="00A0739A" w:rsidRPr="00A0739A" w:rsidRDefault="00A0739A" w:rsidP="002556AD">
      <w:pPr>
        <w:spacing w:line="276" w:lineRule="auto"/>
        <w:ind w:left="0" w:firstLine="0"/>
        <w:jc w:val="both"/>
      </w:pPr>
      <w:r w:rsidRPr="00A0739A">
        <w:t>Nadmieniamy, że konieczność powierzenia realizacji zamówienia konkretnemu Wykonawcy (tu: producentowi wstrzykiwacza lub jego autoryzowanemu przedstawic</w:t>
      </w:r>
      <w:r w:rsidR="002556AD">
        <w:t>ielowi) nie może wypływać z </w:t>
      </w:r>
      <w:r w:rsidRPr="00A0739A">
        <w:t>postanowień poprzednio zawartych umów z tym Wykonawcą. W szczególności taka sytuacja nie może mieć miejsca w przypadku zobowiązań wynikających z</w:t>
      </w:r>
      <w:r w:rsidR="002556AD">
        <w:t xml:space="preserve"> warunków gwarancji, ponieważ w </w:t>
      </w:r>
      <w:r w:rsidRPr="00A0739A">
        <w:t>zawieranej umowie o zamówienie publiczne należy w taki sposób określać warunki gwarancji, by nie ograniczać lub wyłączać uprawnień Zamawiającego (patrz: Wyrok KIO z dnia 3 listopada 2011 r., sygn. akt. KIO/KD 81/11). Zamawiający nie ma więc prawa wymagać od Wykonawców zaoferowania wkładów i złączy „przetestowanych i aprobowanych przez autoryzowany serwis producenta urządzenia”, ponieważ nie jest znana procedura atestacji wkładów stosowana przez producenta wstrzykiwacza.</w:t>
      </w:r>
    </w:p>
    <w:p w:rsidR="00A0739A" w:rsidRPr="00A0739A" w:rsidRDefault="004372DD" w:rsidP="002556AD">
      <w:pPr>
        <w:spacing w:line="276" w:lineRule="auto"/>
        <w:ind w:left="0" w:firstLine="0"/>
        <w:jc w:val="both"/>
      </w:pPr>
      <w:r w:rsidRPr="00A0739A">
        <w:t>Nasze stanowisko potwierdza również wyrok KIO z dnia 26 kwietnia 2011r. (KIO 752/11), gdzie wyraźnie podkreślono, że zaistnienie co najmniej możliwości utrudniania uczciwej konkurencji przez zastosowanie powołanych zapisów w SIWZ jest wystarczające do uznania</w:t>
      </w:r>
      <w:r>
        <w:t>, że norma wynikająca z art. 29</w:t>
      </w:r>
      <w:r w:rsidRPr="00A0739A">
        <w:t xml:space="preserve"> ust. 2 i z art. 7 ust. 1 PZP została naruszona. </w:t>
      </w:r>
      <w:r w:rsidR="00A0739A" w:rsidRPr="00A0739A">
        <w:t xml:space="preserve">W ocenie KIO, z naruszeniem powołanych norm mamy do czynienia w sytuacji, gdy zamawiający określa w SIWZ wymagania dotyczące przedmiotu zamówienia w taki sposób, że ich spełnienie jest </w:t>
      </w:r>
      <w:r w:rsidR="00A0739A" w:rsidRPr="00A0739A">
        <w:rPr>
          <w:b/>
        </w:rPr>
        <w:t>uzależnione wyłącznie od woli innego podmiotu (innego wykonawcy)</w:t>
      </w:r>
      <w:r w:rsidR="00A0739A" w:rsidRPr="00A0739A">
        <w:t xml:space="preserve">, a </w:t>
      </w:r>
      <w:r>
        <w:t xml:space="preserve">nie od czynników obiektywnych, </w:t>
      </w:r>
      <w:r w:rsidR="00A0739A" w:rsidRPr="00A0739A">
        <w:t>co stawia zarazem tego wykonawcę w uprzywilejowanej pozycji w stosunku do pozostałych ograniczając jednocześnie możliwość uzyskania tego zamówienia przez innych wykonawców.</w:t>
      </w:r>
    </w:p>
    <w:p w:rsidR="00A0739A" w:rsidRPr="00A0739A" w:rsidRDefault="00A0739A" w:rsidP="00A0739A">
      <w:pPr>
        <w:spacing w:line="276" w:lineRule="auto"/>
        <w:ind w:left="0" w:firstLine="708"/>
        <w:jc w:val="both"/>
      </w:pPr>
      <w:r w:rsidRPr="00A0739A">
        <w:t>W związku z powyższym zamawiający zażądał dokumentu którego zdobycie jest niemożliwe, prosimy wobec tego o rezygnację z zapisów wykluczając</w:t>
      </w:r>
      <w:r w:rsidR="002556AD">
        <w:t>ych inne firmy z postępowania i </w:t>
      </w:r>
      <w:r w:rsidRPr="00A0739A">
        <w:t>wymuszających dostarczenie dokumentów dopuszczających je do przetargu wystawionych przez podmiot który takich dokumentów wystawić nie może, i których wystawienie nie byłoby w jego interesie.</w:t>
      </w:r>
    </w:p>
    <w:p w:rsidR="00A0739A" w:rsidRPr="00A0739A" w:rsidRDefault="00A0739A" w:rsidP="002556AD">
      <w:pPr>
        <w:spacing w:line="276" w:lineRule="auto"/>
        <w:ind w:left="0" w:firstLine="0"/>
        <w:jc w:val="both"/>
      </w:pPr>
      <w:r w:rsidRPr="00A0739A">
        <w:t>W razie braku zgody prosimy o uzasadnienie oraz podanie, jakie firmy są uprawnione do wstawienia atestów których żąda zamawiający i posiada procedury oraz kompetencje do zbadania naszego produktu w celu określenia jego kompatybilności ze wstrzykiwaczem. Oraz określenie na podstawie jakich przepisów prawa zamawiający żąda takich dokumentów?</w:t>
      </w:r>
    </w:p>
    <w:p w:rsidR="00A0739A" w:rsidRPr="00695D48" w:rsidRDefault="00A0739A" w:rsidP="002556AD">
      <w:pPr>
        <w:spacing w:line="276" w:lineRule="auto"/>
        <w:ind w:left="0" w:firstLine="0"/>
        <w:jc w:val="both"/>
        <w:rPr>
          <w:rFonts w:cstheme="minorHAnsi"/>
          <w:b/>
        </w:rPr>
      </w:pPr>
      <w:r w:rsidRPr="00A0739A">
        <w:t>W chwili obecnej narażają Państwo placówkę na bardzo duże straty finansowe spowodowane dopuszczeniem tylko jednej firmy do postępowania.</w:t>
      </w:r>
    </w:p>
    <w:p w:rsidR="00940B88" w:rsidRPr="00695D48" w:rsidRDefault="00940B88" w:rsidP="00695D48">
      <w:pPr>
        <w:ind w:left="0" w:firstLine="0"/>
        <w:jc w:val="both"/>
        <w:rPr>
          <w:rFonts w:eastAsia="Times New Roman" w:cstheme="minorHAnsi"/>
        </w:rPr>
      </w:pPr>
    </w:p>
    <w:p w:rsidR="00940B88" w:rsidRPr="00695D48" w:rsidRDefault="00940B88" w:rsidP="00695D48">
      <w:pPr>
        <w:ind w:left="0" w:firstLine="0"/>
        <w:jc w:val="both"/>
        <w:rPr>
          <w:rFonts w:cstheme="minorHAnsi"/>
        </w:rPr>
      </w:pPr>
      <w:r w:rsidRPr="00695D48">
        <w:rPr>
          <w:rFonts w:cstheme="minorHAnsi"/>
          <w:b/>
        </w:rPr>
        <w:t xml:space="preserve">Odpowiedź: </w:t>
      </w:r>
      <w:r w:rsidR="00C55B44" w:rsidRPr="00BC2B8E">
        <w:rPr>
          <w:rFonts w:cstheme="minorHAnsi"/>
        </w:rPr>
        <w:t>Zamawiający w dniu 09.02.2018r. zmienił załącznik nr 18 w tym zakresie.</w:t>
      </w:r>
      <w:r w:rsidR="00A47BDA">
        <w:rPr>
          <w:rFonts w:cstheme="minorHAnsi"/>
        </w:rPr>
        <w:t xml:space="preserve"> Z opisu: „atestowane przez producenta </w:t>
      </w:r>
      <w:r w:rsidR="006745AB">
        <w:rPr>
          <w:rFonts w:cstheme="minorHAnsi"/>
        </w:rPr>
        <w:t>wstrzykiwaczy</w:t>
      </w:r>
      <w:r w:rsidR="00A47BDA">
        <w:rPr>
          <w:rFonts w:cstheme="minorHAnsi"/>
        </w:rPr>
        <w:t>”</w:t>
      </w:r>
      <w:r w:rsidR="006745AB">
        <w:rPr>
          <w:rFonts w:cstheme="minorHAnsi"/>
        </w:rPr>
        <w:t xml:space="preserve"> na „testowane przez producenta wkładów”. </w:t>
      </w:r>
      <w:r w:rsidR="005E3F16">
        <w:rPr>
          <w:rFonts w:cstheme="minorHAnsi"/>
        </w:rPr>
        <w:t>Wykonawca powoł</w:t>
      </w:r>
      <w:r w:rsidR="00A70FA5">
        <w:rPr>
          <w:rFonts w:cstheme="minorHAnsi"/>
        </w:rPr>
        <w:t>uje</w:t>
      </w:r>
      <w:r w:rsidR="005E3F16">
        <w:rPr>
          <w:rFonts w:cstheme="minorHAnsi"/>
        </w:rPr>
        <w:t xml:space="preserve"> się na </w:t>
      </w:r>
      <w:r w:rsidR="005E3F16">
        <w:t>§ 6</w:t>
      </w:r>
      <w:r w:rsidR="005E3F16">
        <w:rPr>
          <w:rFonts w:cstheme="minorHAnsi"/>
        </w:rPr>
        <w:t xml:space="preserve"> Rozporządzenie Prezesa Rady Ministrów z dnia 19 lutego 2013r.</w:t>
      </w:r>
      <w:r w:rsidR="00A70FA5">
        <w:rPr>
          <w:rFonts w:cstheme="minorHAnsi"/>
        </w:rPr>
        <w:t xml:space="preserve">, aktualnie obowiązuje Rozporządzenie Ministra Rozwoju z dnia 26 lipca 2016r. - </w:t>
      </w:r>
      <w:r w:rsidR="00A70FA5">
        <w:t>§ 13</w:t>
      </w:r>
      <w:r w:rsidR="00C445F0">
        <w:t>.</w:t>
      </w:r>
    </w:p>
    <w:p w:rsidR="00940B88" w:rsidRPr="00695D48" w:rsidRDefault="00940B88" w:rsidP="00695D48">
      <w:pPr>
        <w:pBdr>
          <w:top w:val="single" w:sz="4" w:space="1" w:color="auto"/>
        </w:pBdr>
        <w:ind w:left="0" w:firstLine="0"/>
        <w:jc w:val="both"/>
        <w:rPr>
          <w:rFonts w:cstheme="minorHAnsi"/>
        </w:rPr>
      </w:pPr>
    </w:p>
    <w:p w:rsidR="002556AD" w:rsidRPr="00FA1E10" w:rsidRDefault="00940B88" w:rsidP="002556AD">
      <w:pPr>
        <w:rPr>
          <w:b/>
          <w:color w:val="000000"/>
        </w:rPr>
      </w:pPr>
      <w:r w:rsidRPr="00FA1E10">
        <w:rPr>
          <w:rFonts w:cstheme="minorHAnsi"/>
          <w:b/>
        </w:rPr>
        <w:t>Pytanie nr 18</w:t>
      </w:r>
      <w:r w:rsidR="002556AD" w:rsidRPr="00FA1E10">
        <w:rPr>
          <w:b/>
          <w:color w:val="000000"/>
        </w:rPr>
        <w:t>; dot. pakietu nr 1, poz. 1-4</w:t>
      </w:r>
    </w:p>
    <w:p w:rsidR="00940B88" w:rsidRPr="00695D48" w:rsidRDefault="00FA1E10" w:rsidP="00FA1E10">
      <w:pPr>
        <w:ind w:left="0" w:firstLine="0"/>
        <w:jc w:val="both"/>
        <w:rPr>
          <w:rFonts w:cstheme="minorHAnsi"/>
          <w:b/>
        </w:rPr>
      </w:pPr>
      <w:r>
        <w:rPr>
          <w:color w:val="000000"/>
        </w:rPr>
        <w:t>Czy Zamawiający wymaga zaoferowania strzykawek bez zawartości ftalanów z informacją o ich braku na opakowaniu jednostkowym (1szt.)?</w:t>
      </w:r>
    </w:p>
    <w:p w:rsidR="00940B88" w:rsidRPr="00695D48" w:rsidRDefault="00940B88" w:rsidP="00695D48">
      <w:pPr>
        <w:ind w:left="0" w:firstLine="0"/>
        <w:jc w:val="both"/>
        <w:rPr>
          <w:rFonts w:eastAsia="Times New Roman" w:cstheme="minorHAnsi"/>
        </w:rPr>
      </w:pPr>
    </w:p>
    <w:p w:rsidR="0058368A" w:rsidRPr="00695D48" w:rsidRDefault="0058368A" w:rsidP="00695D48">
      <w:pPr>
        <w:jc w:val="both"/>
        <w:rPr>
          <w:rFonts w:cstheme="minorHAnsi"/>
        </w:rPr>
      </w:pPr>
      <w:r w:rsidRPr="00695D48">
        <w:rPr>
          <w:rFonts w:cstheme="minorHAnsi"/>
          <w:b/>
        </w:rPr>
        <w:t>Odpowiedź:</w:t>
      </w:r>
      <w:r w:rsidR="00056857" w:rsidRPr="00056857">
        <w:rPr>
          <w:rFonts w:cstheme="minorHAnsi"/>
        </w:rPr>
        <w:t xml:space="preserve"> </w:t>
      </w:r>
      <w:r w:rsidR="00056857" w:rsidRPr="00695D48">
        <w:rPr>
          <w:rFonts w:cstheme="minorHAnsi"/>
        </w:rPr>
        <w:t>Zamawiający podtrzymuje zapisy SIWZ w tym zakresie.</w:t>
      </w:r>
    </w:p>
    <w:p w:rsidR="002204BD" w:rsidRDefault="002204BD" w:rsidP="00695D48">
      <w:pPr>
        <w:pBdr>
          <w:top w:val="single" w:sz="4" w:space="1" w:color="auto"/>
        </w:pBdr>
        <w:jc w:val="both"/>
        <w:rPr>
          <w:rFonts w:cstheme="minorHAnsi"/>
          <w:b/>
        </w:rPr>
      </w:pPr>
    </w:p>
    <w:p w:rsidR="008C3378" w:rsidRPr="00695D48" w:rsidRDefault="008C3378" w:rsidP="00695D48">
      <w:pPr>
        <w:pBdr>
          <w:top w:val="single" w:sz="4" w:space="1" w:color="auto"/>
        </w:pBdr>
        <w:jc w:val="both"/>
        <w:rPr>
          <w:rFonts w:cstheme="minorHAnsi"/>
          <w:b/>
        </w:rPr>
      </w:pPr>
    </w:p>
    <w:p w:rsidR="00FA1E10" w:rsidRPr="00FA1E10" w:rsidRDefault="00AE1A83" w:rsidP="00FA1E10">
      <w:pPr>
        <w:rPr>
          <w:b/>
          <w:color w:val="000000"/>
        </w:rPr>
      </w:pPr>
      <w:r w:rsidRPr="00FA1E10">
        <w:rPr>
          <w:rFonts w:cstheme="minorHAnsi"/>
          <w:b/>
          <w:szCs w:val="20"/>
        </w:rPr>
        <w:lastRenderedPageBreak/>
        <w:t>Pytanie nr 19</w:t>
      </w:r>
      <w:r w:rsidR="00FA1E10" w:rsidRPr="00FA1E10">
        <w:rPr>
          <w:b/>
          <w:color w:val="000000"/>
        </w:rPr>
        <w:t>; dot.</w:t>
      </w:r>
      <w:r w:rsidR="00FA1E10">
        <w:rPr>
          <w:b/>
          <w:color w:val="000000"/>
        </w:rPr>
        <w:t xml:space="preserve"> pakietu nr 1, poz. 5-7</w:t>
      </w:r>
    </w:p>
    <w:p w:rsidR="00AE1A83" w:rsidRPr="00E428FC" w:rsidRDefault="00FA1E10" w:rsidP="00695D48">
      <w:pPr>
        <w:jc w:val="both"/>
        <w:rPr>
          <w:rFonts w:cstheme="minorHAnsi"/>
          <w:b/>
          <w:szCs w:val="20"/>
        </w:rPr>
      </w:pPr>
      <w:r>
        <w:rPr>
          <w:color w:val="000000"/>
        </w:rPr>
        <w:t>Czy Zamawiający wyrazi zgodę na zaoferowanie strzykawek ze skalą nominalną?</w:t>
      </w:r>
    </w:p>
    <w:p w:rsidR="00AE1A83" w:rsidRPr="00695D48" w:rsidRDefault="00AE1A83" w:rsidP="00695D48">
      <w:pPr>
        <w:ind w:left="0" w:firstLine="0"/>
        <w:jc w:val="both"/>
        <w:rPr>
          <w:rFonts w:cstheme="minorHAnsi"/>
          <w:sz w:val="20"/>
          <w:szCs w:val="20"/>
        </w:rPr>
      </w:pPr>
    </w:p>
    <w:p w:rsidR="00AE1A83" w:rsidRPr="00695D48" w:rsidRDefault="00AE1A83" w:rsidP="00695D48">
      <w:pPr>
        <w:jc w:val="both"/>
        <w:rPr>
          <w:rFonts w:cstheme="minorHAnsi"/>
        </w:rPr>
      </w:pPr>
      <w:r w:rsidRPr="00695D48">
        <w:rPr>
          <w:rFonts w:cstheme="minorHAnsi"/>
          <w:b/>
        </w:rPr>
        <w:t xml:space="preserve">Odpowiedź: </w:t>
      </w:r>
      <w:r w:rsidR="00056857" w:rsidRPr="00695D48">
        <w:rPr>
          <w:rFonts w:cstheme="minorHAnsi"/>
        </w:rPr>
        <w:t>Zamawiający podtrzymuje zapisy SIWZ w tym zakresie.</w:t>
      </w:r>
    </w:p>
    <w:p w:rsidR="00AE1A83" w:rsidRPr="00695D48" w:rsidRDefault="00AE1A83" w:rsidP="00695D48">
      <w:pPr>
        <w:pBdr>
          <w:top w:val="single" w:sz="4" w:space="1" w:color="auto"/>
        </w:pBdr>
        <w:ind w:left="0" w:firstLine="0"/>
        <w:jc w:val="both"/>
        <w:rPr>
          <w:rFonts w:cstheme="minorHAnsi"/>
          <w:sz w:val="20"/>
          <w:szCs w:val="20"/>
        </w:rPr>
      </w:pPr>
    </w:p>
    <w:p w:rsidR="00AE1A83" w:rsidRPr="00811853" w:rsidRDefault="00AE1A83" w:rsidP="00811853">
      <w:pPr>
        <w:rPr>
          <w:b/>
          <w:color w:val="000000"/>
        </w:rPr>
      </w:pPr>
      <w:r w:rsidRPr="00811853">
        <w:rPr>
          <w:rFonts w:cstheme="minorHAnsi"/>
          <w:b/>
        </w:rPr>
        <w:t>Pytanie nr 20</w:t>
      </w:r>
      <w:r w:rsidR="00811853" w:rsidRPr="00811853">
        <w:rPr>
          <w:b/>
          <w:color w:val="000000"/>
        </w:rPr>
        <w:t xml:space="preserve">; </w:t>
      </w:r>
      <w:r w:rsidR="00A83CEF">
        <w:rPr>
          <w:b/>
          <w:color w:val="000000"/>
        </w:rPr>
        <w:t>dot. pakietu nr 1, poz. 31</w:t>
      </w:r>
    </w:p>
    <w:p w:rsidR="002204BD" w:rsidRDefault="00811853" w:rsidP="00695D48">
      <w:pPr>
        <w:ind w:left="0" w:firstLine="0"/>
        <w:jc w:val="both"/>
        <w:rPr>
          <w:color w:val="000000"/>
        </w:rPr>
      </w:pPr>
      <w:r>
        <w:rPr>
          <w:color w:val="000000"/>
        </w:rPr>
        <w:t>Czy Zamawiający wyrazi zgodę na zaoferowanie kaniul jedynie o długości 45mm?</w:t>
      </w:r>
    </w:p>
    <w:p w:rsidR="00811853" w:rsidRPr="00695D48" w:rsidRDefault="00811853" w:rsidP="00695D48">
      <w:pPr>
        <w:ind w:left="0" w:firstLine="0"/>
        <w:jc w:val="both"/>
        <w:rPr>
          <w:rFonts w:cstheme="minorHAnsi"/>
          <w:b/>
        </w:rPr>
      </w:pPr>
    </w:p>
    <w:p w:rsidR="00BF0838" w:rsidRPr="00695D48" w:rsidRDefault="00BF0838" w:rsidP="00695D48">
      <w:pPr>
        <w:jc w:val="both"/>
        <w:rPr>
          <w:rFonts w:cstheme="minorHAnsi"/>
        </w:rPr>
      </w:pPr>
      <w:r w:rsidRPr="00695D48">
        <w:rPr>
          <w:rFonts w:cstheme="minorHAnsi"/>
          <w:b/>
        </w:rPr>
        <w:t>Odpowiedź:</w:t>
      </w:r>
      <w:r w:rsidR="00056857" w:rsidRPr="00056857">
        <w:rPr>
          <w:rFonts w:cstheme="minorHAnsi"/>
        </w:rPr>
        <w:t xml:space="preserve"> </w:t>
      </w:r>
      <w:r w:rsidR="00056857" w:rsidRPr="00695D48">
        <w:rPr>
          <w:rFonts w:cstheme="minorHAnsi"/>
        </w:rPr>
        <w:t>Zamawiający podtrzymuje zapisy SIWZ w tym zakresie.</w:t>
      </w:r>
    </w:p>
    <w:p w:rsidR="00D54B2D" w:rsidRPr="00E428FC" w:rsidRDefault="00D54B2D" w:rsidP="00695D48">
      <w:pPr>
        <w:pBdr>
          <w:top w:val="single" w:sz="4" w:space="1" w:color="auto"/>
        </w:pBdr>
        <w:jc w:val="both"/>
        <w:rPr>
          <w:rFonts w:cstheme="minorHAnsi"/>
        </w:rPr>
      </w:pPr>
    </w:p>
    <w:p w:rsidR="00811853" w:rsidRPr="00811853" w:rsidRDefault="00D54B2D" w:rsidP="00BB2FAA">
      <w:pPr>
        <w:spacing w:line="276" w:lineRule="auto"/>
        <w:jc w:val="both"/>
        <w:rPr>
          <w:color w:val="000000"/>
        </w:rPr>
      </w:pPr>
      <w:r w:rsidRPr="00E428FC">
        <w:rPr>
          <w:rFonts w:cstheme="minorHAnsi"/>
          <w:b/>
        </w:rPr>
        <w:t>Pytanie nr 21</w:t>
      </w:r>
      <w:r w:rsidR="00811853">
        <w:rPr>
          <w:rFonts w:cstheme="minorHAnsi"/>
          <w:b/>
        </w:rPr>
        <w:t>;</w:t>
      </w:r>
      <w:r w:rsidR="00811853" w:rsidRPr="00811853">
        <w:rPr>
          <w:color w:val="000000"/>
        </w:rPr>
        <w:t xml:space="preserve"> </w:t>
      </w:r>
      <w:r w:rsidR="00811853" w:rsidRPr="00811853">
        <w:rPr>
          <w:b/>
          <w:color w:val="000000"/>
        </w:rPr>
        <w:t>dot. pakietu nr 1, poz. 32</w:t>
      </w:r>
    </w:p>
    <w:p w:rsidR="00B26D9E" w:rsidRDefault="00811853" w:rsidP="00BB2FAA">
      <w:pPr>
        <w:spacing w:line="276" w:lineRule="auto"/>
        <w:ind w:left="0" w:firstLine="0"/>
        <w:jc w:val="both"/>
        <w:rPr>
          <w:color w:val="000000"/>
        </w:rPr>
      </w:pPr>
      <w:r>
        <w:rPr>
          <w:color w:val="000000"/>
        </w:rPr>
        <w:t>Czy Zamawiający wyrazi zgodę na zaoferowanie kaniul jedynie o długości 25mm?</w:t>
      </w:r>
    </w:p>
    <w:p w:rsidR="00811853" w:rsidRPr="00E428FC" w:rsidRDefault="00811853" w:rsidP="00695D48">
      <w:pPr>
        <w:ind w:left="0" w:firstLine="0"/>
        <w:jc w:val="both"/>
        <w:rPr>
          <w:rFonts w:cstheme="minorHAnsi"/>
        </w:rPr>
      </w:pPr>
    </w:p>
    <w:p w:rsidR="00B26D9E" w:rsidRPr="00E428FC" w:rsidRDefault="00B26D9E" w:rsidP="00695D48">
      <w:pPr>
        <w:ind w:left="0" w:firstLine="0"/>
        <w:jc w:val="both"/>
        <w:rPr>
          <w:rFonts w:cstheme="minorHAnsi"/>
        </w:rPr>
      </w:pPr>
      <w:r w:rsidRPr="00E428FC">
        <w:rPr>
          <w:rFonts w:cstheme="minorHAnsi"/>
          <w:b/>
        </w:rPr>
        <w:t>Odpowiedź:</w:t>
      </w:r>
      <w:r w:rsidR="00056857" w:rsidRPr="00056857">
        <w:rPr>
          <w:rFonts w:cstheme="minorHAnsi"/>
        </w:rPr>
        <w:t xml:space="preserve"> </w:t>
      </w:r>
      <w:r w:rsidR="00056857" w:rsidRPr="00695D48">
        <w:rPr>
          <w:rFonts w:cstheme="minorHAnsi"/>
        </w:rPr>
        <w:t>Zamawiający podtrzymuje zapisy SIWZ w tym zakresie.</w:t>
      </w:r>
    </w:p>
    <w:p w:rsidR="00B26D9E" w:rsidRPr="00E428FC" w:rsidRDefault="00B26D9E" w:rsidP="00695D48">
      <w:pPr>
        <w:pBdr>
          <w:top w:val="single" w:sz="4" w:space="1" w:color="auto"/>
        </w:pBdr>
        <w:ind w:left="0" w:firstLine="0"/>
        <w:jc w:val="both"/>
        <w:rPr>
          <w:rFonts w:cstheme="minorHAnsi"/>
        </w:rPr>
      </w:pPr>
    </w:p>
    <w:p w:rsidR="00BB2FAA" w:rsidRPr="00BB2FAA" w:rsidRDefault="00B8689B" w:rsidP="00BB2FAA">
      <w:pPr>
        <w:pBdr>
          <w:top w:val="single" w:sz="4" w:space="1" w:color="auto"/>
        </w:pBdr>
        <w:jc w:val="both"/>
        <w:rPr>
          <w:rFonts w:cstheme="minorHAnsi"/>
          <w:b/>
        </w:rPr>
      </w:pPr>
      <w:r w:rsidRPr="00BB2FAA">
        <w:rPr>
          <w:rFonts w:cstheme="minorHAnsi"/>
          <w:b/>
        </w:rPr>
        <w:t>Pytanie nr 22</w:t>
      </w:r>
      <w:r w:rsidR="00BB2FAA" w:rsidRPr="00BB2FAA">
        <w:rPr>
          <w:rFonts w:cstheme="minorHAnsi"/>
          <w:b/>
        </w:rPr>
        <w:t xml:space="preserve">; </w:t>
      </w:r>
      <w:r w:rsidR="00BB2FAA" w:rsidRPr="00BB2FAA">
        <w:rPr>
          <w:b/>
          <w:color w:val="000000"/>
        </w:rPr>
        <w:t>dot. pakietu nr 1, poz. 41, 45</w:t>
      </w:r>
    </w:p>
    <w:p w:rsidR="00BB2FAA" w:rsidRDefault="00BB2FAA" w:rsidP="00BB2FAA">
      <w:pPr>
        <w:spacing w:line="276" w:lineRule="auto"/>
        <w:ind w:left="0" w:firstLine="0"/>
        <w:jc w:val="both"/>
        <w:rPr>
          <w:color w:val="000000"/>
        </w:rPr>
      </w:pPr>
      <w:r>
        <w:rPr>
          <w:color w:val="000000"/>
        </w:rPr>
        <w:t>Czy Zmawiający podając długość komory kroplowej miał na myśli jej część przezroczystą? Jeżeli nie to prosimy o podanie sposobu mierzenia komory w celu zapewnienia uczciwej konkurencji</w:t>
      </w:r>
      <w:r w:rsidR="00A83CEF">
        <w:rPr>
          <w:color w:val="000000"/>
        </w:rPr>
        <w:t xml:space="preserve"> i możliwości porównania ofert.</w:t>
      </w:r>
    </w:p>
    <w:p w:rsidR="00B32CB0" w:rsidRPr="00E428FC" w:rsidRDefault="00B32CB0" w:rsidP="00695D48">
      <w:pPr>
        <w:ind w:left="0" w:firstLine="0"/>
        <w:jc w:val="both"/>
        <w:rPr>
          <w:rFonts w:cstheme="minorHAnsi"/>
        </w:rPr>
      </w:pPr>
    </w:p>
    <w:p w:rsidR="00B32CB0" w:rsidRPr="00E428FC" w:rsidRDefault="00B32CB0" w:rsidP="00695D48">
      <w:pPr>
        <w:ind w:left="0" w:firstLine="0"/>
        <w:jc w:val="both"/>
        <w:rPr>
          <w:rFonts w:cstheme="minorHAnsi"/>
        </w:rPr>
      </w:pPr>
      <w:r w:rsidRPr="00E428FC">
        <w:rPr>
          <w:rFonts w:cstheme="minorHAnsi"/>
          <w:b/>
        </w:rPr>
        <w:t>Odpowiedź:</w:t>
      </w:r>
      <w:r w:rsidR="00056857">
        <w:rPr>
          <w:rFonts w:cstheme="minorHAnsi"/>
          <w:b/>
        </w:rPr>
        <w:t xml:space="preserve"> </w:t>
      </w:r>
      <w:r w:rsidR="00056857" w:rsidRPr="00056857">
        <w:rPr>
          <w:rFonts w:cstheme="minorHAnsi"/>
        </w:rPr>
        <w:t>Zamawiający miał na myśli część przezroczystą.</w:t>
      </w:r>
    </w:p>
    <w:p w:rsidR="00B32CB0" w:rsidRPr="00E428FC" w:rsidRDefault="00B32CB0" w:rsidP="00695D48">
      <w:pPr>
        <w:pBdr>
          <w:top w:val="single" w:sz="4" w:space="1" w:color="auto"/>
        </w:pBdr>
        <w:ind w:left="0" w:firstLine="0"/>
        <w:jc w:val="both"/>
        <w:rPr>
          <w:rFonts w:cstheme="minorHAnsi"/>
        </w:rPr>
      </w:pPr>
    </w:p>
    <w:p w:rsidR="00B32CB0" w:rsidRPr="00BB2FAA" w:rsidRDefault="00B32CB0" w:rsidP="00BB2FAA">
      <w:pPr>
        <w:rPr>
          <w:color w:val="000000"/>
        </w:rPr>
      </w:pPr>
      <w:r w:rsidRPr="00E428FC">
        <w:rPr>
          <w:rFonts w:cstheme="minorHAnsi"/>
          <w:b/>
        </w:rPr>
        <w:t>Pytanie nr 23</w:t>
      </w:r>
      <w:r w:rsidR="00BB2FAA" w:rsidRPr="00BB2FAA">
        <w:rPr>
          <w:rFonts w:cstheme="minorHAnsi"/>
          <w:b/>
        </w:rPr>
        <w:t xml:space="preserve">; </w:t>
      </w:r>
      <w:r w:rsidR="00BB2FAA" w:rsidRPr="00BB2FAA">
        <w:rPr>
          <w:b/>
          <w:color w:val="000000"/>
        </w:rPr>
        <w:t>dot. pakietu nr 1, poz. 45</w:t>
      </w:r>
    </w:p>
    <w:p w:rsidR="00A03B7D" w:rsidRPr="00BB2FAA" w:rsidRDefault="00BB2FAA" w:rsidP="00BB2FAA">
      <w:pPr>
        <w:spacing w:line="276" w:lineRule="auto"/>
        <w:ind w:left="0" w:firstLine="0"/>
        <w:jc w:val="both"/>
        <w:rPr>
          <w:color w:val="000000"/>
        </w:rPr>
      </w:pPr>
      <w:r>
        <w:rPr>
          <w:color w:val="000000"/>
        </w:rPr>
        <w:t>Czy Z</w:t>
      </w:r>
      <w:r w:rsidR="006B2D33">
        <w:rPr>
          <w:color w:val="000000"/>
        </w:rPr>
        <w:t>a</w:t>
      </w:r>
      <w:r>
        <w:rPr>
          <w:color w:val="000000"/>
        </w:rPr>
        <w:t>mawiający wymaga zaoferowania przyrządu pakowanego razem z workiem do ochrony podawanego leku przez światłem?</w:t>
      </w:r>
    </w:p>
    <w:p w:rsidR="00BB2FAA" w:rsidRPr="00E428FC" w:rsidRDefault="00BB2FAA" w:rsidP="00695D48">
      <w:pPr>
        <w:ind w:left="0" w:firstLine="0"/>
        <w:jc w:val="both"/>
        <w:rPr>
          <w:rFonts w:cstheme="minorHAnsi"/>
        </w:rPr>
      </w:pPr>
    </w:p>
    <w:p w:rsidR="00A03B7D" w:rsidRPr="00E428FC" w:rsidRDefault="00A03B7D" w:rsidP="00695D48">
      <w:pPr>
        <w:ind w:left="0" w:firstLine="0"/>
        <w:jc w:val="both"/>
        <w:rPr>
          <w:rFonts w:cstheme="minorHAnsi"/>
        </w:rPr>
      </w:pPr>
      <w:r w:rsidRPr="00E428FC">
        <w:rPr>
          <w:rFonts w:cstheme="minorHAnsi"/>
          <w:b/>
        </w:rPr>
        <w:t xml:space="preserve">Odpowiedź: </w:t>
      </w:r>
      <w:r w:rsidR="003257DD" w:rsidRPr="00695D48">
        <w:rPr>
          <w:rFonts w:cstheme="minorHAnsi"/>
        </w:rPr>
        <w:t>Zamawiający podtrzymuje zapisy SIWZ w tym zakresie.</w:t>
      </w:r>
    </w:p>
    <w:p w:rsidR="00A03B7D" w:rsidRPr="00E428FC" w:rsidRDefault="00A03B7D" w:rsidP="00695D48">
      <w:pPr>
        <w:pBdr>
          <w:top w:val="single" w:sz="4" w:space="1" w:color="auto"/>
        </w:pBdr>
        <w:ind w:left="0" w:firstLine="0"/>
        <w:jc w:val="both"/>
        <w:rPr>
          <w:rFonts w:cstheme="minorHAnsi"/>
        </w:rPr>
      </w:pPr>
    </w:p>
    <w:p w:rsidR="00A03B7D" w:rsidRPr="00BB2FAA" w:rsidRDefault="0054075E" w:rsidP="00BB2FAA">
      <w:pPr>
        <w:spacing w:line="276" w:lineRule="auto"/>
        <w:jc w:val="both"/>
        <w:rPr>
          <w:color w:val="000000"/>
        </w:rPr>
      </w:pPr>
      <w:r w:rsidRPr="00E428FC">
        <w:rPr>
          <w:rFonts w:cstheme="minorHAnsi"/>
          <w:b/>
        </w:rPr>
        <w:t>Pytanie nr 24</w:t>
      </w:r>
      <w:r w:rsidR="00BB2FAA" w:rsidRPr="00BB2FAA">
        <w:rPr>
          <w:b/>
          <w:color w:val="000000"/>
        </w:rPr>
        <w:t>; dot. pakietu nr 1, poz. 49-50</w:t>
      </w:r>
    </w:p>
    <w:p w:rsidR="00060C96" w:rsidRDefault="00BB2FAA" w:rsidP="00BB2FAA">
      <w:pPr>
        <w:spacing w:line="276" w:lineRule="auto"/>
        <w:ind w:left="0" w:firstLine="0"/>
        <w:jc w:val="both"/>
        <w:rPr>
          <w:color w:val="000000"/>
        </w:rPr>
      </w:pPr>
      <w:r>
        <w:rPr>
          <w:color w:val="000000"/>
        </w:rPr>
        <w:t>Czy Zamawiający wymaga zaoferowania przyrządów bez ftalanów?</w:t>
      </w:r>
    </w:p>
    <w:p w:rsidR="00BB2FAA" w:rsidRPr="00E428FC" w:rsidRDefault="00BB2FAA" w:rsidP="00695D48">
      <w:pPr>
        <w:ind w:left="0" w:firstLine="0"/>
        <w:jc w:val="both"/>
        <w:rPr>
          <w:rFonts w:cstheme="minorHAnsi"/>
          <w:color w:val="000000" w:themeColor="text1"/>
        </w:rPr>
      </w:pPr>
    </w:p>
    <w:p w:rsidR="00060C96" w:rsidRPr="00E428FC" w:rsidRDefault="00060C96" w:rsidP="00695D48">
      <w:pPr>
        <w:ind w:left="0" w:firstLine="0"/>
        <w:jc w:val="both"/>
        <w:rPr>
          <w:rFonts w:cstheme="minorHAnsi"/>
        </w:rPr>
      </w:pPr>
      <w:r w:rsidRPr="00E428FC">
        <w:rPr>
          <w:rFonts w:cstheme="minorHAnsi"/>
          <w:b/>
        </w:rPr>
        <w:t xml:space="preserve">Odpowiedź: </w:t>
      </w:r>
      <w:r w:rsidR="003257DD" w:rsidRPr="00AB726F">
        <w:t>Zamawiający dopuszcza</w:t>
      </w:r>
      <w:r w:rsidR="003257DD">
        <w:t>, ale nie wymaga.</w:t>
      </w:r>
    </w:p>
    <w:p w:rsidR="0054075E" w:rsidRPr="00E428FC" w:rsidRDefault="0054075E" w:rsidP="00695D48">
      <w:pPr>
        <w:pBdr>
          <w:top w:val="single" w:sz="4" w:space="1" w:color="auto"/>
        </w:pBdr>
        <w:jc w:val="both"/>
        <w:rPr>
          <w:rFonts w:cstheme="minorHAnsi"/>
        </w:rPr>
      </w:pPr>
    </w:p>
    <w:p w:rsidR="00060C96" w:rsidRDefault="00060C96" w:rsidP="005A7F8B">
      <w:pPr>
        <w:spacing w:line="276" w:lineRule="auto"/>
        <w:jc w:val="both"/>
        <w:rPr>
          <w:b/>
          <w:color w:val="000000"/>
        </w:rPr>
      </w:pPr>
      <w:r w:rsidRPr="00E428FC">
        <w:rPr>
          <w:rFonts w:cstheme="minorHAnsi"/>
          <w:b/>
        </w:rPr>
        <w:t>Pytanie nr 25</w:t>
      </w:r>
      <w:r w:rsidR="00BB2FAA">
        <w:rPr>
          <w:rFonts w:cstheme="minorHAnsi"/>
          <w:b/>
        </w:rPr>
        <w:t xml:space="preserve">; </w:t>
      </w:r>
      <w:r w:rsidR="00BB2FAA" w:rsidRPr="00BB2FAA">
        <w:rPr>
          <w:b/>
          <w:color w:val="000000"/>
        </w:rPr>
        <w:t xml:space="preserve">dot. pakietu nr 16, poz. </w:t>
      </w:r>
      <w:r w:rsidR="005A7F8B">
        <w:rPr>
          <w:b/>
          <w:color w:val="000000"/>
        </w:rPr>
        <w:t>8</w:t>
      </w:r>
    </w:p>
    <w:p w:rsidR="005A7F8B" w:rsidRPr="005A7F8B" w:rsidRDefault="005A7F8B" w:rsidP="005A7F8B">
      <w:pPr>
        <w:spacing w:line="276" w:lineRule="auto"/>
        <w:ind w:left="0" w:firstLine="0"/>
        <w:jc w:val="both"/>
        <w:rPr>
          <w:color w:val="000000"/>
        </w:rPr>
      </w:pPr>
      <w:r>
        <w:rPr>
          <w:color w:val="000000"/>
        </w:rPr>
        <w:t>Czy Zamawiający wyrazi zgodę na zaoferowanie osłony w rozmiarze 14cmx250cm lub 20cmx250cm?</w:t>
      </w:r>
    </w:p>
    <w:p w:rsidR="00A03B7D" w:rsidRPr="00695D48" w:rsidRDefault="00A03B7D" w:rsidP="00695D48">
      <w:pPr>
        <w:ind w:left="0" w:firstLine="0"/>
        <w:jc w:val="both"/>
        <w:rPr>
          <w:rFonts w:cstheme="minorHAnsi"/>
          <w:sz w:val="20"/>
          <w:szCs w:val="20"/>
        </w:rPr>
      </w:pPr>
    </w:p>
    <w:p w:rsidR="00060C96" w:rsidRPr="00695D48" w:rsidRDefault="00060C96" w:rsidP="00695D48">
      <w:pPr>
        <w:ind w:left="0" w:firstLine="0"/>
        <w:jc w:val="both"/>
        <w:rPr>
          <w:rFonts w:cstheme="minorHAnsi"/>
        </w:rPr>
      </w:pPr>
      <w:r w:rsidRPr="00695D48">
        <w:rPr>
          <w:rFonts w:cstheme="minorHAnsi"/>
          <w:b/>
        </w:rPr>
        <w:t>Odpowiedź:</w:t>
      </w:r>
      <w:r w:rsidR="003257DD" w:rsidRPr="003257DD">
        <w:rPr>
          <w:rFonts w:cstheme="minorHAnsi"/>
        </w:rPr>
        <w:t xml:space="preserve"> </w:t>
      </w:r>
      <w:r w:rsidR="003257DD" w:rsidRPr="00695D48">
        <w:rPr>
          <w:rFonts w:cstheme="minorHAnsi"/>
        </w:rPr>
        <w:t>Zamawiający podtrzymuje zapisy SIWZ w tym zakresie.</w:t>
      </w:r>
    </w:p>
    <w:p w:rsidR="00060C96" w:rsidRPr="00695D48" w:rsidRDefault="00060C96" w:rsidP="00695D48">
      <w:pPr>
        <w:pBdr>
          <w:top w:val="single" w:sz="4" w:space="1" w:color="auto"/>
        </w:pBdr>
        <w:ind w:left="0" w:firstLine="0"/>
        <w:jc w:val="both"/>
        <w:rPr>
          <w:rFonts w:cstheme="minorHAnsi"/>
          <w:sz w:val="20"/>
          <w:szCs w:val="20"/>
        </w:rPr>
      </w:pPr>
    </w:p>
    <w:p w:rsidR="0017208F" w:rsidRPr="0017208F" w:rsidRDefault="005245C8" w:rsidP="0017208F">
      <w:pPr>
        <w:pStyle w:val="Bezodstpw"/>
        <w:spacing w:line="276" w:lineRule="auto"/>
        <w:ind w:left="0" w:firstLine="0"/>
        <w:jc w:val="both"/>
        <w:rPr>
          <w:b/>
        </w:rPr>
      </w:pPr>
      <w:r w:rsidRPr="0017208F">
        <w:rPr>
          <w:b/>
        </w:rPr>
        <w:t>Pytanie nr 26</w:t>
      </w:r>
      <w:r w:rsidR="0017208F" w:rsidRPr="0017208F">
        <w:rPr>
          <w:b/>
        </w:rPr>
        <w:t>; dot. pakiet nr 1; poz.</w:t>
      </w:r>
      <w:r w:rsidR="00AC4379">
        <w:rPr>
          <w:b/>
        </w:rPr>
        <w:t xml:space="preserve"> </w:t>
      </w:r>
      <w:r w:rsidR="0017208F" w:rsidRPr="0017208F">
        <w:rPr>
          <w:b/>
        </w:rPr>
        <w:t>8,</w:t>
      </w:r>
      <w:r w:rsidR="00AC4379">
        <w:rPr>
          <w:b/>
        </w:rPr>
        <w:t xml:space="preserve"> </w:t>
      </w:r>
      <w:r w:rsidR="0017208F" w:rsidRPr="0017208F">
        <w:rPr>
          <w:b/>
        </w:rPr>
        <w:t>9,</w:t>
      </w:r>
      <w:r w:rsidR="00AC4379">
        <w:rPr>
          <w:b/>
        </w:rPr>
        <w:t xml:space="preserve"> </w:t>
      </w:r>
      <w:r w:rsidR="0017208F" w:rsidRPr="0017208F">
        <w:rPr>
          <w:b/>
        </w:rPr>
        <w:t>13,</w:t>
      </w:r>
      <w:r w:rsidR="00AC4379">
        <w:rPr>
          <w:b/>
        </w:rPr>
        <w:t xml:space="preserve"> </w:t>
      </w:r>
      <w:r w:rsidR="0017208F" w:rsidRPr="0017208F">
        <w:rPr>
          <w:b/>
        </w:rPr>
        <w:t>41-45</w:t>
      </w:r>
    </w:p>
    <w:p w:rsidR="0017208F" w:rsidRPr="00DD5605" w:rsidRDefault="006B2D33" w:rsidP="00DD5605">
      <w:pPr>
        <w:pStyle w:val="Bezodstpw"/>
        <w:spacing w:line="276" w:lineRule="auto"/>
        <w:ind w:left="0" w:firstLine="0"/>
        <w:jc w:val="both"/>
      </w:pPr>
      <w:r>
        <w:t>Czy Z</w:t>
      </w:r>
      <w:r w:rsidR="0017208F" w:rsidRPr="0017208F">
        <w:t>amawiający wydzieli poz. 8,</w:t>
      </w:r>
      <w:r w:rsidR="004372DD">
        <w:t xml:space="preserve"> </w:t>
      </w:r>
      <w:r w:rsidR="0017208F" w:rsidRPr="0017208F">
        <w:t>9,</w:t>
      </w:r>
      <w:r w:rsidR="004372DD">
        <w:t xml:space="preserve"> </w:t>
      </w:r>
      <w:r w:rsidR="0017208F" w:rsidRPr="0017208F">
        <w:t>13,</w:t>
      </w:r>
      <w:r w:rsidR="004372DD">
        <w:t xml:space="preserve"> </w:t>
      </w:r>
      <w:r w:rsidR="0017208F" w:rsidRPr="0017208F">
        <w:t xml:space="preserve">41-45 do </w:t>
      </w:r>
      <w:r w:rsidR="00A83CEF">
        <w:t>osobnego pakietu</w:t>
      </w:r>
      <w:r w:rsidR="0017208F" w:rsidRPr="0017208F">
        <w:t>, ze względu na duże zróżnicowanie pakietu oraz względów ekonomicznych, co pozwoli na przedstawienie konkurencyjnych ofert przez większą liczbę oferentów?</w:t>
      </w:r>
    </w:p>
    <w:p w:rsidR="005245C8" w:rsidRPr="00695D48" w:rsidRDefault="005245C8" w:rsidP="00695D48">
      <w:pPr>
        <w:ind w:left="0" w:firstLine="0"/>
        <w:jc w:val="both"/>
        <w:rPr>
          <w:rFonts w:cstheme="minorHAnsi"/>
          <w:color w:val="000000" w:themeColor="text1"/>
          <w:sz w:val="20"/>
          <w:szCs w:val="20"/>
        </w:rPr>
      </w:pPr>
    </w:p>
    <w:p w:rsidR="005245C8" w:rsidRPr="00695D48" w:rsidRDefault="005245C8" w:rsidP="00695D48">
      <w:pPr>
        <w:ind w:left="0" w:firstLine="0"/>
        <w:jc w:val="both"/>
        <w:rPr>
          <w:rFonts w:cstheme="minorHAnsi"/>
        </w:rPr>
      </w:pPr>
      <w:r w:rsidRPr="00695D48">
        <w:rPr>
          <w:rFonts w:cstheme="minorHAnsi"/>
          <w:b/>
        </w:rPr>
        <w:t xml:space="preserve">Odpowiedź: </w:t>
      </w:r>
      <w:r w:rsidR="00D2675A" w:rsidRPr="008134B7">
        <w:rPr>
          <w:rFonts w:cstheme="minorHAnsi"/>
        </w:rPr>
        <w:t>Nie. Zamawiający nie wyraża zgody.</w:t>
      </w:r>
    </w:p>
    <w:p w:rsidR="005245C8" w:rsidRPr="00695D48" w:rsidRDefault="005245C8" w:rsidP="00695D48">
      <w:pPr>
        <w:pBdr>
          <w:top w:val="single" w:sz="4" w:space="1" w:color="auto"/>
        </w:pBdr>
        <w:ind w:left="0" w:firstLine="0"/>
        <w:jc w:val="both"/>
        <w:rPr>
          <w:rFonts w:cstheme="minorHAnsi"/>
          <w:color w:val="000000" w:themeColor="text1"/>
          <w:sz w:val="20"/>
          <w:szCs w:val="20"/>
        </w:rPr>
      </w:pPr>
    </w:p>
    <w:p w:rsidR="005245C8" w:rsidRPr="00DD5605" w:rsidRDefault="007737B8" w:rsidP="00DD5605">
      <w:pPr>
        <w:pStyle w:val="Bezodstpw"/>
        <w:spacing w:line="276" w:lineRule="auto"/>
        <w:ind w:left="0" w:firstLine="0"/>
        <w:jc w:val="both"/>
        <w:rPr>
          <w:b/>
        </w:rPr>
      </w:pPr>
      <w:r w:rsidRPr="00DD5605">
        <w:rPr>
          <w:b/>
        </w:rPr>
        <w:t>Pytanie nr 27</w:t>
      </w:r>
      <w:r w:rsidR="00DD5605" w:rsidRPr="00DD5605">
        <w:rPr>
          <w:b/>
        </w:rPr>
        <w:t>; dot. pakiet nr 1; poz. 41</w:t>
      </w:r>
    </w:p>
    <w:p w:rsidR="00DD5605" w:rsidRPr="00DD5605" w:rsidRDefault="00DD5605" w:rsidP="00DD5605">
      <w:pPr>
        <w:pStyle w:val="Bezodstpw"/>
        <w:spacing w:line="276" w:lineRule="auto"/>
        <w:ind w:left="0" w:firstLine="0"/>
        <w:jc w:val="both"/>
        <w:rPr>
          <w:szCs w:val="24"/>
        </w:rPr>
      </w:pPr>
      <w:bookmarkStart w:id="1" w:name="__DdeLink__199_403946802"/>
      <w:bookmarkEnd w:id="1"/>
      <w:r w:rsidRPr="00DD5605">
        <w:t>Czy Zamawiający dopuści IS bez ftalanów, jałowy, niepirogenny, nietoksyczny, grawitacyjny, z ostra igłą biorcza dwukanałową - odpowietrznik z filtrem przeciwbakteryjnym zamykany niebieską klapką - przezroczysta komora kroplowa 20 kropli = 1 m</w:t>
      </w:r>
      <w:r w:rsidR="004372DD">
        <w:t>l+/-0,1 ml, wielkość komory ok.</w:t>
      </w:r>
      <w:r w:rsidRPr="00DD5605">
        <w:t xml:space="preserve"> 5,5 z filtrem filtr płynu </w:t>
      </w:r>
      <w:r w:rsidRPr="00DD5605">
        <w:lastRenderedPageBreak/>
        <w:t>o wielkości oczek 15µm, rolkowy regulator przepływu - łącznik LUER-LOCK z osłonką - opakowanie jednostkowe typu blister papier -</w:t>
      </w:r>
      <w:r w:rsidR="001E09FE">
        <w:t xml:space="preserve"> </w:t>
      </w:r>
      <w:r w:rsidRPr="00DD5605">
        <w:t>folia - sterylizowany tlenkiem etylenu, długość drenu 150 cm?</w:t>
      </w:r>
    </w:p>
    <w:p w:rsidR="007737B8" w:rsidRPr="00695D48" w:rsidRDefault="007737B8" w:rsidP="00695D48">
      <w:pPr>
        <w:ind w:left="0" w:firstLine="0"/>
        <w:jc w:val="both"/>
        <w:rPr>
          <w:rFonts w:cstheme="minorHAnsi"/>
          <w:sz w:val="20"/>
          <w:szCs w:val="20"/>
        </w:rPr>
      </w:pPr>
    </w:p>
    <w:p w:rsidR="007737B8" w:rsidRPr="00695D48" w:rsidRDefault="007737B8" w:rsidP="00695D48">
      <w:pPr>
        <w:ind w:left="0" w:firstLine="0"/>
        <w:jc w:val="both"/>
        <w:rPr>
          <w:rFonts w:cstheme="minorHAnsi"/>
        </w:rPr>
      </w:pPr>
      <w:r w:rsidRPr="00695D48">
        <w:rPr>
          <w:rFonts w:cstheme="minorHAnsi"/>
          <w:b/>
        </w:rPr>
        <w:t>Odpowiedź:</w:t>
      </w:r>
      <w:r w:rsidR="00C3794B" w:rsidRPr="00C3794B">
        <w:rPr>
          <w:rFonts w:cstheme="minorHAnsi"/>
        </w:rPr>
        <w:t xml:space="preserve"> </w:t>
      </w:r>
      <w:r w:rsidR="00C3794B" w:rsidRPr="00695D48">
        <w:rPr>
          <w:rFonts w:cstheme="minorHAnsi"/>
        </w:rPr>
        <w:t>Zamawiający podtrzymuje zapisy SIWZ w tym zakresie.</w:t>
      </w:r>
    </w:p>
    <w:p w:rsidR="007A5E4D" w:rsidRPr="00695D48" w:rsidRDefault="007A5E4D" w:rsidP="00695D48">
      <w:pPr>
        <w:pBdr>
          <w:top w:val="single" w:sz="4" w:space="1" w:color="auto"/>
        </w:pBdr>
        <w:jc w:val="both"/>
        <w:rPr>
          <w:rFonts w:cstheme="minorHAnsi"/>
          <w:b/>
          <w:sz w:val="20"/>
          <w:szCs w:val="20"/>
        </w:rPr>
      </w:pPr>
    </w:p>
    <w:p w:rsidR="007A5E4D" w:rsidRPr="009D037C" w:rsidRDefault="007A5E4D" w:rsidP="009D037C">
      <w:pPr>
        <w:pStyle w:val="Bezodstpw"/>
        <w:spacing w:line="276" w:lineRule="auto"/>
        <w:ind w:left="0" w:firstLine="0"/>
        <w:jc w:val="both"/>
        <w:rPr>
          <w:rFonts w:cstheme="minorHAnsi"/>
          <w:b/>
        </w:rPr>
      </w:pPr>
      <w:r w:rsidRPr="009D037C">
        <w:rPr>
          <w:rFonts w:cstheme="minorHAnsi"/>
          <w:b/>
        </w:rPr>
        <w:t>Pytanie nr 28</w:t>
      </w:r>
      <w:r w:rsidR="003E0896" w:rsidRPr="009D037C">
        <w:rPr>
          <w:rFonts w:cstheme="minorHAnsi"/>
          <w:b/>
        </w:rPr>
        <w:t>;</w:t>
      </w:r>
      <w:r w:rsidR="003E0896" w:rsidRPr="009D037C">
        <w:rPr>
          <w:b/>
        </w:rPr>
        <w:t xml:space="preserve"> dot. pakiet nr 1; poz. 41</w:t>
      </w:r>
    </w:p>
    <w:p w:rsidR="003E0896" w:rsidRPr="009D037C" w:rsidRDefault="009D037C" w:rsidP="009D037C">
      <w:pPr>
        <w:pStyle w:val="Bezodstpw"/>
        <w:spacing w:line="276" w:lineRule="auto"/>
        <w:ind w:left="0" w:firstLine="0"/>
        <w:jc w:val="both"/>
      </w:pPr>
      <w:r>
        <w:t xml:space="preserve">Czy Zamawiający wymaga zaoferowania przyrządu </w:t>
      </w:r>
      <w:r w:rsidR="003E0896" w:rsidRPr="009D037C">
        <w:t>do przetaczania pł</w:t>
      </w:r>
      <w:r>
        <w:t>ynów infuzyjnych bez ftalanów z </w:t>
      </w:r>
      <w:r w:rsidR="003E0896" w:rsidRPr="009D037C">
        <w:t>informacją na etykiecie w formie symbolu (normy zharmonizowanej) potwierdz</w:t>
      </w:r>
      <w:r w:rsidR="00E47940">
        <w:t>ającą brak zawartości ftalanów?</w:t>
      </w:r>
    </w:p>
    <w:p w:rsidR="003E0896" w:rsidRPr="009D037C" w:rsidRDefault="003E0896" w:rsidP="009D037C">
      <w:pPr>
        <w:pStyle w:val="Bezodstpw"/>
        <w:spacing w:line="276" w:lineRule="auto"/>
        <w:ind w:left="0" w:firstLine="0"/>
        <w:jc w:val="both"/>
      </w:pPr>
    </w:p>
    <w:p w:rsidR="003E0896" w:rsidRPr="009D037C" w:rsidRDefault="006B2D33" w:rsidP="009D037C">
      <w:pPr>
        <w:pStyle w:val="Bezodstpw"/>
        <w:spacing w:line="276" w:lineRule="auto"/>
        <w:ind w:left="0" w:firstLine="0"/>
        <w:jc w:val="both"/>
      </w:pPr>
      <w:r>
        <w:t>Prosimy aby Z</w:t>
      </w:r>
      <w:r w:rsidR="003E0896" w:rsidRPr="009D037C">
        <w:t>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7A5E4D" w:rsidRPr="00695D48" w:rsidRDefault="007A5E4D" w:rsidP="00695D48">
      <w:pPr>
        <w:ind w:left="0" w:firstLine="0"/>
        <w:jc w:val="both"/>
        <w:rPr>
          <w:rFonts w:cstheme="minorHAnsi"/>
          <w:sz w:val="20"/>
          <w:szCs w:val="20"/>
        </w:rPr>
      </w:pPr>
    </w:p>
    <w:p w:rsidR="007A5E4D" w:rsidRPr="00695D48" w:rsidRDefault="007A5E4D" w:rsidP="00695D48">
      <w:pPr>
        <w:ind w:left="0" w:firstLine="0"/>
        <w:jc w:val="both"/>
        <w:rPr>
          <w:rFonts w:cstheme="minorHAnsi"/>
        </w:rPr>
      </w:pPr>
      <w:r w:rsidRPr="00695D48">
        <w:rPr>
          <w:rFonts w:cstheme="minorHAnsi"/>
          <w:b/>
        </w:rPr>
        <w:t>Odpowiedź:</w:t>
      </w:r>
      <w:r w:rsidR="00C3794B" w:rsidRPr="00C3794B">
        <w:rPr>
          <w:rFonts w:cstheme="minorHAnsi"/>
        </w:rPr>
        <w:t xml:space="preserve"> </w:t>
      </w:r>
      <w:r w:rsidR="00C3794B" w:rsidRPr="00695D48">
        <w:rPr>
          <w:rFonts w:cstheme="minorHAnsi"/>
        </w:rPr>
        <w:t>Zamawiający podtrzymuje zapisy SIWZ w tym zakresie.</w:t>
      </w:r>
    </w:p>
    <w:p w:rsidR="007A5E4D" w:rsidRPr="00695D48" w:rsidRDefault="007A5E4D" w:rsidP="00695D48">
      <w:pPr>
        <w:pBdr>
          <w:top w:val="single" w:sz="4" w:space="1" w:color="auto"/>
        </w:pBdr>
        <w:ind w:left="0" w:firstLine="0"/>
        <w:jc w:val="both"/>
        <w:rPr>
          <w:rFonts w:cstheme="minorHAnsi"/>
          <w:sz w:val="20"/>
          <w:szCs w:val="20"/>
        </w:rPr>
      </w:pPr>
    </w:p>
    <w:p w:rsidR="007A5E4D" w:rsidRPr="00E47940" w:rsidRDefault="00090B02" w:rsidP="00E47940">
      <w:pPr>
        <w:pStyle w:val="Bezodstpw"/>
        <w:tabs>
          <w:tab w:val="left" w:pos="3795"/>
        </w:tabs>
        <w:spacing w:line="276" w:lineRule="auto"/>
        <w:jc w:val="both"/>
        <w:rPr>
          <w:b/>
        </w:rPr>
      </w:pPr>
      <w:r w:rsidRPr="00E47940">
        <w:rPr>
          <w:rFonts w:cstheme="minorHAnsi"/>
          <w:b/>
        </w:rPr>
        <w:t>Pytanie nr 29</w:t>
      </w:r>
      <w:r w:rsidR="00D619F3">
        <w:rPr>
          <w:rFonts w:cstheme="minorHAnsi"/>
          <w:b/>
        </w:rPr>
        <w:t>;</w:t>
      </w:r>
      <w:r w:rsidR="00E47940" w:rsidRPr="00E47940">
        <w:rPr>
          <w:b/>
        </w:rPr>
        <w:t xml:space="preserve"> dot. pakiet nr 1; poz. 42</w:t>
      </w:r>
    </w:p>
    <w:p w:rsidR="00E47940" w:rsidRPr="00E47940" w:rsidRDefault="006B2D33" w:rsidP="00E47940">
      <w:pPr>
        <w:pStyle w:val="Bezodstpw"/>
        <w:spacing w:line="276" w:lineRule="auto"/>
        <w:ind w:left="0" w:firstLine="0"/>
        <w:jc w:val="both"/>
        <w:rPr>
          <w:rFonts w:cs="Times New Roman"/>
        </w:rPr>
      </w:pPr>
      <w:r>
        <w:t>Czy Z</w:t>
      </w:r>
      <w:r w:rsidR="00E47940" w:rsidRPr="00E47940">
        <w:t>amawiający dopuści przyrząd do przetaczania krwi i jej preparatów typu TS, jałowy, niepirogenny, nietoksyczny, grawitacyjny, Filtr 200µm, 20 kropli = 1 ml +/- 0,1 ml, przyrząd posiada ostra igła biorcza dwukanałowa, odpowietrznik z filtrem przeciwbakteryjnym zamykany czerwoną klapką, przezroczysta komora kroplowa z filtrem z PCV, dł. komory kroplowej</w:t>
      </w:r>
      <w:r w:rsidR="004372DD">
        <w:t xml:space="preserve"> 7,5 cm w części przeźroczystej</w:t>
      </w:r>
      <w:r w:rsidR="00E47940" w:rsidRPr="00E47940">
        <w:t>,</w:t>
      </w:r>
      <w:r w:rsidR="004372DD">
        <w:t xml:space="preserve"> </w:t>
      </w:r>
      <w:r w:rsidR="00E47940" w:rsidRPr="00E47940">
        <w:t>rolkowy regulator przepływu, łącznik LUER-LOCK z osłonką, zacze</w:t>
      </w:r>
      <w:r w:rsidR="00910B91">
        <w:t>p na dren, dren o </w:t>
      </w:r>
      <w:r w:rsidR="00E47940" w:rsidRPr="00E47940">
        <w:t>długości 150 cm, opakowanie jednostkowe typu blister papier –folia, sterylizowany tlenkiem etylenu?</w:t>
      </w:r>
    </w:p>
    <w:p w:rsidR="00090B02" w:rsidRPr="00695D48" w:rsidRDefault="00090B02" w:rsidP="00695D48">
      <w:pPr>
        <w:ind w:left="0" w:firstLine="0"/>
        <w:jc w:val="both"/>
        <w:rPr>
          <w:rFonts w:cstheme="minorHAnsi"/>
          <w:sz w:val="20"/>
          <w:szCs w:val="20"/>
        </w:rPr>
      </w:pPr>
    </w:p>
    <w:p w:rsidR="00090B02" w:rsidRPr="00695D48" w:rsidRDefault="00090B02" w:rsidP="00695D48">
      <w:pPr>
        <w:ind w:left="0" w:firstLine="0"/>
        <w:jc w:val="both"/>
        <w:rPr>
          <w:rFonts w:cstheme="minorHAnsi"/>
        </w:rPr>
      </w:pPr>
      <w:r w:rsidRPr="00695D48">
        <w:rPr>
          <w:rFonts w:cstheme="minorHAnsi"/>
          <w:b/>
        </w:rPr>
        <w:t>Odpowiedź:</w:t>
      </w:r>
      <w:r w:rsidR="00C3794B" w:rsidRPr="00C3794B">
        <w:rPr>
          <w:rFonts w:cstheme="minorHAnsi"/>
        </w:rPr>
        <w:t xml:space="preserve"> </w:t>
      </w:r>
      <w:r w:rsidR="00C3794B" w:rsidRPr="00695D48">
        <w:rPr>
          <w:rFonts w:cstheme="minorHAnsi"/>
        </w:rPr>
        <w:t>Zamawiający podtrzymuje zapisy SIWZ w tym zakresie.</w:t>
      </w:r>
    </w:p>
    <w:p w:rsidR="00090B02" w:rsidRPr="00695D48" w:rsidRDefault="00090B02" w:rsidP="00695D48">
      <w:pPr>
        <w:pBdr>
          <w:top w:val="single" w:sz="4" w:space="1" w:color="auto"/>
        </w:pBdr>
        <w:ind w:left="0" w:firstLine="0"/>
        <w:jc w:val="both"/>
        <w:rPr>
          <w:rFonts w:cstheme="minorHAnsi"/>
          <w:color w:val="000000" w:themeColor="text1"/>
          <w:sz w:val="20"/>
          <w:szCs w:val="20"/>
        </w:rPr>
      </w:pPr>
    </w:p>
    <w:p w:rsidR="00090B02" w:rsidRPr="00911A9B" w:rsidRDefault="00090B02" w:rsidP="00911A9B">
      <w:pPr>
        <w:pStyle w:val="Bezodstpw"/>
        <w:spacing w:line="276" w:lineRule="auto"/>
        <w:ind w:left="0" w:firstLine="0"/>
        <w:jc w:val="both"/>
        <w:rPr>
          <w:b/>
        </w:rPr>
      </w:pPr>
      <w:r w:rsidRPr="00911A9B">
        <w:rPr>
          <w:b/>
          <w:color w:val="000000" w:themeColor="text1"/>
        </w:rPr>
        <w:t>Pytanie nr 30</w:t>
      </w:r>
      <w:r w:rsidR="00D619F3" w:rsidRPr="00911A9B">
        <w:rPr>
          <w:b/>
        </w:rPr>
        <w:t>; dot. pakiet nr 1; poz. 42</w:t>
      </w:r>
    </w:p>
    <w:p w:rsidR="00911A9B" w:rsidRPr="00911A9B" w:rsidRDefault="00911A9B" w:rsidP="00911A9B">
      <w:pPr>
        <w:pStyle w:val="Bezodstpw"/>
        <w:spacing w:line="276" w:lineRule="auto"/>
        <w:ind w:left="0" w:firstLine="0"/>
        <w:jc w:val="both"/>
      </w:pPr>
      <w:r w:rsidRPr="00911A9B">
        <w:t>Czy Zamawiający dopuści przyrządy bez nazwy występującej bezpośrednio na przyrządzie? Takie rozwiązanie nie ma wpływu na jakość produktu oraz jego cechy użytkowe.</w:t>
      </w:r>
    </w:p>
    <w:p w:rsidR="0030414E" w:rsidRPr="00695D48" w:rsidRDefault="0030414E" w:rsidP="00695D48">
      <w:pPr>
        <w:ind w:left="0" w:firstLine="0"/>
        <w:jc w:val="both"/>
        <w:rPr>
          <w:rFonts w:cstheme="minorHAnsi"/>
          <w:sz w:val="20"/>
          <w:szCs w:val="20"/>
        </w:rPr>
      </w:pPr>
    </w:p>
    <w:p w:rsidR="0030414E" w:rsidRPr="00695D48" w:rsidRDefault="0030414E" w:rsidP="00695D48">
      <w:pPr>
        <w:ind w:left="0" w:firstLine="0"/>
        <w:jc w:val="both"/>
        <w:rPr>
          <w:rFonts w:cstheme="minorHAnsi"/>
        </w:rPr>
      </w:pPr>
      <w:r w:rsidRPr="00695D48">
        <w:rPr>
          <w:rFonts w:cstheme="minorHAnsi"/>
          <w:b/>
        </w:rPr>
        <w:t>Odpowiedź:</w:t>
      </w:r>
      <w:r w:rsidR="00C3794B" w:rsidRPr="00C3794B">
        <w:rPr>
          <w:rFonts w:cstheme="minorHAnsi"/>
        </w:rPr>
        <w:t xml:space="preserve"> </w:t>
      </w:r>
      <w:r w:rsidR="00C3794B" w:rsidRPr="00695D48">
        <w:rPr>
          <w:rFonts w:cstheme="minorHAnsi"/>
        </w:rPr>
        <w:t>Zamawiający podtrzymuje zapisy SIWZ w tym zakresie.</w:t>
      </w:r>
    </w:p>
    <w:p w:rsidR="0030414E" w:rsidRPr="00695D48" w:rsidRDefault="0030414E" w:rsidP="00695D48">
      <w:pPr>
        <w:pBdr>
          <w:top w:val="single" w:sz="4" w:space="1" w:color="auto"/>
        </w:pBdr>
        <w:ind w:left="0" w:firstLine="0"/>
        <w:jc w:val="both"/>
        <w:rPr>
          <w:rFonts w:cstheme="minorHAnsi"/>
          <w:sz w:val="20"/>
          <w:szCs w:val="20"/>
        </w:rPr>
      </w:pPr>
    </w:p>
    <w:p w:rsidR="001F4106" w:rsidRPr="00A81C90" w:rsidRDefault="001F4106" w:rsidP="00A81C90">
      <w:pPr>
        <w:pStyle w:val="Bezodstpw"/>
        <w:spacing w:line="276" w:lineRule="auto"/>
        <w:ind w:left="0" w:firstLine="0"/>
        <w:jc w:val="both"/>
        <w:rPr>
          <w:b/>
        </w:rPr>
      </w:pPr>
      <w:r w:rsidRPr="00A81C90">
        <w:rPr>
          <w:b/>
        </w:rPr>
        <w:t>Pytanie nr 31</w:t>
      </w:r>
      <w:r w:rsidR="00A77E37">
        <w:rPr>
          <w:b/>
        </w:rPr>
        <w:t>;</w:t>
      </w:r>
      <w:r w:rsidR="00911A9B" w:rsidRPr="00A81C90">
        <w:rPr>
          <w:b/>
        </w:rPr>
        <w:t xml:space="preserve"> dot. pakiet nr 1; poz. 42</w:t>
      </w:r>
    </w:p>
    <w:p w:rsidR="00911A9B" w:rsidRPr="00A81C90" w:rsidRDefault="00A81C90" w:rsidP="00A81C90">
      <w:pPr>
        <w:pStyle w:val="Bezodstpw"/>
        <w:spacing w:line="276" w:lineRule="auto"/>
        <w:ind w:left="0" w:firstLine="0"/>
        <w:jc w:val="both"/>
      </w:pPr>
      <w:r w:rsidRPr="00A81C90">
        <w:t xml:space="preserve">Czy </w:t>
      </w:r>
      <w:r w:rsidR="005163B7">
        <w:t>Z</w:t>
      </w:r>
      <w:r>
        <w:t xml:space="preserve">amawiający wymaga zaoferowania przyrządu </w:t>
      </w:r>
      <w:r w:rsidR="000C624C">
        <w:t>do przetaczania krw</w:t>
      </w:r>
      <w:r w:rsidRPr="00A81C90">
        <w:t>i bez ftalanów z informacją na etykiecie w formie</w:t>
      </w:r>
      <w:r>
        <w:t xml:space="preserve"> symbolu (normy zharmonizowanej</w:t>
      </w:r>
      <w:r w:rsidRPr="00A81C90">
        <w:t>) potwierdzającą brak zawartości ftalanów?</w:t>
      </w:r>
    </w:p>
    <w:p w:rsidR="00A26E43" w:rsidRPr="00695D48" w:rsidRDefault="00A26E43" w:rsidP="00695D48">
      <w:pPr>
        <w:pStyle w:val="Bezodstpw"/>
        <w:ind w:left="0" w:firstLine="0"/>
        <w:jc w:val="both"/>
        <w:rPr>
          <w:rFonts w:cstheme="minorHAnsi"/>
        </w:rPr>
      </w:pPr>
    </w:p>
    <w:p w:rsidR="00A26E43" w:rsidRPr="00695D48" w:rsidRDefault="00A26E43" w:rsidP="00695D48">
      <w:pPr>
        <w:pStyle w:val="Bezodstpw"/>
        <w:ind w:left="0" w:firstLine="0"/>
        <w:jc w:val="both"/>
        <w:rPr>
          <w:rFonts w:cstheme="minorHAnsi"/>
        </w:rPr>
      </w:pPr>
      <w:r w:rsidRPr="00695D48">
        <w:rPr>
          <w:rFonts w:cstheme="minorHAnsi"/>
          <w:b/>
        </w:rPr>
        <w:t>Odpowiedź:</w:t>
      </w:r>
      <w:r w:rsidR="00C3794B" w:rsidRPr="00C3794B">
        <w:rPr>
          <w:rFonts w:cstheme="minorHAnsi"/>
        </w:rPr>
        <w:t xml:space="preserve"> </w:t>
      </w:r>
      <w:r w:rsidR="00C3794B" w:rsidRPr="00695D48">
        <w:rPr>
          <w:rFonts w:cstheme="minorHAnsi"/>
        </w:rPr>
        <w:t>Zamawiający podtrzymuje zapisy SIWZ w tym zakresie.</w:t>
      </w:r>
    </w:p>
    <w:p w:rsidR="00A26E43" w:rsidRPr="00695D48" w:rsidRDefault="00A26E43" w:rsidP="00695D48">
      <w:pPr>
        <w:pStyle w:val="Bezodstpw"/>
        <w:pBdr>
          <w:top w:val="single" w:sz="4" w:space="1" w:color="auto"/>
        </w:pBdr>
        <w:ind w:left="0" w:firstLine="0"/>
        <w:jc w:val="both"/>
        <w:rPr>
          <w:rFonts w:cstheme="minorHAnsi"/>
        </w:rPr>
      </w:pPr>
    </w:p>
    <w:p w:rsidR="00A77E37" w:rsidRPr="00A77E37" w:rsidRDefault="00A26E43" w:rsidP="00A77E37">
      <w:pPr>
        <w:pStyle w:val="Bezodstpw"/>
        <w:spacing w:line="276" w:lineRule="auto"/>
        <w:ind w:left="0" w:firstLine="0"/>
        <w:jc w:val="both"/>
        <w:rPr>
          <w:b/>
        </w:rPr>
      </w:pPr>
      <w:r w:rsidRPr="00A77E37">
        <w:rPr>
          <w:b/>
        </w:rPr>
        <w:t>Pytanie nr 32</w:t>
      </w:r>
      <w:r w:rsidR="00A77E37" w:rsidRPr="00A77E37">
        <w:rPr>
          <w:b/>
        </w:rPr>
        <w:t>; dot. pakiet nr 1; poz. 42</w:t>
      </w:r>
    </w:p>
    <w:p w:rsidR="00A77E37" w:rsidRPr="00A77E37" w:rsidRDefault="005163B7" w:rsidP="00A77E37">
      <w:pPr>
        <w:pStyle w:val="Bezodstpw"/>
        <w:spacing w:line="276" w:lineRule="auto"/>
        <w:ind w:left="0" w:firstLine="0"/>
        <w:jc w:val="both"/>
      </w:pPr>
      <w:r>
        <w:t>Czy Z</w:t>
      </w:r>
      <w:r w:rsidR="00A77E37" w:rsidRPr="00A77E37">
        <w:t>amawiający wymaga informacji na opakowaniu potwierdzających brak zawartości latexu oraz DEHP,</w:t>
      </w:r>
      <w:r w:rsidR="00A77E37">
        <w:t xml:space="preserve"> </w:t>
      </w:r>
      <w:r w:rsidR="00A77E37" w:rsidRPr="00A77E37">
        <w:t>BBP i DBP w postaci symbolu?</w:t>
      </w:r>
    </w:p>
    <w:p w:rsidR="001F4106" w:rsidRPr="00695D48" w:rsidRDefault="001F4106" w:rsidP="00A77E37">
      <w:pPr>
        <w:pStyle w:val="Bezodstpw"/>
        <w:ind w:left="0" w:firstLine="0"/>
        <w:jc w:val="both"/>
        <w:rPr>
          <w:rFonts w:cstheme="minorHAnsi"/>
          <w:szCs w:val="20"/>
        </w:rPr>
      </w:pPr>
    </w:p>
    <w:p w:rsidR="00491D95" w:rsidRPr="00695D48" w:rsidRDefault="00491D95" w:rsidP="00695D48">
      <w:pPr>
        <w:ind w:left="0" w:firstLine="0"/>
        <w:jc w:val="both"/>
        <w:rPr>
          <w:rFonts w:cstheme="minorHAnsi"/>
        </w:rPr>
      </w:pPr>
      <w:r w:rsidRPr="00695D48">
        <w:rPr>
          <w:rFonts w:cstheme="minorHAnsi"/>
          <w:b/>
        </w:rPr>
        <w:t>Odpowiedź:</w:t>
      </w:r>
      <w:r w:rsidR="00C3794B" w:rsidRPr="00C3794B">
        <w:rPr>
          <w:rFonts w:cstheme="minorHAnsi"/>
        </w:rPr>
        <w:t xml:space="preserve"> </w:t>
      </w:r>
      <w:r w:rsidR="00C3794B" w:rsidRPr="00695D48">
        <w:rPr>
          <w:rFonts w:cstheme="minorHAnsi"/>
        </w:rPr>
        <w:t>Zamawiający podtrzymuje zapisy SIWZ w tym zakresie.</w:t>
      </w:r>
    </w:p>
    <w:p w:rsidR="00491D95" w:rsidRPr="00695D48" w:rsidRDefault="00491D95" w:rsidP="00695D48">
      <w:pPr>
        <w:pStyle w:val="Bezodstpw"/>
        <w:pBdr>
          <w:top w:val="single" w:sz="4" w:space="1" w:color="auto"/>
        </w:pBdr>
        <w:jc w:val="both"/>
        <w:rPr>
          <w:rFonts w:cstheme="minorHAnsi"/>
          <w:szCs w:val="20"/>
        </w:rPr>
      </w:pPr>
    </w:p>
    <w:p w:rsidR="008C3378" w:rsidRDefault="008C3378" w:rsidP="00A77E37">
      <w:pPr>
        <w:pStyle w:val="Bezodstpw"/>
        <w:spacing w:line="276" w:lineRule="auto"/>
        <w:jc w:val="both"/>
        <w:rPr>
          <w:rFonts w:cstheme="minorHAnsi"/>
          <w:b/>
          <w:szCs w:val="20"/>
        </w:rPr>
      </w:pPr>
    </w:p>
    <w:p w:rsidR="00491D95" w:rsidRPr="005163B7" w:rsidRDefault="00491D95" w:rsidP="00A77E37">
      <w:pPr>
        <w:pStyle w:val="Bezodstpw"/>
        <w:spacing w:line="276" w:lineRule="auto"/>
        <w:jc w:val="both"/>
        <w:rPr>
          <w:b/>
        </w:rPr>
      </w:pPr>
      <w:r w:rsidRPr="005163B7">
        <w:rPr>
          <w:rFonts w:cstheme="minorHAnsi"/>
          <w:b/>
          <w:szCs w:val="20"/>
        </w:rPr>
        <w:lastRenderedPageBreak/>
        <w:t>Pytanie nr 33</w:t>
      </w:r>
      <w:r w:rsidR="00A77E37" w:rsidRPr="005163B7">
        <w:rPr>
          <w:rFonts w:cstheme="minorHAnsi"/>
          <w:b/>
          <w:szCs w:val="20"/>
        </w:rPr>
        <w:t xml:space="preserve">; </w:t>
      </w:r>
      <w:r w:rsidR="00A77E37" w:rsidRPr="005163B7">
        <w:rPr>
          <w:b/>
        </w:rPr>
        <w:t>dot. pakiet nr 1; poz. 42</w:t>
      </w:r>
    </w:p>
    <w:p w:rsidR="00A77E37" w:rsidRPr="00A77E37" w:rsidRDefault="005163B7" w:rsidP="00A77E37">
      <w:pPr>
        <w:pStyle w:val="Bezodstpw"/>
        <w:spacing w:line="276" w:lineRule="auto"/>
        <w:jc w:val="both"/>
        <w:rPr>
          <w:rFonts w:cs="Times New Roman"/>
          <w:szCs w:val="24"/>
        </w:rPr>
      </w:pPr>
      <w:r>
        <w:t>Czy Z</w:t>
      </w:r>
      <w:r w:rsidR="00A77E37">
        <w:t>amawiający wymaga instrukcji użytkowania przyrządu TS w postaci piktogramów?</w:t>
      </w:r>
    </w:p>
    <w:p w:rsidR="00817DDC" w:rsidRPr="00695D48" w:rsidRDefault="00817DDC" w:rsidP="00695D48">
      <w:pPr>
        <w:pStyle w:val="Zwykytekst"/>
        <w:jc w:val="both"/>
        <w:rPr>
          <w:rFonts w:asciiTheme="minorHAnsi" w:hAnsiTheme="minorHAnsi" w:cstheme="minorHAnsi"/>
        </w:rPr>
      </w:pPr>
    </w:p>
    <w:p w:rsidR="00817DDC" w:rsidRPr="00695D48" w:rsidRDefault="00817DDC" w:rsidP="00695D48">
      <w:pPr>
        <w:pStyle w:val="Zwykytekst"/>
        <w:jc w:val="both"/>
        <w:rPr>
          <w:rFonts w:asciiTheme="minorHAnsi" w:hAnsiTheme="minorHAnsi" w:cstheme="minorHAnsi"/>
        </w:rPr>
      </w:pPr>
      <w:r w:rsidRPr="00695D48">
        <w:rPr>
          <w:rFonts w:asciiTheme="minorHAnsi" w:hAnsiTheme="minorHAnsi" w:cstheme="minorHAnsi"/>
          <w:b/>
        </w:rPr>
        <w:t>Odpowiedź:</w:t>
      </w:r>
      <w:r w:rsidR="00C3794B" w:rsidRPr="00C3794B">
        <w:rPr>
          <w:rFonts w:cstheme="minorHAnsi"/>
        </w:rPr>
        <w:t xml:space="preserve"> </w:t>
      </w:r>
      <w:r w:rsidR="00C3794B" w:rsidRPr="00695D48">
        <w:rPr>
          <w:rFonts w:cstheme="minorHAnsi"/>
        </w:rPr>
        <w:t>Zamawiający podtrzymuje zapisy SIWZ w tym zakresie.</w:t>
      </w:r>
    </w:p>
    <w:p w:rsidR="00817DDC" w:rsidRPr="00695D48" w:rsidRDefault="00817DDC" w:rsidP="00695D48">
      <w:pPr>
        <w:pStyle w:val="Zwykytekst"/>
        <w:pBdr>
          <w:top w:val="single" w:sz="4" w:space="1" w:color="auto"/>
        </w:pBdr>
        <w:jc w:val="both"/>
        <w:rPr>
          <w:rFonts w:asciiTheme="minorHAnsi" w:hAnsiTheme="minorHAnsi" w:cstheme="minorHAnsi"/>
        </w:rPr>
      </w:pPr>
    </w:p>
    <w:p w:rsidR="00817DDC" w:rsidRPr="005163B7" w:rsidRDefault="00817DDC" w:rsidP="005163B7">
      <w:pPr>
        <w:pStyle w:val="Bezodstpw"/>
        <w:spacing w:line="276" w:lineRule="auto"/>
        <w:ind w:left="0" w:firstLine="0"/>
        <w:jc w:val="both"/>
        <w:rPr>
          <w:b/>
        </w:rPr>
      </w:pPr>
      <w:r w:rsidRPr="005163B7">
        <w:rPr>
          <w:b/>
        </w:rPr>
        <w:t>Pytanie nr 34</w:t>
      </w:r>
      <w:r w:rsidR="005163B7" w:rsidRPr="005163B7">
        <w:rPr>
          <w:b/>
        </w:rPr>
        <w:t>; dot. pakiet nr 1; poz. 45</w:t>
      </w:r>
    </w:p>
    <w:p w:rsidR="005163B7" w:rsidRPr="005163B7" w:rsidRDefault="00FA3682" w:rsidP="005163B7">
      <w:pPr>
        <w:pStyle w:val="Bezodstpw"/>
        <w:spacing w:line="276" w:lineRule="auto"/>
        <w:ind w:left="0" w:firstLine="0"/>
        <w:jc w:val="both"/>
      </w:pPr>
      <w:r>
        <w:t>Czy Z</w:t>
      </w:r>
      <w:r w:rsidRPr="005163B7">
        <w:t xml:space="preserve">amawiający dopuści przyrząd do </w:t>
      </w:r>
      <w:r>
        <w:t>przetoczeń leków światłoczułych</w:t>
      </w:r>
      <w:r w:rsidRPr="005163B7">
        <w:t>:</w:t>
      </w:r>
      <w:r>
        <w:t xml:space="preserve"> </w:t>
      </w:r>
      <w:r w:rsidRPr="005163B7">
        <w:t>Długość zestawu</w:t>
      </w:r>
      <w:r w:rsidR="00910B91">
        <w:t xml:space="preserve"> </w:t>
      </w:r>
      <w:r w:rsidRPr="005163B7">
        <w:t>- 188 cm,</w:t>
      </w:r>
    </w:p>
    <w:p w:rsidR="005163B7" w:rsidRPr="005163B7" w:rsidRDefault="005163B7" w:rsidP="005163B7">
      <w:pPr>
        <w:pStyle w:val="Bezodstpw"/>
        <w:spacing w:line="276" w:lineRule="auto"/>
        <w:ind w:left="0" w:firstLine="0"/>
        <w:jc w:val="both"/>
      </w:pPr>
      <w:r w:rsidRPr="005163B7">
        <w:t>Objętość wypełnienia- 13 ml, Średnica wewnętrzna</w:t>
      </w:r>
      <w:r w:rsidR="000C624C">
        <w:t xml:space="preserve"> </w:t>
      </w:r>
      <w:r w:rsidRPr="005163B7">
        <w:t>– 3 mm, Komora kroplowa z kolcem (wentylowana / niewentylowana),</w:t>
      </w:r>
      <w:r w:rsidR="006E4A2F">
        <w:t xml:space="preserve"> </w:t>
      </w:r>
      <w:r w:rsidRPr="005163B7">
        <w:t>Komora dwuczęściowa, elastyczna dla łatwego wypełnienia, bez PCV, 20 kropli / ml, Wentylowany filtr, precyzyjny zacisk rolkowy z zaczepem do przypięcia drenu oraz miejscem na zabezpieczenie igły po użyciu (podwieszenie kolca), Z zatyczką z filtrem hydrofobowym typu PrimeStop, Łącznik obrotowy umożliwiający łatwe wpięcie do wkłucia, 1 męskie złącze typu Luer, Dren z polichlorku winylu (PVC), Odporny na tłuszcze, Do leków światłoczułych, 15µm filtr infuzyjny, Bez lateksu, Nie zawiera DEHP, Sterylizowany tlenkiem etylenu, Pakowany indywidualnie?</w:t>
      </w:r>
    </w:p>
    <w:p w:rsidR="00242145" w:rsidRPr="00695D48" w:rsidRDefault="00242145" w:rsidP="00695D48">
      <w:pPr>
        <w:pStyle w:val="Zwykytekst"/>
        <w:jc w:val="both"/>
        <w:rPr>
          <w:rFonts w:asciiTheme="minorHAnsi" w:hAnsiTheme="minorHAnsi" w:cstheme="minorHAnsi"/>
        </w:rPr>
      </w:pPr>
    </w:p>
    <w:p w:rsidR="00242145" w:rsidRPr="00695D48" w:rsidRDefault="00242145" w:rsidP="00695D48">
      <w:pPr>
        <w:pStyle w:val="Zwykytekst"/>
        <w:jc w:val="both"/>
        <w:rPr>
          <w:rFonts w:asciiTheme="minorHAnsi" w:hAnsiTheme="minorHAnsi" w:cstheme="minorHAnsi"/>
        </w:rPr>
      </w:pPr>
      <w:r w:rsidRPr="00695D48">
        <w:rPr>
          <w:rFonts w:asciiTheme="minorHAnsi" w:hAnsiTheme="minorHAnsi" w:cstheme="minorHAnsi"/>
          <w:b/>
        </w:rPr>
        <w:t>Odpowiedź:</w:t>
      </w:r>
      <w:r w:rsidR="00C3794B" w:rsidRPr="00C3794B">
        <w:rPr>
          <w:rFonts w:cstheme="minorHAnsi"/>
        </w:rPr>
        <w:t xml:space="preserve"> </w:t>
      </w:r>
      <w:r w:rsidR="00C3794B" w:rsidRPr="00695D48">
        <w:rPr>
          <w:rFonts w:cstheme="minorHAnsi"/>
        </w:rPr>
        <w:t>Zamawiający podtrzymuje zapisy SIWZ w tym zakresie.</w:t>
      </w:r>
    </w:p>
    <w:p w:rsidR="00242145" w:rsidRPr="00695D48" w:rsidRDefault="00242145" w:rsidP="00695D48">
      <w:pPr>
        <w:pStyle w:val="Zwykytekst"/>
        <w:pBdr>
          <w:top w:val="single" w:sz="4" w:space="1" w:color="auto"/>
        </w:pBdr>
        <w:jc w:val="both"/>
        <w:rPr>
          <w:rFonts w:asciiTheme="minorHAnsi" w:hAnsiTheme="minorHAnsi" w:cstheme="minorHAnsi"/>
        </w:rPr>
      </w:pPr>
    </w:p>
    <w:p w:rsidR="00242145" w:rsidRPr="00016EEC" w:rsidRDefault="00242145" w:rsidP="00016EEC">
      <w:pPr>
        <w:pStyle w:val="Bezodstpw"/>
        <w:spacing w:line="276" w:lineRule="auto"/>
        <w:ind w:left="0" w:firstLine="0"/>
        <w:jc w:val="both"/>
        <w:rPr>
          <w:b/>
        </w:rPr>
      </w:pPr>
      <w:r w:rsidRPr="00016EEC">
        <w:rPr>
          <w:b/>
        </w:rPr>
        <w:t>Pytanie nr 35</w:t>
      </w:r>
      <w:r w:rsidR="005163B7" w:rsidRPr="00016EEC">
        <w:rPr>
          <w:b/>
        </w:rPr>
        <w:t>; dot. pakiet nr 1; poz. 45</w:t>
      </w:r>
    </w:p>
    <w:p w:rsidR="00016EEC" w:rsidRPr="00016EEC" w:rsidRDefault="00016EEC" w:rsidP="00016EEC">
      <w:pPr>
        <w:pStyle w:val="Bezodstpw"/>
        <w:spacing w:line="276" w:lineRule="auto"/>
        <w:ind w:left="0" w:firstLine="0"/>
        <w:jc w:val="both"/>
      </w:pPr>
      <w:r w:rsidRPr="00016EEC">
        <w:t>Czy Zamawiający dopuści przyrządy bez nazwy występującej bezpośrednio na przyrządzie? Takie rozwiązanie nie ma wpływu na jakość produktu oraz jego cechy użytkowe.</w:t>
      </w:r>
    </w:p>
    <w:p w:rsidR="00A65317" w:rsidRPr="00695D48" w:rsidRDefault="00A65317" w:rsidP="00695D48">
      <w:pPr>
        <w:pStyle w:val="Zwykytekst"/>
        <w:jc w:val="both"/>
        <w:rPr>
          <w:rFonts w:asciiTheme="minorHAnsi" w:hAnsiTheme="minorHAnsi" w:cstheme="minorHAnsi"/>
        </w:rPr>
      </w:pPr>
    </w:p>
    <w:p w:rsidR="00A65317" w:rsidRPr="00695D48" w:rsidRDefault="00A65317" w:rsidP="00695D48">
      <w:pPr>
        <w:pStyle w:val="Zwykytekst"/>
        <w:jc w:val="both"/>
        <w:rPr>
          <w:rFonts w:asciiTheme="minorHAnsi" w:hAnsiTheme="minorHAnsi" w:cstheme="minorHAnsi"/>
        </w:rPr>
      </w:pPr>
      <w:r w:rsidRPr="00695D48">
        <w:rPr>
          <w:rFonts w:asciiTheme="minorHAnsi" w:hAnsiTheme="minorHAnsi" w:cstheme="minorHAnsi"/>
          <w:b/>
        </w:rPr>
        <w:t>Odpowiedź:</w:t>
      </w:r>
      <w:r w:rsidR="002954DE" w:rsidRPr="00695D48">
        <w:rPr>
          <w:rFonts w:asciiTheme="minorHAnsi" w:hAnsiTheme="minorHAnsi" w:cstheme="minorHAnsi"/>
        </w:rPr>
        <w:t xml:space="preserve"> </w:t>
      </w:r>
      <w:r w:rsidR="00C3794B" w:rsidRPr="00695D48">
        <w:rPr>
          <w:rFonts w:cstheme="minorHAnsi"/>
        </w:rPr>
        <w:t>Zamawiający podtrzymuje zapisy SIWZ w tym zakresie.</w:t>
      </w:r>
    </w:p>
    <w:p w:rsidR="00A65317" w:rsidRPr="00695D48" w:rsidRDefault="00A65317" w:rsidP="00695D48">
      <w:pPr>
        <w:pStyle w:val="Zwykytekst"/>
        <w:pBdr>
          <w:top w:val="single" w:sz="4" w:space="1" w:color="auto"/>
        </w:pBdr>
        <w:jc w:val="both"/>
        <w:rPr>
          <w:rFonts w:asciiTheme="minorHAnsi" w:hAnsiTheme="minorHAnsi" w:cstheme="minorHAnsi"/>
        </w:rPr>
      </w:pPr>
    </w:p>
    <w:p w:rsidR="00AB1CD5" w:rsidRPr="00016EEC" w:rsidRDefault="00A65317" w:rsidP="00016EEC">
      <w:pPr>
        <w:pStyle w:val="Bezodstpw"/>
        <w:spacing w:line="276" w:lineRule="auto"/>
        <w:jc w:val="both"/>
        <w:rPr>
          <w:b/>
        </w:rPr>
      </w:pPr>
      <w:r w:rsidRPr="00016EEC">
        <w:rPr>
          <w:b/>
        </w:rPr>
        <w:t>Pytanie nr 36</w:t>
      </w:r>
      <w:r w:rsidR="00016EEC" w:rsidRPr="00016EEC">
        <w:rPr>
          <w:b/>
        </w:rPr>
        <w:t>; dot. pakiet nr 8 poz. 2-4</w:t>
      </w:r>
    </w:p>
    <w:p w:rsidR="00016EEC" w:rsidRDefault="00016EEC" w:rsidP="00016EEC">
      <w:pPr>
        <w:pStyle w:val="Bezodstpw"/>
        <w:spacing w:line="276" w:lineRule="auto"/>
        <w:jc w:val="both"/>
      </w:pPr>
      <w:r>
        <w:t>Czy Z</w:t>
      </w:r>
      <w:r w:rsidRPr="00016EEC">
        <w:t>amawiający dopuści</w:t>
      </w:r>
      <w:r>
        <w:t xml:space="preserve"> wycenę za opakowanie 100 szt. z</w:t>
      </w:r>
      <w:r w:rsidRPr="00016EEC">
        <w:t xml:space="preserve"> przeliczeniem?</w:t>
      </w:r>
    </w:p>
    <w:p w:rsidR="00016EEC" w:rsidRPr="00016EEC" w:rsidRDefault="00016EEC" w:rsidP="00016EEC">
      <w:pPr>
        <w:pStyle w:val="Bezodstpw"/>
        <w:spacing w:line="276" w:lineRule="auto"/>
        <w:jc w:val="both"/>
      </w:pPr>
    </w:p>
    <w:p w:rsidR="00AB1CD5" w:rsidRPr="00695D48" w:rsidRDefault="00AB1CD5" w:rsidP="00695D48">
      <w:pPr>
        <w:pStyle w:val="Zwykytekst"/>
        <w:jc w:val="both"/>
        <w:rPr>
          <w:rFonts w:asciiTheme="minorHAnsi" w:hAnsiTheme="minorHAnsi" w:cstheme="minorHAnsi"/>
        </w:rPr>
      </w:pPr>
      <w:r w:rsidRPr="00695D48">
        <w:rPr>
          <w:rFonts w:asciiTheme="minorHAnsi" w:hAnsiTheme="minorHAnsi" w:cstheme="minorHAnsi"/>
          <w:b/>
        </w:rPr>
        <w:t>Odpowiedź:</w:t>
      </w:r>
      <w:r w:rsidR="00C3794B">
        <w:rPr>
          <w:rFonts w:asciiTheme="minorHAnsi" w:hAnsiTheme="minorHAnsi" w:cstheme="minorHAnsi"/>
          <w:b/>
        </w:rPr>
        <w:t xml:space="preserve"> </w:t>
      </w:r>
      <w:r w:rsidR="00C3794B" w:rsidRPr="00C3794B">
        <w:rPr>
          <w:rFonts w:asciiTheme="minorHAnsi" w:hAnsiTheme="minorHAnsi" w:cstheme="minorHAnsi"/>
        </w:rPr>
        <w:t>Tak. Zamawiający dopuszcza.</w:t>
      </w:r>
    </w:p>
    <w:p w:rsidR="00AB1CD5" w:rsidRPr="00695D48" w:rsidRDefault="00AB1CD5" w:rsidP="00695D48">
      <w:pPr>
        <w:pStyle w:val="Zwykytekst"/>
        <w:pBdr>
          <w:top w:val="single" w:sz="4" w:space="1" w:color="auto"/>
        </w:pBdr>
        <w:jc w:val="both"/>
        <w:rPr>
          <w:rFonts w:asciiTheme="minorHAnsi" w:hAnsiTheme="minorHAnsi" w:cstheme="minorHAnsi"/>
        </w:rPr>
      </w:pPr>
    </w:p>
    <w:p w:rsidR="00AB1CD5" w:rsidRPr="00AE404F" w:rsidRDefault="00AB1CD5" w:rsidP="00AE404F">
      <w:pPr>
        <w:pStyle w:val="Bezodstpw"/>
        <w:spacing w:line="276" w:lineRule="auto"/>
        <w:jc w:val="both"/>
        <w:rPr>
          <w:b/>
        </w:rPr>
      </w:pPr>
      <w:r w:rsidRPr="00AE404F">
        <w:rPr>
          <w:b/>
        </w:rPr>
        <w:t>Pytanie nr 37</w:t>
      </w:r>
      <w:r w:rsidR="00016EEC" w:rsidRPr="00AE404F">
        <w:rPr>
          <w:b/>
        </w:rPr>
        <w:t>;</w:t>
      </w:r>
      <w:r w:rsidR="00AE404F" w:rsidRPr="00AE404F">
        <w:rPr>
          <w:b/>
        </w:rPr>
        <w:t xml:space="preserve"> dot. pakiet nr 8 poz. 19</w:t>
      </w:r>
    </w:p>
    <w:p w:rsidR="00AE404F" w:rsidRPr="00AE404F" w:rsidRDefault="00842496" w:rsidP="00AE404F">
      <w:pPr>
        <w:pStyle w:val="Bezodstpw"/>
        <w:spacing w:line="276" w:lineRule="auto"/>
        <w:jc w:val="both"/>
      </w:pPr>
      <w:r>
        <w:t>Czy Z</w:t>
      </w:r>
      <w:r w:rsidR="00AE404F" w:rsidRPr="00AE404F">
        <w:t>amawiający dopuści wycenę za opakowanie do 4 miejsc po przecinku?</w:t>
      </w:r>
    </w:p>
    <w:p w:rsidR="004E3C2B" w:rsidRPr="00695D48" w:rsidRDefault="004E3C2B" w:rsidP="00695D48">
      <w:pPr>
        <w:pStyle w:val="Zwykytekst"/>
        <w:jc w:val="both"/>
        <w:rPr>
          <w:rFonts w:asciiTheme="minorHAnsi" w:hAnsiTheme="minorHAnsi" w:cstheme="minorHAnsi"/>
        </w:rPr>
      </w:pPr>
    </w:p>
    <w:p w:rsidR="004E3C2B" w:rsidRPr="00695D48" w:rsidRDefault="004E3C2B" w:rsidP="00695D48">
      <w:pPr>
        <w:pStyle w:val="Zwykytekst"/>
        <w:jc w:val="both"/>
        <w:rPr>
          <w:rFonts w:asciiTheme="minorHAnsi" w:hAnsiTheme="minorHAnsi" w:cstheme="minorHAnsi"/>
        </w:rPr>
      </w:pPr>
      <w:r w:rsidRPr="00695D48">
        <w:rPr>
          <w:rFonts w:asciiTheme="minorHAnsi" w:hAnsiTheme="minorHAnsi" w:cstheme="minorHAnsi"/>
          <w:b/>
        </w:rPr>
        <w:t>Odpowiedź:</w:t>
      </w:r>
      <w:r w:rsidR="001933F0">
        <w:rPr>
          <w:rFonts w:asciiTheme="minorHAnsi" w:hAnsiTheme="minorHAnsi" w:cstheme="minorHAnsi"/>
          <w:b/>
        </w:rPr>
        <w:t xml:space="preserve"> </w:t>
      </w:r>
      <w:r w:rsidR="001933F0" w:rsidRPr="001933F0">
        <w:rPr>
          <w:rFonts w:asciiTheme="minorHAnsi" w:hAnsiTheme="minorHAnsi" w:cstheme="minorHAnsi"/>
        </w:rPr>
        <w:t>Pytanie niezrozumiałe dla Zamawiającego.</w:t>
      </w:r>
    </w:p>
    <w:p w:rsidR="00F82F16" w:rsidRPr="00695D48" w:rsidRDefault="00F82F16" w:rsidP="00695D48">
      <w:pPr>
        <w:pStyle w:val="Zwykytekst"/>
        <w:pBdr>
          <w:top w:val="single" w:sz="4" w:space="1" w:color="auto"/>
        </w:pBdr>
        <w:jc w:val="both"/>
        <w:rPr>
          <w:rFonts w:asciiTheme="minorHAnsi" w:hAnsiTheme="minorHAnsi" w:cstheme="minorHAnsi"/>
          <w:b/>
        </w:rPr>
      </w:pPr>
    </w:p>
    <w:p w:rsidR="004E3C2B" w:rsidRPr="00F87FC8" w:rsidRDefault="00F87FC8" w:rsidP="00F87FC8">
      <w:pPr>
        <w:pStyle w:val="Bezodstpw"/>
        <w:spacing w:line="276" w:lineRule="auto"/>
        <w:ind w:left="0" w:firstLine="0"/>
        <w:jc w:val="both"/>
        <w:rPr>
          <w:b/>
        </w:rPr>
      </w:pPr>
      <w:r w:rsidRPr="00F87FC8">
        <w:rPr>
          <w:rFonts w:cstheme="minorHAnsi"/>
          <w:b/>
        </w:rPr>
        <w:t>Pytanie nr 38</w:t>
      </w:r>
      <w:r w:rsidRPr="00F87FC8">
        <w:rPr>
          <w:b/>
        </w:rPr>
        <w:t>; dot. pakiet nr 8 poz. 32,33</w:t>
      </w:r>
    </w:p>
    <w:p w:rsidR="00F87FC8" w:rsidRPr="00F87FC8" w:rsidRDefault="00842496" w:rsidP="00F87FC8">
      <w:pPr>
        <w:pStyle w:val="Bezodstpw"/>
        <w:spacing w:line="276" w:lineRule="auto"/>
        <w:ind w:left="0" w:firstLine="0"/>
        <w:jc w:val="both"/>
        <w:rPr>
          <w:rFonts w:ascii="Times New Roman" w:hAnsi="Times New Roman" w:cs="Times New Roman"/>
        </w:rPr>
      </w:pPr>
      <w:r>
        <w:t>Czy Z</w:t>
      </w:r>
      <w:r w:rsidR="00F87FC8">
        <w:t>amawiający wymaga rolek podkładu testowanego dermatologicznie, co wykonawca potwierdzi odpowiednim dokumentem?</w:t>
      </w:r>
    </w:p>
    <w:p w:rsidR="004E3C2B" w:rsidRPr="00695D48" w:rsidRDefault="004E3C2B" w:rsidP="00695D48">
      <w:pPr>
        <w:pStyle w:val="Zwykytekst"/>
        <w:jc w:val="both"/>
        <w:rPr>
          <w:rFonts w:asciiTheme="minorHAnsi" w:hAnsiTheme="minorHAnsi" w:cstheme="minorHAnsi"/>
        </w:rPr>
      </w:pPr>
    </w:p>
    <w:p w:rsidR="004E3C2B" w:rsidRPr="00695D48" w:rsidRDefault="004E3C2B" w:rsidP="00695D48">
      <w:pPr>
        <w:pStyle w:val="Zwykytekst"/>
        <w:jc w:val="both"/>
        <w:rPr>
          <w:rFonts w:asciiTheme="minorHAnsi" w:hAnsiTheme="minorHAnsi" w:cstheme="minorHAnsi"/>
        </w:rPr>
      </w:pPr>
      <w:r w:rsidRPr="00695D48">
        <w:rPr>
          <w:rFonts w:asciiTheme="minorHAnsi" w:hAnsiTheme="minorHAnsi" w:cstheme="minorHAnsi"/>
          <w:b/>
        </w:rPr>
        <w:t>Odpowiedź:</w:t>
      </w:r>
      <w:r w:rsidR="001933F0">
        <w:rPr>
          <w:rFonts w:asciiTheme="minorHAnsi" w:hAnsiTheme="minorHAnsi" w:cstheme="minorHAnsi"/>
          <w:b/>
        </w:rPr>
        <w:t xml:space="preserve"> </w:t>
      </w:r>
      <w:r w:rsidR="001933F0" w:rsidRPr="00C3794B">
        <w:rPr>
          <w:rFonts w:asciiTheme="minorHAnsi" w:hAnsiTheme="minorHAnsi" w:cstheme="minorHAnsi"/>
        </w:rPr>
        <w:t>Tak. Zamawiający dopuszcza</w:t>
      </w:r>
      <w:r w:rsidR="001933F0">
        <w:rPr>
          <w:rFonts w:asciiTheme="minorHAnsi" w:hAnsiTheme="minorHAnsi" w:cstheme="minorHAnsi"/>
        </w:rPr>
        <w:t>, ale nie wymaga.</w:t>
      </w:r>
    </w:p>
    <w:p w:rsidR="004E3C2B" w:rsidRPr="00695D48" w:rsidRDefault="004E3C2B" w:rsidP="00695D48">
      <w:pPr>
        <w:pStyle w:val="Zwykytekst"/>
        <w:pBdr>
          <w:top w:val="single" w:sz="4" w:space="1" w:color="auto"/>
        </w:pBdr>
        <w:jc w:val="both"/>
        <w:rPr>
          <w:rFonts w:asciiTheme="minorHAnsi" w:hAnsiTheme="minorHAnsi" w:cstheme="minorHAnsi"/>
        </w:rPr>
      </w:pPr>
    </w:p>
    <w:p w:rsidR="004E3C2B" w:rsidRPr="00FB4B37" w:rsidRDefault="004E3C2B" w:rsidP="00FB4B37">
      <w:pPr>
        <w:pStyle w:val="Bezodstpw"/>
        <w:spacing w:line="276" w:lineRule="auto"/>
        <w:jc w:val="both"/>
        <w:rPr>
          <w:b/>
        </w:rPr>
      </w:pPr>
      <w:r w:rsidRPr="00FB4B37">
        <w:rPr>
          <w:b/>
        </w:rPr>
        <w:t>Pytanie nr 39</w:t>
      </w:r>
      <w:r w:rsidR="00FB4B37" w:rsidRPr="00FB4B37">
        <w:rPr>
          <w:b/>
        </w:rPr>
        <w:t>; dot. pakiet nr 8 poz. 32,33</w:t>
      </w:r>
    </w:p>
    <w:p w:rsidR="00FB4B37" w:rsidRDefault="00842496" w:rsidP="00FB4B37">
      <w:pPr>
        <w:pStyle w:val="Bezodstpw"/>
        <w:spacing w:line="276" w:lineRule="auto"/>
        <w:jc w:val="both"/>
      </w:pPr>
      <w:r>
        <w:t>Czy Z</w:t>
      </w:r>
      <w:r w:rsidR="00FB4B37" w:rsidRPr="00FB4B37">
        <w:t>amawiający wymaga 2 warstw w podkładzie celulozowym?</w:t>
      </w:r>
    </w:p>
    <w:p w:rsidR="00FB4B37" w:rsidRPr="00FB4B37" w:rsidRDefault="00FB4B37" w:rsidP="00FB4B37">
      <w:pPr>
        <w:pStyle w:val="Bezodstpw"/>
        <w:spacing w:line="276" w:lineRule="auto"/>
        <w:jc w:val="both"/>
      </w:pPr>
    </w:p>
    <w:p w:rsidR="009871FD" w:rsidRPr="00695D48" w:rsidRDefault="009871FD" w:rsidP="00695D48">
      <w:pPr>
        <w:pStyle w:val="Zwykytekst"/>
        <w:jc w:val="both"/>
        <w:rPr>
          <w:rFonts w:asciiTheme="minorHAnsi" w:hAnsiTheme="minorHAnsi" w:cstheme="minorHAnsi"/>
        </w:rPr>
      </w:pPr>
      <w:r w:rsidRPr="00695D48">
        <w:rPr>
          <w:rFonts w:asciiTheme="minorHAnsi" w:hAnsiTheme="minorHAnsi" w:cstheme="minorHAnsi"/>
          <w:b/>
        </w:rPr>
        <w:t>Odpowiedź:</w:t>
      </w:r>
      <w:r w:rsidR="001933F0">
        <w:rPr>
          <w:rFonts w:asciiTheme="minorHAnsi" w:hAnsiTheme="minorHAnsi" w:cstheme="minorHAnsi"/>
          <w:b/>
        </w:rPr>
        <w:t xml:space="preserve"> </w:t>
      </w:r>
      <w:r w:rsidR="001933F0" w:rsidRPr="001933F0">
        <w:rPr>
          <w:rFonts w:asciiTheme="minorHAnsi" w:hAnsiTheme="minorHAnsi" w:cstheme="minorHAnsi"/>
        </w:rPr>
        <w:t>Tak. Zamawiający wymaga.</w:t>
      </w:r>
    </w:p>
    <w:p w:rsidR="009871FD" w:rsidRDefault="009871FD" w:rsidP="00695D48">
      <w:pPr>
        <w:pStyle w:val="Zwykytekst"/>
        <w:pBdr>
          <w:top w:val="single" w:sz="4" w:space="1" w:color="auto"/>
        </w:pBdr>
        <w:jc w:val="both"/>
        <w:rPr>
          <w:rFonts w:asciiTheme="minorHAnsi" w:hAnsiTheme="minorHAnsi" w:cstheme="minorHAnsi"/>
        </w:rPr>
      </w:pPr>
    </w:p>
    <w:p w:rsidR="008C3378" w:rsidRDefault="008C3378" w:rsidP="00695D48">
      <w:pPr>
        <w:pStyle w:val="Zwykytekst"/>
        <w:pBdr>
          <w:top w:val="single" w:sz="4" w:space="1" w:color="auto"/>
        </w:pBdr>
        <w:jc w:val="both"/>
        <w:rPr>
          <w:rFonts w:asciiTheme="minorHAnsi" w:hAnsiTheme="minorHAnsi" w:cstheme="minorHAnsi"/>
        </w:rPr>
      </w:pPr>
    </w:p>
    <w:p w:rsidR="008C3378" w:rsidRPr="00695D48" w:rsidRDefault="008C3378" w:rsidP="00695D48">
      <w:pPr>
        <w:pStyle w:val="Zwykytekst"/>
        <w:pBdr>
          <w:top w:val="single" w:sz="4" w:space="1" w:color="auto"/>
        </w:pBdr>
        <w:jc w:val="both"/>
        <w:rPr>
          <w:rFonts w:asciiTheme="minorHAnsi" w:hAnsiTheme="minorHAnsi" w:cstheme="minorHAnsi"/>
        </w:rPr>
      </w:pPr>
    </w:p>
    <w:p w:rsidR="009871FD" w:rsidRPr="009C41B0" w:rsidRDefault="009871FD" w:rsidP="009C41B0">
      <w:pPr>
        <w:pStyle w:val="Bezodstpw"/>
        <w:spacing w:line="276" w:lineRule="auto"/>
        <w:ind w:left="0" w:firstLine="0"/>
        <w:jc w:val="both"/>
        <w:rPr>
          <w:b/>
        </w:rPr>
      </w:pPr>
      <w:r w:rsidRPr="009C41B0">
        <w:rPr>
          <w:b/>
        </w:rPr>
        <w:lastRenderedPageBreak/>
        <w:t>Pytanie nr 40</w:t>
      </w:r>
      <w:r w:rsidR="00FB4B37" w:rsidRPr="009C41B0">
        <w:rPr>
          <w:b/>
        </w:rPr>
        <w:t>; dot. pakiet nr 8 poz. 32,33</w:t>
      </w:r>
    </w:p>
    <w:p w:rsidR="009871FD" w:rsidRPr="009C41B0" w:rsidRDefault="00842496" w:rsidP="009C41B0">
      <w:pPr>
        <w:pStyle w:val="Bezodstpw"/>
        <w:spacing w:line="276" w:lineRule="auto"/>
        <w:ind w:left="0" w:firstLine="0"/>
        <w:jc w:val="both"/>
      </w:pPr>
      <w:r>
        <w:t>Czy Z</w:t>
      </w:r>
      <w:r w:rsidR="009C41B0" w:rsidRPr="009C41B0">
        <w:t>amawiający wymaga rolek wykonanych ze 100 % czystej celulozy</w:t>
      </w:r>
      <w:r w:rsidR="009C41B0">
        <w:t>, co jest gwarancją miękkości i </w:t>
      </w:r>
      <w:r w:rsidR="009C41B0" w:rsidRPr="009C41B0">
        <w:t>lepszej wchłanialności?</w:t>
      </w:r>
    </w:p>
    <w:p w:rsidR="00FB4B37" w:rsidRPr="00695D48" w:rsidRDefault="00FB4B37" w:rsidP="00695D48">
      <w:pPr>
        <w:pStyle w:val="Zwykytekst"/>
        <w:jc w:val="both"/>
        <w:rPr>
          <w:rFonts w:asciiTheme="minorHAnsi" w:hAnsiTheme="minorHAnsi" w:cstheme="minorHAnsi"/>
        </w:rPr>
      </w:pPr>
    </w:p>
    <w:p w:rsidR="00FB4B37" w:rsidRPr="00695D48" w:rsidRDefault="009871FD" w:rsidP="00695D48">
      <w:pPr>
        <w:pStyle w:val="Zwykytekst"/>
        <w:jc w:val="both"/>
        <w:rPr>
          <w:rFonts w:asciiTheme="minorHAnsi" w:hAnsiTheme="minorHAnsi" w:cstheme="minorHAnsi"/>
        </w:rPr>
      </w:pPr>
      <w:r w:rsidRPr="00695D48">
        <w:rPr>
          <w:rFonts w:asciiTheme="minorHAnsi" w:hAnsiTheme="minorHAnsi" w:cstheme="minorHAnsi"/>
          <w:b/>
        </w:rPr>
        <w:t>Odpowiedź:</w:t>
      </w:r>
      <w:r w:rsidR="006658E3" w:rsidRPr="00695D48">
        <w:rPr>
          <w:rFonts w:asciiTheme="minorHAnsi" w:hAnsiTheme="minorHAnsi" w:cstheme="minorHAnsi"/>
        </w:rPr>
        <w:t xml:space="preserve"> </w:t>
      </w:r>
      <w:r w:rsidR="00540163" w:rsidRPr="001933F0">
        <w:rPr>
          <w:rFonts w:asciiTheme="minorHAnsi" w:hAnsiTheme="minorHAnsi" w:cstheme="minorHAnsi"/>
        </w:rPr>
        <w:t xml:space="preserve">Zamawiający </w:t>
      </w:r>
      <w:r w:rsidR="00540163">
        <w:rPr>
          <w:rFonts w:asciiTheme="minorHAnsi" w:hAnsiTheme="minorHAnsi" w:cstheme="minorHAnsi"/>
        </w:rPr>
        <w:t xml:space="preserve">dopuszcza, ale nie </w:t>
      </w:r>
      <w:r w:rsidR="00540163" w:rsidRPr="001933F0">
        <w:rPr>
          <w:rFonts w:asciiTheme="minorHAnsi" w:hAnsiTheme="minorHAnsi" w:cstheme="minorHAnsi"/>
        </w:rPr>
        <w:t>wymaga.</w:t>
      </w:r>
    </w:p>
    <w:p w:rsidR="009871FD" w:rsidRPr="00695D48" w:rsidRDefault="009871FD" w:rsidP="00695D48">
      <w:pPr>
        <w:pStyle w:val="Zwykytekst"/>
        <w:pBdr>
          <w:top w:val="single" w:sz="4" w:space="1" w:color="auto"/>
        </w:pBdr>
        <w:jc w:val="both"/>
        <w:rPr>
          <w:rFonts w:asciiTheme="minorHAnsi" w:hAnsiTheme="minorHAnsi" w:cstheme="minorHAnsi"/>
        </w:rPr>
      </w:pPr>
    </w:p>
    <w:p w:rsidR="009871FD" w:rsidRPr="00842496" w:rsidRDefault="009871FD" w:rsidP="00842496">
      <w:pPr>
        <w:pStyle w:val="Bezodstpw"/>
        <w:spacing w:line="276" w:lineRule="auto"/>
        <w:jc w:val="both"/>
        <w:rPr>
          <w:b/>
        </w:rPr>
      </w:pPr>
      <w:r w:rsidRPr="00842496">
        <w:rPr>
          <w:rFonts w:cstheme="minorHAnsi"/>
          <w:b/>
        </w:rPr>
        <w:t>Pytanie nr 41</w:t>
      </w:r>
      <w:r w:rsidR="009C41B0" w:rsidRPr="00842496">
        <w:rPr>
          <w:b/>
        </w:rPr>
        <w:t>; dot. pakiet nr 8 poz. 32,33</w:t>
      </w:r>
    </w:p>
    <w:p w:rsidR="009C41B0" w:rsidRPr="00842496" w:rsidRDefault="00842496" w:rsidP="00842496">
      <w:pPr>
        <w:pStyle w:val="Bezodstpw"/>
        <w:spacing w:line="276" w:lineRule="auto"/>
        <w:jc w:val="both"/>
        <w:rPr>
          <w:rFonts w:ascii="Times New Roman" w:hAnsi="Times New Roman" w:cs="Times New Roman"/>
        </w:rPr>
      </w:pPr>
      <w:r>
        <w:t>Czy Zamawiający dopuści podkład w rolce o wymiarach 60 cm x 65 cm, o długości 80 m?</w:t>
      </w:r>
    </w:p>
    <w:p w:rsidR="001C1436" w:rsidRPr="00695D48" w:rsidRDefault="001C1436" w:rsidP="00695D48">
      <w:pPr>
        <w:pStyle w:val="Zwykytekst"/>
        <w:jc w:val="both"/>
        <w:rPr>
          <w:rFonts w:asciiTheme="minorHAnsi" w:hAnsiTheme="minorHAnsi" w:cstheme="minorHAnsi"/>
        </w:rPr>
      </w:pPr>
    </w:p>
    <w:p w:rsidR="001C1436" w:rsidRPr="00695D48" w:rsidRDefault="001C1436" w:rsidP="00695D48">
      <w:pPr>
        <w:pStyle w:val="Zwykytekst"/>
        <w:jc w:val="both"/>
        <w:rPr>
          <w:rFonts w:asciiTheme="minorHAnsi" w:hAnsiTheme="minorHAnsi" w:cstheme="minorHAnsi"/>
        </w:rPr>
      </w:pPr>
      <w:r w:rsidRPr="00695D48">
        <w:rPr>
          <w:rFonts w:asciiTheme="minorHAnsi" w:hAnsiTheme="minorHAnsi" w:cstheme="minorHAnsi"/>
          <w:b/>
        </w:rPr>
        <w:t>Odpowiedź:</w:t>
      </w:r>
      <w:r w:rsidR="00540163" w:rsidRPr="00540163">
        <w:rPr>
          <w:rFonts w:cstheme="minorHAnsi"/>
        </w:rPr>
        <w:t xml:space="preserve"> </w:t>
      </w:r>
      <w:r w:rsidR="00540163" w:rsidRPr="00695D48">
        <w:rPr>
          <w:rFonts w:cstheme="minorHAnsi"/>
        </w:rPr>
        <w:t>Zamawiający podtrzymuje zapisy SIWZ w tym zakresie.</w:t>
      </w:r>
    </w:p>
    <w:p w:rsidR="00842496" w:rsidRDefault="00842496" w:rsidP="00695D48">
      <w:pPr>
        <w:pStyle w:val="Zwykytekst"/>
        <w:pBdr>
          <w:top w:val="single" w:sz="4" w:space="2" w:color="auto"/>
        </w:pBdr>
        <w:jc w:val="both"/>
        <w:rPr>
          <w:rFonts w:asciiTheme="minorHAnsi" w:hAnsiTheme="minorHAnsi" w:cstheme="minorHAnsi"/>
          <w:b/>
        </w:rPr>
      </w:pPr>
    </w:p>
    <w:p w:rsidR="001C1436" w:rsidRPr="00842496" w:rsidRDefault="001C1436" w:rsidP="00842496">
      <w:pPr>
        <w:pStyle w:val="Bezodstpw"/>
        <w:spacing w:line="276" w:lineRule="auto"/>
        <w:jc w:val="both"/>
        <w:rPr>
          <w:rFonts w:cstheme="minorHAnsi"/>
          <w:b/>
        </w:rPr>
      </w:pPr>
      <w:r w:rsidRPr="00842496">
        <w:rPr>
          <w:rFonts w:cstheme="minorHAnsi"/>
          <w:b/>
        </w:rPr>
        <w:t>Pytanie nr 42</w:t>
      </w:r>
      <w:r w:rsidR="00842496" w:rsidRPr="00842496">
        <w:rPr>
          <w:b/>
        </w:rPr>
        <w:t>; dot. pakiet nr 8 poz. 32,33</w:t>
      </w:r>
    </w:p>
    <w:p w:rsidR="00842496" w:rsidRPr="00842496" w:rsidRDefault="006B2D33" w:rsidP="00842496">
      <w:pPr>
        <w:pStyle w:val="Bezodstpw"/>
        <w:spacing w:line="276" w:lineRule="auto"/>
        <w:ind w:left="0" w:firstLine="0"/>
        <w:jc w:val="both"/>
        <w:rPr>
          <w:rFonts w:ascii="Times New Roman" w:hAnsi="Times New Roman" w:cs="Times New Roman"/>
        </w:rPr>
      </w:pPr>
      <w:r>
        <w:t>Czy Z</w:t>
      </w:r>
      <w:r w:rsidR="00842496">
        <w:t>amawiający wymaga rolki pakowanej indywidualnie, każda posiada oznaczenia dotyczące o rozmiarze, długość rolki, odcinka, rodzaj perforacji, nazwa producenta, posiadanych certyfikatów, co umożliwia łatwą identyfikację produktu po wyjęciu z kartonu zbiorczego?</w:t>
      </w:r>
    </w:p>
    <w:p w:rsidR="001C1436" w:rsidRPr="00695D48" w:rsidRDefault="001C1436" w:rsidP="00695D48">
      <w:pPr>
        <w:pStyle w:val="Zwykytekst"/>
        <w:jc w:val="both"/>
        <w:rPr>
          <w:rFonts w:asciiTheme="minorHAnsi" w:hAnsiTheme="minorHAnsi" w:cstheme="minorHAnsi"/>
        </w:rPr>
      </w:pPr>
    </w:p>
    <w:p w:rsidR="001C1436" w:rsidRPr="00695D48" w:rsidRDefault="001C1436" w:rsidP="00695D48">
      <w:pPr>
        <w:pStyle w:val="Zwykytekst"/>
        <w:jc w:val="both"/>
        <w:rPr>
          <w:rFonts w:asciiTheme="minorHAnsi" w:hAnsiTheme="minorHAnsi" w:cstheme="minorHAnsi"/>
        </w:rPr>
      </w:pPr>
      <w:r w:rsidRPr="00695D48">
        <w:rPr>
          <w:rFonts w:asciiTheme="minorHAnsi" w:hAnsiTheme="minorHAnsi" w:cstheme="minorHAnsi"/>
          <w:b/>
        </w:rPr>
        <w:t>Odpowiedź:</w:t>
      </w:r>
      <w:r w:rsidR="00540163" w:rsidRPr="00540163">
        <w:rPr>
          <w:rFonts w:asciiTheme="minorHAnsi" w:hAnsiTheme="minorHAnsi" w:cstheme="minorHAnsi"/>
        </w:rPr>
        <w:t xml:space="preserve"> </w:t>
      </w:r>
      <w:r w:rsidR="00540163" w:rsidRPr="001933F0">
        <w:rPr>
          <w:rFonts w:asciiTheme="minorHAnsi" w:hAnsiTheme="minorHAnsi" w:cstheme="minorHAnsi"/>
        </w:rPr>
        <w:t>Tak. Zamawiający wymaga.</w:t>
      </w:r>
    </w:p>
    <w:p w:rsidR="001C1436" w:rsidRPr="00695D48" w:rsidRDefault="001C1436" w:rsidP="00695D48">
      <w:pPr>
        <w:pStyle w:val="Zwykytekst"/>
        <w:pBdr>
          <w:top w:val="single" w:sz="4" w:space="1" w:color="auto"/>
        </w:pBdr>
        <w:jc w:val="both"/>
        <w:rPr>
          <w:rFonts w:asciiTheme="minorHAnsi" w:hAnsiTheme="minorHAnsi" w:cstheme="minorHAnsi"/>
        </w:rPr>
      </w:pPr>
    </w:p>
    <w:p w:rsidR="001C1436" w:rsidRPr="00842496" w:rsidRDefault="009A5308" w:rsidP="00842496">
      <w:pPr>
        <w:pStyle w:val="Bezodstpw"/>
        <w:spacing w:line="276" w:lineRule="auto"/>
        <w:jc w:val="both"/>
        <w:rPr>
          <w:rFonts w:cstheme="minorHAnsi"/>
          <w:b/>
        </w:rPr>
      </w:pPr>
      <w:r w:rsidRPr="00842496">
        <w:rPr>
          <w:rFonts w:cstheme="minorHAnsi"/>
          <w:b/>
        </w:rPr>
        <w:t>Pytanie nr 43</w:t>
      </w:r>
      <w:r w:rsidR="00842496" w:rsidRPr="00842496">
        <w:rPr>
          <w:b/>
        </w:rPr>
        <w:t>; dot. pakiet nr 8 poz. 32,33</w:t>
      </w:r>
    </w:p>
    <w:p w:rsidR="00A40342" w:rsidRPr="00842496" w:rsidRDefault="00842496" w:rsidP="00842496">
      <w:pPr>
        <w:pStyle w:val="Bezodstpw"/>
        <w:spacing w:line="276" w:lineRule="auto"/>
        <w:jc w:val="both"/>
        <w:rPr>
          <w:rFonts w:ascii="Times New Roman" w:hAnsi="Times New Roman" w:cs="Times New Roman"/>
        </w:rPr>
      </w:pPr>
      <w:r>
        <w:t>Czy wymaga się aby podkłady medyczne były higienicznie zapakowane, każda rolka w oddzielną folię?</w:t>
      </w:r>
    </w:p>
    <w:p w:rsidR="00842496" w:rsidRPr="00695D48" w:rsidRDefault="00842496" w:rsidP="00695D48">
      <w:pPr>
        <w:pStyle w:val="Zwykytekst"/>
        <w:jc w:val="both"/>
        <w:rPr>
          <w:rFonts w:asciiTheme="minorHAnsi" w:hAnsiTheme="minorHAnsi" w:cstheme="minorHAnsi"/>
        </w:rPr>
      </w:pPr>
    </w:p>
    <w:p w:rsidR="006F5240" w:rsidRDefault="00A40342" w:rsidP="00695D48">
      <w:pPr>
        <w:pStyle w:val="Zwykytekst"/>
        <w:jc w:val="both"/>
        <w:rPr>
          <w:rFonts w:asciiTheme="minorHAnsi" w:hAnsiTheme="minorHAnsi" w:cstheme="minorHAnsi"/>
        </w:rPr>
      </w:pPr>
      <w:r w:rsidRPr="00695D48">
        <w:rPr>
          <w:rFonts w:asciiTheme="minorHAnsi" w:hAnsiTheme="minorHAnsi" w:cstheme="minorHAnsi"/>
          <w:b/>
        </w:rPr>
        <w:t>Odpowiedź:</w:t>
      </w:r>
      <w:r w:rsidR="00540163" w:rsidRPr="00540163">
        <w:rPr>
          <w:rFonts w:asciiTheme="minorHAnsi" w:hAnsiTheme="minorHAnsi" w:cstheme="minorHAnsi"/>
        </w:rPr>
        <w:t xml:space="preserve"> </w:t>
      </w:r>
      <w:r w:rsidR="00540163" w:rsidRPr="001933F0">
        <w:rPr>
          <w:rFonts w:asciiTheme="minorHAnsi" w:hAnsiTheme="minorHAnsi" w:cstheme="minorHAnsi"/>
        </w:rPr>
        <w:t>Tak. Zamawiający wymaga.</w:t>
      </w:r>
    </w:p>
    <w:p w:rsidR="00CF7A31" w:rsidRPr="00695D48" w:rsidRDefault="00CF7A31" w:rsidP="00CF7A31">
      <w:pPr>
        <w:pStyle w:val="Zwykytekst"/>
        <w:pBdr>
          <w:top w:val="single" w:sz="4" w:space="1" w:color="auto"/>
        </w:pBdr>
        <w:jc w:val="both"/>
        <w:rPr>
          <w:rFonts w:asciiTheme="minorHAnsi" w:hAnsiTheme="minorHAnsi" w:cstheme="minorHAnsi"/>
        </w:rPr>
      </w:pPr>
    </w:p>
    <w:p w:rsidR="00A40342" w:rsidRPr="00913AC1" w:rsidRDefault="00A40342" w:rsidP="00913AC1">
      <w:pPr>
        <w:pStyle w:val="Bezodstpw"/>
        <w:spacing w:line="276" w:lineRule="auto"/>
        <w:jc w:val="both"/>
      </w:pPr>
      <w:r w:rsidRPr="00913AC1">
        <w:rPr>
          <w:b/>
        </w:rPr>
        <w:t>Pytanie nr 44</w:t>
      </w:r>
      <w:r w:rsidR="00913AC1" w:rsidRPr="00913AC1">
        <w:rPr>
          <w:b/>
        </w:rPr>
        <w:t>;</w:t>
      </w:r>
      <w:r w:rsidR="00913AC1" w:rsidRPr="00842496">
        <w:rPr>
          <w:b/>
        </w:rPr>
        <w:t xml:space="preserve"> dot. pakiet nr 8 poz. 32,33</w:t>
      </w:r>
    </w:p>
    <w:p w:rsidR="00913AC1" w:rsidRPr="00913AC1" w:rsidRDefault="00913AC1" w:rsidP="00913AC1">
      <w:pPr>
        <w:pStyle w:val="Bezodstpw"/>
        <w:spacing w:line="276" w:lineRule="auto"/>
        <w:ind w:left="0" w:firstLine="0"/>
        <w:jc w:val="both"/>
        <w:rPr>
          <w:rFonts w:ascii="Times New Roman" w:hAnsi="Times New Roman" w:cs="Times New Roman"/>
        </w:rPr>
      </w:pPr>
      <w:r w:rsidRPr="00913AC1">
        <w:t>Czy wymaga się aby na każdej rolce był pełny opis produktu zawierający, nazwę, kod, kod kresowy, nazwę producenta, informacje o składzie produktu 100% pura celuloza, wymiary, ilość warstw, informacje, że produkt posiada udokumentowane badania dermatologiczne, certyfikaty poświadczające pozyskanie celulozy z legalnych i odnawialnych źródeł? (100% PURA CELULOZA oznacza, że do produkcji użyto najwyższej jakości selekcjonowanej celuloza, co daje gwarancję, bezpieczeństwa, pełnej higieny i komfortu dla użytkowników)?</w:t>
      </w:r>
    </w:p>
    <w:p w:rsidR="00A87665" w:rsidRPr="00695D48" w:rsidRDefault="00A87665" w:rsidP="00695D48">
      <w:pPr>
        <w:pStyle w:val="Zwykytekst"/>
        <w:jc w:val="both"/>
        <w:rPr>
          <w:rFonts w:asciiTheme="minorHAnsi" w:hAnsiTheme="minorHAnsi" w:cstheme="minorHAnsi"/>
        </w:rPr>
      </w:pPr>
    </w:p>
    <w:p w:rsidR="00A87665" w:rsidRPr="00695D48" w:rsidRDefault="00A87665" w:rsidP="00695D48">
      <w:pPr>
        <w:pStyle w:val="Zwykytekst"/>
        <w:jc w:val="both"/>
        <w:rPr>
          <w:rFonts w:asciiTheme="minorHAnsi" w:hAnsiTheme="minorHAnsi" w:cstheme="minorHAnsi"/>
        </w:rPr>
      </w:pPr>
      <w:r w:rsidRPr="00695D48">
        <w:rPr>
          <w:rFonts w:asciiTheme="minorHAnsi" w:hAnsiTheme="minorHAnsi" w:cstheme="minorHAnsi"/>
          <w:b/>
        </w:rPr>
        <w:t>Odpowiedź:</w:t>
      </w:r>
      <w:r w:rsidR="00540163" w:rsidRPr="00540163">
        <w:rPr>
          <w:rFonts w:asciiTheme="minorHAnsi" w:hAnsiTheme="minorHAnsi" w:cstheme="minorHAnsi"/>
        </w:rPr>
        <w:t xml:space="preserve"> </w:t>
      </w:r>
      <w:r w:rsidR="00540163" w:rsidRPr="001933F0">
        <w:rPr>
          <w:rFonts w:asciiTheme="minorHAnsi" w:hAnsiTheme="minorHAnsi" w:cstheme="minorHAnsi"/>
        </w:rPr>
        <w:t>Tak. Zamawiający wymaga.</w:t>
      </w:r>
    </w:p>
    <w:p w:rsidR="00A87665" w:rsidRPr="00695D48" w:rsidRDefault="00A87665" w:rsidP="00695D48">
      <w:pPr>
        <w:pStyle w:val="Zwykytekst"/>
        <w:pBdr>
          <w:top w:val="single" w:sz="4" w:space="1" w:color="auto"/>
        </w:pBdr>
        <w:jc w:val="both"/>
        <w:rPr>
          <w:rFonts w:asciiTheme="minorHAnsi" w:hAnsiTheme="minorHAnsi" w:cstheme="minorHAnsi"/>
        </w:rPr>
      </w:pPr>
    </w:p>
    <w:p w:rsidR="00A87665" w:rsidRPr="004C45E3" w:rsidRDefault="00A87665" w:rsidP="004C45E3">
      <w:pPr>
        <w:pStyle w:val="Bezodstpw"/>
        <w:spacing w:line="276" w:lineRule="auto"/>
        <w:ind w:left="0" w:firstLine="0"/>
        <w:jc w:val="both"/>
        <w:rPr>
          <w:b/>
        </w:rPr>
      </w:pPr>
      <w:r w:rsidRPr="004C45E3">
        <w:rPr>
          <w:b/>
        </w:rPr>
        <w:t>Pytanie nr 45</w:t>
      </w:r>
      <w:r w:rsidR="00913AC1" w:rsidRPr="004C45E3">
        <w:rPr>
          <w:b/>
        </w:rPr>
        <w:t>; dot. pakiet nr 8 poz. 32,33</w:t>
      </w:r>
    </w:p>
    <w:p w:rsidR="00913AC1" w:rsidRPr="00913AC1" w:rsidRDefault="00913AC1" w:rsidP="004C45E3">
      <w:pPr>
        <w:pStyle w:val="Bezodstpw"/>
        <w:spacing w:line="276" w:lineRule="auto"/>
        <w:ind w:left="0" w:firstLine="0"/>
        <w:jc w:val="both"/>
      </w:pPr>
      <w:r w:rsidRPr="00913AC1">
        <w:t>Czy wymaga się dokumentów poświadczających, iż produkt był badany dermatologicznie i uzyskał pozytywną opinię?</w:t>
      </w:r>
    </w:p>
    <w:p w:rsidR="00146E2B" w:rsidRPr="00695D48" w:rsidRDefault="00146E2B" w:rsidP="00695D48">
      <w:pPr>
        <w:pStyle w:val="Zwykytekst"/>
        <w:jc w:val="both"/>
        <w:rPr>
          <w:rFonts w:asciiTheme="minorHAnsi" w:hAnsiTheme="minorHAnsi" w:cstheme="minorHAnsi"/>
        </w:rPr>
      </w:pPr>
    </w:p>
    <w:p w:rsidR="00146E2B" w:rsidRPr="00695D48" w:rsidRDefault="00146E2B" w:rsidP="00695D48">
      <w:pPr>
        <w:pStyle w:val="Zwykytekst"/>
        <w:jc w:val="both"/>
        <w:rPr>
          <w:rFonts w:asciiTheme="minorHAnsi" w:hAnsiTheme="minorHAnsi" w:cstheme="minorHAnsi"/>
        </w:rPr>
      </w:pPr>
      <w:r w:rsidRPr="00695D48">
        <w:rPr>
          <w:rFonts w:asciiTheme="minorHAnsi" w:hAnsiTheme="minorHAnsi" w:cstheme="minorHAnsi"/>
          <w:b/>
        </w:rPr>
        <w:t>Odpowiedź:</w:t>
      </w:r>
      <w:r w:rsidR="009470D1" w:rsidRPr="00695D48">
        <w:rPr>
          <w:rFonts w:asciiTheme="minorHAnsi" w:hAnsiTheme="minorHAnsi" w:cstheme="minorHAnsi"/>
        </w:rPr>
        <w:t xml:space="preserve"> </w:t>
      </w:r>
      <w:r w:rsidR="00E51E12" w:rsidRPr="001933F0">
        <w:rPr>
          <w:rFonts w:asciiTheme="minorHAnsi" w:hAnsiTheme="minorHAnsi" w:cstheme="minorHAnsi"/>
        </w:rPr>
        <w:t>Tak. Zamawiający</w:t>
      </w:r>
      <w:r w:rsidR="00E51E12">
        <w:rPr>
          <w:rFonts w:asciiTheme="minorHAnsi" w:hAnsiTheme="minorHAnsi" w:cstheme="minorHAnsi"/>
        </w:rPr>
        <w:t xml:space="preserve"> dopuszcza, ale nie</w:t>
      </w:r>
      <w:r w:rsidR="00E51E12" w:rsidRPr="001933F0">
        <w:rPr>
          <w:rFonts w:asciiTheme="minorHAnsi" w:hAnsiTheme="minorHAnsi" w:cstheme="minorHAnsi"/>
        </w:rPr>
        <w:t xml:space="preserve"> wymaga.</w:t>
      </w:r>
    </w:p>
    <w:p w:rsidR="00146E2B" w:rsidRPr="00695D48" w:rsidRDefault="00146E2B" w:rsidP="00695D48">
      <w:pPr>
        <w:pStyle w:val="Zwykytekst"/>
        <w:pBdr>
          <w:top w:val="single" w:sz="4" w:space="1" w:color="auto"/>
        </w:pBdr>
        <w:jc w:val="both"/>
        <w:rPr>
          <w:rFonts w:asciiTheme="minorHAnsi" w:hAnsiTheme="minorHAnsi" w:cstheme="minorHAnsi"/>
        </w:rPr>
      </w:pPr>
    </w:p>
    <w:p w:rsidR="006F5240" w:rsidRPr="004C45E3" w:rsidRDefault="006F5240" w:rsidP="004C45E3">
      <w:pPr>
        <w:pStyle w:val="Bezodstpw"/>
        <w:spacing w:line="276" w:lineRule="auto"/>
        <w:jc w:val="both"/>
        <w:rPr>
          <w:b/>
        </w:rPr>
      </w:pPr>
      <w:r w:rsidRPr="004C45E3">
        <w:rPr>
          <w:b/>
        </w:rPr>
        <w:t>Pytanie nr 46</w:t>
      </w:r>
      <w:r w:rsidR="004C45E3" w:rsidRPr="004C45E3">
        <w:rPr>
          <w:b/>
        </w:rPr>
        <w:t>; dot. pakiet nr 8 poz. 32,33</w:t>
      </w:r>
    </w:p>
    <w:p w:rsidR="004C45E3" w:rsidRDefault="004C45E3" w:rsidP="004C45E3">
      <w:pPr>
        <w:pStyle w:val="Bezodstpw"/>
        <w:spacing w:line="276" w:lineRule="auto"/>
        <w:jc w:val="both"/>
      </w:pPr>
      <w:r w:rsidRPr="004C45E3">
        <w:t>Czy wymaga się aby podkład medyczny posiadał gramaturę nie mniejszą niż 17 gr/m2?</w:t>
      </w:r>
    </w:p>
    <w:p w:rsidR="004C45E3" w:rsidRPr="004C45E3" w:rsidRDefault="004C45E3" w:rsidP="004C45E3">
      <w:pPr>
        <w:pStyle w:val="Bezodstpw"/>
        <w:spacing w:line="276" w:lineRule="auto"/>
        <w:jc w:val="both"/>
      </w:pPr>
    </w:p>
    <w:p w:rsidR="002E5360" w:rsidRPr="00695D48" w:rsidRDefault="002E5360"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E51E12" w:rsidRPr="00E51E12">
        <w:rPr>
          <w:rFonts w:asciiTheme="minorHAnsi" w:hAnsiTheme="minorHAnsi" w:cstheme="minorHAnsi"/>
        </w:rPr>
        <w:t>Nie wymaga.</w:t>
      </w:r>
    </w:p>
    <w:p w:rsidR="002E5360" w:rsidRPr="00695D48" w:rsidRDefault="002E5360" w:rsidP="00695D48">
      <w:pPr>
        <w:pStyle w:val="Zwykytekst"/>
        <w:pBdr>
          <w:top w:val="single" w:sz="4" w:space="1" w:color="auto"/>
        </w:pBdr>
        <w:jc w:val="both"/>
        <w:rPr>
          <w:rFonts w:asciiTheme="minorHAnsi" w:hAnsiTheme="minorHAnsi" w:cstheme="minorHAnsi"/>
          <w:b/>
        </w:rPr>
      </w:pPr>
    </w:p>
    <w:p w:rsidR="002E5360" w:rsidRPr="00205CF2" w:rsidRDefault="002E5360" w:rsidP="00205CF2">
      <w:pPr>
        <w:pStyle w:val="Bezodstpw"/>
        <w:spacing w:line="276" w:lineRule="auto"/>
        <w:jc w:val="both"/>
        <w:rPr>
          <w:b/>
        </w:rPr>
      </w:pPr>
      <w:r w:rsidRPr="00205CF2">
        <w:rPr>
          <w:b/>
        </w:rPr>
        <w:t>Pytanie nr 47</w:t>
      </w:r>
      <w:r w:rsidR="00205CF2" w:rsidRPr="00205CF2">
        <w:rPr>
          <w:b/>
        </w:rPr>
        <w:t>; dot. pakiet nr 8 poz. 32,33</w:t>
      </w:r>
    </w:p>
    <w:p w:rsidR="002E5360" w:rsidRPr="00205CF2" w:rsidRDefault="00205CF2" w:rsidP="00205CF2">
      <w:pPr>
        <w:pStyle w:val="Bezodstpw"/>
        <w:spacing w:line="276" w:lineRule="auto"/>
        <w:jc w:val="both"/>
      </w:pPr>
      <w:r w:rsidRPr="00205CF2">
        <w:t>Czy wymaga się aby na opakowaniu i opakowaniu rolki widniał symbol CE?</w:t>
      </w:r>
    </w:p>
    <w:p w:rsidR="005A22C6" w:rsidRPr="00695D48" w:rsidRDefault="005A22C6" w:rsidP="00695D48">
      <w:pPr>
        <w:ind w:left="0" w:firstLine="0"/>
        <w:jc w:val="both"/>
        <w:rPr>
          <w:rFonts w:cstheme="minorHAnsi"/>
          <w:szCs w:val="18"/>
        </w:rPr>
      </w:pPr>
    </w:p>
    <w:p w:rsidR="005A22C6" w:rsidRPr="00695D48" w:rsidRDefault="005A22C6" w:rsidP="00695D48">
      <w:pPr>
        <w:pStyle w:val="Zwykytekst"/>
        <w:jc w:val="both"/>
        <w:rPr>
          <w:rFonts w:asciiTheme="minorHAnsi" w:hAnsiTheme="minorHAnsi" w:cstheme="minorHAnsi"/>
        </w:rPr>
      </w:pPr>
      <w:r w:rsidRPr="00695D48">
        <w:rPr>
          <w:rFonts w:asciiTheme="minorHAnsi" w:hAnsiTheme="minorHAnsi" w:cstheme="minorHAnsi"/>
          <w:b/>
        </w:rPr>
        <w:lastRenderedPageBreak/>
        <w:t>Odpowiedź:</w:t>
      </w:r>
      <w:r w:rsidRPr="00695D48">
        <w:rPr>
          <w:rFonts w:asciiTheme="minorHAnsi" w:hAnsiTheme="minorHAnsi" w:cstheme="minorHAnsi"/>
        </w:rPr>
        <w:t xml:space="preserve"> </w:t>
      </w:r>
      <w:r w:rsidR="00E51E12" w:rsidRPr="001933F0">
        <w:rPr>
          <w:rFonts w:asciiTheme="minorHAnsi" w:hAnsiTheme="minorHAnsi" w:cstheme="minorHAnsi"/>
        </w:rPr>
        <w:t>Tak. Zamawiający wymaga.</w:t>
      </w:r>
    </w:p>
    <w:p w:rsidR="005A22C6" w:rsidRPr="00695D48" w:rsidRDefault="005A22C6" w:rsidP="00695D48">
      <w:pPr>
        <w:pBdr>
          <w:top w:val="single" w:sz="4" w:space="1" w:color="auto"/>
        </w:pBdr>
        <w:ind w:left="0" w:firstLine="0"/>
        <w:jc w:val="both"/>
        <w:rPr>
          <w:rFonts w:cstheme="minorHAnsi"/>
          <w:szCs w:val="18"/>
        </w:rPr>
      </w:pPr>
    </w:p>
    <w:p w:rsidR="005A22C6" w:rsidRPr="000D2059" w:rsidRDefault="005A22C6" w:rsidP="000D2059">
      <w:pPr>
        <w:pStyle w:val="Bezodstpw"/>
        <w:spacing w:line="276" w:lineRule="auto"/>
        <w:ind w:left="0" w:firstLine="0"/>
        <w:jc w:val="both"/>
        <w:rPr>
          <w:b/>
        </w:rPr>
      </w:pPr>
      <w:r w:rsidRPr="000D2059">
        <w:rPr>
          <w:rFonts w:cstheme="minorHAnsi"/>
          <w:b/>
        </w:rPr>
        <w:t>Pytanie nr 48</w:t>
      </w:r>
      <w:r w:rsidR="00205CF2" w:rsidRPr="000D2059">
        <w:rPr>
          <w:b/>
        </w:rPr>
        <w:t>; dot. pakiet nr 8 poz. 32,33</w:t>
      </w:r>
    </w:p>
    <w:p w:rsidR="000D2059" w:rsidRPr="000D2059" w:rsidRDefault="000D2059" w:rsidP="000D2059">
      <w:pPr>
        <w:pStyle w:val="Bezodstpw"/>
        <w:spacing w:line="276" w:lineRule="auto"/>
        <w:ind w:left="0" w:firstLine="0"/>
        <w:jc w:val="both"/>
        <w:rPr>
          <w:rFonts w:ascii="Times New Roman" w:hAnsi="Times New Roman" w:cs="Times New Roman"/>
        </w:rPr>
      </w:pPr>
      <w:r>
        <w:t xml:space="preserve">Czy wymaga się aby podkład medyczny posiadał perforację - minimum 135 odcinków w podkładzie o szerokości 50 cm i 210 odcinków </w:t>
      </w:r>
      <w:r w:rsidR="00261234">
        <w:t>w podkładzie o szerokości 60 cm</w:t>
      </w:r>
      <w:r>
        <w:t>?</w:t>
      </w:r>
    </w:p>
    <w:p w:rsidR="0013455F" w:rsidRPr="00695D48" w:rsidRDefault="0013455F" w:rsidP="00695D48">
      <w:pPr>
        <w:ind w:left="0" w:firstLine="0"/>
        <w:jc w:val="both"/>
        <w:rPr>
          <w:rFonts w:cstheme="minorHAnsi"/>
          <w:bCs/>
          <w:szCs w:val="18"/>
        </w:rPr>
      </w:pPr>
    </w:p>
    <w:p w:rsidR="0013455F" w:rsidRPr="00695D48" w:rsidRDefault="0013455F"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0E07C9" w:rsidRPr="001933F0">
        <w:rPr>
          <w:rFonts w:asciiTheme="minorHAnsi" w:hAnsiTheme="minorHAnsi" w:cstheme="minorHAnsi"/>
        </w:rPr>
        <w:t>Tak. Zamawiający wymaga.</w:t>
      </w:r>
    </w:p>
    <w:p w:rsidR="0013455F" w:rsidRPr="00695D48" w:rsidRDefault="0013455F" w:rsidP="00695D48">
      <w:pPr>
        <w:pBdr>
          <w:top w:val="single" w:sz="4" w:space="1" w:color="auto"/>
        </w:pBdr>
        <w:ind w:left="0" w:firstLine="0"/>
        <w:jc w:val="both"/>
        <w:rPr>
          <w:rFonts w:cstheme="minorHAnsi"/>
          <w:szCs w:val="18"/>
        </w:rPr>
      </w:pPr>
    </w:p>
    <w:p w:rsidR="0013455F" w:rsidRPr="000D2059" w:rsidRDefault="0013455F" w:rsidP="000D2059">
      <w:pPr>
        <w:pStyle w:val="Bezodstpw"/>
        <w:spacing w:line="276" w:lineRule="auto"/>
        <w:jc w:val="both"/>
        <w:rPr>
          <w:rFonts w:cstheme="minorHAnsi"/>
          <w:b/>
          <w:szCs w:val="18"/>
        </w:rPr>
      </w:pPr>
      <w:r w:rsidRPr="000D2059">
        <w:rPr>
          <w:rFonts w:cstheme="minorHAnsi"/>
          <w:b/>
          <w:szCs w:val="18"/>
        </w:rPr>
        <w:t>Pytanie nr 49</w:t>
      </w:r>
      <w:r w:rsidR="000D2059" w:rsidRPr="000D2059">
        <w:rPr>
          <w:b/>
        </w:rPr>
        <w:t>; dot. pakiet nr 8 poz. 32,33</w:t>
      </w:r>
    </w:p>
    <w:p w:rsidR="000D2059" w:rsidRDefault="000D2059" w:rsidP="000D2059">
      <w:pPr>
        <w:pStyle w:val="Bezodstpw"/>
        <w:spacing w:line="276" w:lineRule="auto"/>
        <w:jc w:val="both"/>
      </w:pPr>
      <w:r>
        <w:t xml:space="preserve">Czy wymaga się aby produkt był wykonany w 100% z </w:t>
      </w:r>
      <w:r>
        <w:rPr>
          <w:u w:val="single"/>
        </w:rPr>
        <w:t>czystej</w:t>
      </w:r>
      <w:r>
        <w:t xml:space="preserve"> celulozy</w:t>
      </w:r>
      <w:r w:rsidR="00261234">
        <w:t>?</w:t>
      </w:r>
    </w:p>
    <w:p w:rsidR="00CB1606" w:rsidRPr="00695D48" w:rsidRDefault="00CB1606" w:rsidP="00695D48">
      <w:pPr>
        <w:ind w:left="0" w:firstLine="0"/>
        <w:jc w:val="both"/>
        <w:rPr>
          <w:rFonts w:cstheme="minorHAnsi"/>
          <w:szCs w:val="18"/>
        </w:rPr>
      </w:pPr>
    </w:p>
    <w:p w:rsidR="00DE654C" w:rsidRPr="00695D48" w:rsidRDefault="00DE654C" w:rsidP="00695D48">
      <w:pPr>
        <w:pStyle w:val="Zwykytekst"/>
        <w:jc w:val="both"/>
        <w:rPr>
          <w:rFonts w:asciiTheme="minorHAnsi" w:hAnsiTheme="minorHAnsi" w:cstheme="minorHAnsi"/>
        </w:rPr>
      </w:pPr>
      <w:r w:rsidRPr="00695D48">
        <w:rPr>
          <w:rFonts w:asciiTheme="minorHAnsi" w:hAnsiTheme="minorHAnsi" w:cstheme="minorHAnsi"/>
          <w:b/>
        </w:rPr>
        <w:t>Odpowiedź:</w:t>
      </w:r>
      <w:r w:rsidR="000E07C9" w:rsidRPr="000E07C9">
        <w:rPr>
          <w:rFonts w:cstheme="minorHAnsi"/>
        </w:rPr>
        <w:t xml:space="preserve"> </w:t>
      </w:r>
      <w:r w:rsidR="000E07C9" w:rsidRPr="00695D48">
        <w:rPr>
          <w:rFonts w:cstheme="minorHAnsi"/>
        </w:rPr>
        <w:t>Zamawiający podtrzymuje zapisy SIWZ w tym zakresie.</w:t>
      </w:r>
    </w:p>
    <w:p w:rsidR="00DE654C" w:rsidRPr="00695D48" w:rsidRDefault="00DE654C" w:rsidP="00695D48">
      <w:pPr>
        <w:pBdr>
          <w:top w:val="single" w:sz="4" w:space="1" w:color="auto"/>
        </w:pBdr>
        <w:ind w:left="0" w:firstLine="0"/>
        <w:jc w:val="both"/>
        <w:rPr>
          <w:rFonts w:cstheme="minorHAnsi"/>
          <w:szCs w:val="18"/>
        </w:rPr>
      </w:pPr>
    </w:p>
    <w:p w:rsidR="00DE654C" w:rsidRPr="00C12C80" w:rsidRDefault="00DE654C" w:rsidP="00C12C80">
      <w:pPr>
        <w:pStyle w:val="Bezodstpw"/>
        <w:spacing w:line="276" w:lineRule="auto"/>
        <w:jc w:val="both"/>
        <w:rPr>
          <w:b/>
        </w:rPr>
      </w:pPr>
      <w:r w:rsidRPr="00C12C80">
        <w:rPr>
          <w:rFonts w:cstheme="minorHAnsi"/>
          <w:b/>
          <w:szCs w:val="18"/>
        </w:rPr>
        <w:t>Pytanie nr 50</w:t>
      </w:r>
      <w:r w:rsidR="00C12C80" w:rsidRPr="00C12C80">
        <w:rPr>
          <w:b/>
        </w:rPr>
        <w:t>; dot. pakiet nr 8 poz. 67</w:t>
      </w:r>
    </w:p>
    <w:p w:rsidR="00C12C80" w:rsidRPr="00C12C80" w:rsidRDefault="006B2D33" w:rsidP="00C12C80">
      <w:pPr>
        <w:pStyle w:val="Bezodstpw"/>
        <w:spacing w:line="276" w:lineRule="auto"/>
        <w:ind w:left="0" w:firstLine="0"/>
        <w:jc w:val="both"/>
        <w:rPr>
          <w:rFonts w:cs="Times New Roman"/>
          <w:szCs w:val="24"/>
        </w:rPr>
      </w:pPr>
      <w:r>
        <w:t>Czy Z</w:t>
      </w:r>
      <w:r w:rsidR="00C12C80">
        <w:t>amawiający dopuści wycenę za opakowanie 10 szt. z przeliczeniem, każdy worek pakowany indywidualnie, sterylny, długość drenu 90 cm, pozostałe wymagania bez zmian?</w:t>
      </w:r>
    </w:p>
    <w:p w:rsidR="00CB1606" w:rsidRPr="00695D48" w:rsidRDefault="00CB1606" w:rsidP="00695D48">
      <w:pPr>
        <w:ind w:left="0" w:firstLine="0"/>
        <w:jc w:val="both"/>
        <w:rPr>
          <w:rFonts w:cstheme="minorHAnsi"/>
          <w:szCs w:val="18"/>
        </w:rPr>
      </w:pPr>
    </w:p>
    <w:p w:rsidR="00CB1606" w:rsidRPr="00695D48" w:rsidRDefault="00CB1606" w:rsidP="00695D48">
      <w:pPr>
        <w:pStyle w:val="Zwykytekst"/>
        <w:jc w:val="both"/>
        <w:rPr>
          <w:rFonts w:asciiTheme="minorHAnsi" w:hAnsiTheme="minorHAnsi" w:cstheme="minorHAnsi"/>
        </w:rPr>
      </w:pPr>
      <w:r w:rsidRPr="00695D48">
        <w:rPr>
          <w:rFonts w:asciiTheme="minorHAnsi" w:hAnsiTheme="minorHAnsi" w:cstheme="minorHAnsi"/>
          <w:b/>
        </w:rPr>
        <w:t>Odpowiedź:</w:t>
      </w:r>
      <w:r w:rsidR="00502AE3" w:rsidRPr="00502AE3">
        <w:rPr>
          <w:rFonts w:cstheme="minorHAnsi"/>
          <w:szCs w:val="18"/>
        </w:rPr>
        <w:t xml:space="preserve"> </w:t>
      </w:r>
      <w:r w:rsidR="00502AE3">
        <w:rPr>
          <w:rFonts w:cstheme="minorHAnsi"/>
          <w:szCs w:val="18"/>
        </w:rPr>
        <w:t>Tak. Zamawiający dopuszcza.</w:t>
      </w:r>
    </w:p>
    <w:p w:rsidR="00CB1606" w:rsidRPr="00695D48" w:rsidRDefault="00CB1606" w:rsidP="00695D48">
      <w:pPr>
        <w:pBdr>
          <w:top w:val="single" w:sz="4" w:space="1" w:color="auto"/>
        </w:pBdr>
        <w:ind w:left="0" w:firstLine="0"/>
        <w:jc w:val="both"/>
        <w:rPr>
          <w:rFonts w:cstheme="minorHAnsi"/>
          <w:b/>
          <w:szCs w:val="18"/>
        </w:rPr>
      </w:pPr>
    </w:p>
    <w:p w:rsidR="00CB1606" w:rsidRPr="000924F3" w:rsidRDefault="00CB1606" w:rsidP="000924F3">
      <w:pPr>
        <w:pStyle w:val="Bezodstpw"/>
        <w:spacing w:line="276" w:lineRule="auto"/>
        <w:jc w:val="both"/>
        <w:rPr>
          <w:rFonts w:cstheme="minorHAnsi"/>
          <w:b/>
          <w:szCs w:val="18"/>
        </w:rPr>
      </w:pPr>
      <w:r w:rsidRPr="000924F3">
        <w:rPr>
          <w:rFonts w:cstheme="minorHAnsi"/>
          <w:b/>
          <w:szCs w:val="18"/>
        </w:rPr>
        <w:t>Pytanie nr 51</w:t>
      </w:r>
      <w:r w:rsidR="00261234" w:rsidRPr="000924F3">
        <w:rPr>
          <w:b/>
        </w:rPr>
        <w:t>; dot. pakiet nr 8</w:t>
      </w:r>
      <w:r w:rsidR="000924F3" w:rsidRPr="000924F3">
        <w:rPr>
          <w:b/>
        </w:rPr>
        <w:t xml:space="preserve"> poz. 68-69</w:t>
      </w:r>
    </w:p>
    <w:p w:rsidR="00261234" w:rsidRPr="000924F3" w:rsidRDefault="0056159C" w:rsidP="000924F3">
      <w:pPr>
        <w:pStyle w:val="Bezodstpw"/>
        <w:spacing w:line="276" w:lineRule="auto"/>
        <w:jc w:val="both"/>
        <w:rPr>
          <w:rFonts w:cs="Times New Roman"/>
          <w:szCs w:val="24"/>
        </w:rPr>
      </w:pPr>
      <w:r>
        <w:t>Czy Z</w:t>
      </w:r>
      <w:r w:rsidR="00261234">
        <w:t>amawiający dopuści</w:t>
      </w:r>
      <w:r w:rsidR="000924F3">
        <w:t xml:space="preserve"> wycenę za opakowanie 100 szt. z</w:t>
      </w:r>
      <w:r w:rsidR="00261234">
        <w:t xml:space="preserve"> przeliczeniem?</w:t>
      </w:r>
    </w:p>
    <w:p w:rsidR="00BD090C" w:rsidRPr="00695D48" w:rsidRDefault="00BD090C" w:rsidP="00695D48">
      <w:pPr>
        <w:ind w:left="0" w:firstLine="0"/>
        <w:jc w:val="both"/>
        <w:rPr>
          <w:rFonts w:cstheme="minorHAnsi"/>
          <w:szCs w:val="18"/>
        </w:rPr>
      </w:pPr>
    </w:p>
    <w:p w:rsidR="00BD090C" w:rsidRPr="00695D48" w:rsidRDefault="00AE68D5" w:rsidP="00695D48">
      <w:pPr>
        <w:ind w:left="0" w:firstLine="0"/>
        <w:jc w:val="both"/>
        <w:rPr>
          <w:rFonts w:cstheme="minorHAnsi"/>
          <w:szCs w:val="18"/>
        </w:rPr>
      </w:pPr>
      <w:r w:rsidRPr="00695D48">
        <w:rPr>
          <w:rFonts w:cstheme="minorHAnsi"/>
          <w:b/>
          <w:szCs w:val="18"/>
        </w:rPr>
        <w:t>Odpowiedź:</w:t>
      </w:r>
      <w:r w:rsidRPr="00695D48">
        <w:rPr>
          <w:rFonts w:cstheme="minorHAnsi"/>
          <w:szCs w:val="18"/>
        </w:rPr>
        <w:t xml:space="preserve"> </w:t>
      </w:r>
      <w:r w:rsidR="000E07C9">
        <w:rPr>
          <w:rFonts w:cstheme="minorHAnsi"/>
          <w:szCs w:val="18"/>
        </w:rPr>
        <w:t>Tak. Zamawiający dopuszcza.</w:t>
      </w:r>
    </w:p>
    <w:p w:rsidR="0018210E" w:rsidRPr="00695D48" w:rsidRDefault="0018210E" w:rsidP="00695D48">
      <w:pPr>
        <w:pBdr>
          <w:top w:val="single" w:sz="4" w:space="1" w:color="auto"/>
        </w:pBdr>
        <w:ind w:left="0" w:firstLine="0"/>
        <w:jc w:val="both"/>
        <w:rPr>
          <w:rFonts w:cstheme="minorHAnsi"/>
          <w:szCs w:val="18"/>
        </w:rPr>
      </w:pPr>
    </w:p>
    <w:p w:rsidR="0018210E" w:rsidRPr="0095265C" w:rsidRDefault="0018210E" w:rsidP="0095265C">
      <w:pPr>
        <w:pStyle w:val="Bezodstpw"/>
        <w:spacing w:line="276" w:lineRule="auto"/>
        <w:ind w:left="0" w:firstLine="0"/>
        <w:jc w:val="both"/>
        <w:rPr>
          <w:rFonts w:cstheme="minorHAnsi"/>
          <w:b/>
          <w:szCs w:val="18"/>
        </w:rPr>
      </w:pPr>
      <w:r w:rsidRPr="0095265C">
        <w:rPr>
          <w:rFonts w:cstheme="minorHAnsi"/>
          <w:b/>
          <w:szCs w:val="18"/>
        </w:rPr>
        <w:t>Pytanie nr 52</w:t>
      </w:r>
      <w:r w:rsidR="0095265C" w:rsidRPr="0095265C">
        <w:rPr>
          <w:b/>
        </w:rPr>
        <w:t>; dot. pakiet nr 8 poz. 72-77</w:t>
      </w:r>
    </w:p>
    <w:p w:rsidR="0095265C" w:rsidRDefault="0095265C" w:rsidP="0095265C">
      <w:pPr>
        <w:pStyle w:val="Bezodstpw"/>
        <w:spacing w:line="276" w:lineRule="auto"/>
        <w:ind w:left="0" w:firstLine="0"/>
        <w:jc w:val="both"/>
      </w:pPr>
      <w:r>
        <w:t>Czy Zamawiający dopuści sterylne ostrza chirurgiczne ze stali węglowej jednorazowego użytku z wygrawerowanym rozmiarem, pakowane pojedynczo w folię aluminiową z identyfikacją rozmiarową na opakowaniu zbiorczym , pakowane po 100 szt.?</w:t>
      </w:r>
    </w:p>
    <w:p w:rsidR="0095265C" w:rsidRPr="0095265C" w:rsidRDefault="0095265C" w:rsidP="0095265C">
      <w:pPr>
        <w:pStyle w:val="Bezodstpw"/>
        <w:spacing w:line="276" w:lineRule="auto"/>
        <w:ind w:left="0" w:firstLine="0"/>
        <w:jc w:val="both"/>
      </w:pPr>
      <w:r>
        <w:t>Prosimy Zamawiającego o dopuszczenie ostrzy bez nazwy producenta wygrawerowanej na ostrzu. Nie ma to wpływu na jakość produktu oraz jego cechy użytkowe.</w:t>
      </w:r>
    </w:p>
    <w:p w:rsidR="00BD090C" w:rsidRPr="00695D48" w:rsidRDefault="00BD090C" w:rsidP="00695D48">
      <w:pPr>
        <w:ind w:left="0" w:firstLine="0"/>
        <w:jc w:val="both"/>
        <w:rPr>
          <w:rFonts w:cstheme="minorHAnsi"/>
          <w:szCs w:val="18"/>
        </w:rPr>
      </w:pPr>
    </w:p>
    <w:p w:rsidR="00AC2C39" w:rsidRPr="00695D48" w:rsidRDefault="00AC2C39"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8C3378" w:rsidRPr="00695D48">
        <w:rPr>
          <w:rFonts w:cstheme="minorHAnsi"/>
        </w:rPr>
        <w:t>Zamawiający podtrzymuje zapisy SIWZ w tym zakresie.</w:t>
      </w:r>
    </w:p>
    <w:p w:rsidR="00AC2C39" w:rsidRPr="00695D48" w:rsidRDefault="00AC2C39" w:rsidP="00695D48">
      <w:pPr>
        <w:pStyle w:val="Zwykytekst"/>
        <w:pBdr>
          <w:top w:val="single" w:sz="4" w:space="1" w:color="auto"/>
        </w:pBdr>
        <w:jc w:val="both"/>
        <w:rPr>
          <w:rFonts w:asciiTheme="minorHAnsi" w:hAnsiTheme="minorHAnsi" w:cstheme="minorHAnsi"/>
        </w:rPr>
      </w:pPr>
    </w:p>
    <w:p w:rsidR="00AC2C39" w:rsidRPr="0095265C" w:rsidRDefault="00AC2C39" w:rsidP="0095265C">
      <w:pPr>
        <w:pStyle w:val="Bezodstpw"/>
        <w:spacing w:line="276" w:lineRule="auto"/>
        <w:ind w:left="0" w:firstLine="0"/>
        <w:jc w:val="both"/>
        <w:rPr>
          <w:rFonts w:cstheme="minorHAnsi"/>
          <w:b/>
        </w:rPr>
      </w:pPr>
      <w:r w:rsidRPr="0095265C">
        <w:rPr>
          <w:rFonts w:cstheme="minorHAnsi"/>
          <w:b/>
        </w:rPr>
        <w:t>Pytanie nr 53</w:t>
      </w:r>
      <w:r w:rsidR="0095265C" w:rsidRPr="0095265C">
        <w:rPr>
          <w:b/>
        </w:rPr>
        <w:t>; dot. pakiet nr 8 poz. 78</w:t>
      </w:r>
    </w:p>
    <w:p w:rsidR="00F063BC" w:rsidRPr="0095265C" w:rsidRDefault="007E50FC" w:rsidP="0095265C">
      <w:pPr>
        <w:pStyle w:val="Bezodstpw"/>
        <w:spacing w:line="276" w:lineRule="auto"/>
        <w:ind w:left="0" w:firstLine="0"/>
        <w:jc w:val="both"/>
      </w:pPr>
      <w:r>
        <w:t>Czy Z</w:t>
      </w:r>
      <w:r w:rsidR="0095265C">
        <w:t>amawiający dopuści pojemniki na odpady medyczne o pojemności 0,5-0,8 litra, pozostałe wymagania bez zmian?</w:t>
      </w:r>
    </w:p>
    <w:p w:rsidR="0095265C" w:rsidRPr="00695D48" w:rsidRDefault="0095265C" w:rsidP="00695D48">
      <w:pPr>
        <w:pStyle w:val="Zwykytekst"/>
        <w:jc w:val="both"/>
        <w:rPr>
          <w:rFonts w:asciiTheme="minorHAnsi" w:hAnsiTheme="minorHAnsi" w:cstheme="minorHAnsi"/>
          <w:b/>
        </w:rPr>
      </w:pPr>
    </w:p>
    <w:p w:rsidR="00F063BC" w:rsidRPr="00695D48" w:rsidRDefault="00F063BC" w:rsidP="00695D48">
      <w:pPr>
        <w:pStyle w:val="Zwykytekst"/>
        <w:jc w:val="both"/>
        <w:rPr>
          <w:rFonts w:asciiTheme="minorHAnsi" w:hAnsiTheme="minorHAnsi" w:cstheme="minorHAnsi"/>
        </w:rPr>
      </w:pPr>
      <w:r w:rsidRPr="00695D48">
        <w:rPr>
          <w:rFonts w:asciiTheme="minorHAnsi" w:hAnsiTheme="minorHAnsi" w:cstheme="minorHAnsi"/>
          <w:b/>
        </w:rPr>
        <w:t>Odpowiedź:</w:t>
      </w:r>
      <w:r w:rsidR="008C3378" w:rsidRPr="008C3378">
        <w:rPr>
          <w:rFonts w:cstheme="minorHAnsi"/>
        </w:rPr>
        <w:t xml:space="preserve"> </w:t>
      </w:r>
      <w:r w:rsidR="008C3378" w:rsidRPr="00695D48">
        <w:rPr>
          <w:rFonts w:cstheme="minorHAnsi"/>
        </w:rPr>
        <w:t>Zamawiający podtrzymuje zapisy SIWZ w tym zakresie.</w:t>
      </w:r>
    </w:p>
    <w:p w:rsidR="00F063BC" w:rsidRPr="00695D48" w:rsidRDefault="00F063BC" w:rsidP="00695D48">
      <w:pPr>
        <w:pStyle w:val="Zwykytekst"/>
        <w:pBdr>
          <w:top w:val="single" w:sz="4" w:space="1" w:color="auto"/>
        </w:pBdr>
        <w:jc w:val="both"/>
        <w:rPr>
          <w:rFonts w:asciiTheme="minorHAnsi" w:hAnsiTheme="minorHAnsi" w:cstheme="minorHAnsi"/>
        </w:rPr>
      </w:pPr>
    </w:p>
    <w:p w:rsidR="007E50FC" w:rsidRPr="007E50FC" w:rsidRDefault="00F063BC" w:rsidP="007E50FC">
      <w:pPr>
        <w:pStyle w:val="Bezodstpw"/>
        <w:spacing w:line="276" w:lineRule="auto"/>
        <w:ind w:left="0" w:firstLine="0"/>
        <w:jc w:val="both"/>
        <w:rPr>
          <w:b/>
        </w:rPr>
      </w:pPr>
      <w:r w:rsidRPr="007E50FC">
        <w:rPr>
          <w:b/>
        </w:rPr>
        <w:t>Pytanie nr 54</w:t>
      </w:r>
      <w:r w:rsidR="007E50FC" w:rsidRPr="007E50FC">
        <w:rPr>
          <w:b/>
        </w:rPr>
        <w:t>; dot. pakiet nr 8 poz.</w:t>
      </w:r>
      <w:r w:rsidR="000C263C">
        <w:rPr>
          <w:b/>
        </w:rPr>
        <w:t xml:space="preserve"> </w:t>
      </w:r>
      <w:r w:rsidR="007E50FC" w:rsidRPr="007E50FC">
        <w:rPr>
          <w:b/>
        </w:rPr>
        <w:t>6-17,</w:t>
      </w:r>
      <w:r w:rsidR="000C263C">
        <w:rPr>
          <w:b/>
        </w:rPr>
        <w:t xml:space="preserve"> </w:t>
      </w:r>
      <w:r w:rsidR="007E50FC" w:rsidRPr="007E50FC">
        <w:rPr>
          <w:b/>
        </w:rPr>
        <w:t>70</w:t>
      </w:r>
    </w:p>
    <w:p w:rsidR="007E50FC" w:rsidRPr="007E50FC" w:rsidRDefault="007E50FC" w:rsidP="007E50FC">
      <w:pPr>
        <w:pStyle w:val="Bezodstpw"/>
        <w:spacing w:line="276" w:lineRule="auto"/>
        <w:ind w:left="0" w:firstLine="0"/>
        <w:jc w:val="both"/>
      </w:pPr>
      <w:r>
        <w:t>Czy Z</w:t>
      </w:r>
      <w:r w:rsidRPr="007E50FC">
        <w:t>amawiający wydzieli poz.</w:t>
      </w:r>
      <w:r w:rsidR="00574223">
        <w:t xml:space="preserve"> </w:t>
      </w:r>
      <w:r w:rsidRPr="007E50FC">
        <w:t>6-17,</w:t>
      </w:r>
      <w:r w:rsidR="00574223">
        <w:t xml:space="preserve"> </w:t>
      </w:r>
      <w:r w:rsidRPr="007E50FC">
        <w:t>70 do osobnego pakietu, pozwoli to na przedstawienie konkurencyjnych ofert większej liczbie kontrahentom?</w:t>
      </w:r>
    </w:p>
    <w:p w:rsidR="00A6474D" w:rsidRPr="00695D48" w:rsidRDefault="00A6474D" w:rsidP="00695D48">
      <w:pPr>
        <w:ind w:left="0" w:firstLine="0"/>
        <w:jc w:val="both"/>
        <w:rPr>
          <w:rFonts w:cstheme="minorHAnsi"/>
          <w:szCs w:val="18"/>
        </w:rPr>
      </w:pPr>
    </w:p>
    <w:p w:rsidR="00A6474D" w:rsidRPr="00695D48" w:rsidRDefault="00A6474D"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0C263C" w:rsidRPr="008134B7">
        <w:rPr>
          <w:rFonts w:cstheme="minorHAnsi"/>
        </w:rPr>
        <w:t>Nie. Zamawiający nie wyraża zgody.</w:t>
      </w:r>
    </w:p>
    <w:p w:rsidR="007D7120" w:rsidRPr="00695D48" w:rsidRDefault="007D7120" w:rsidP="00695D48">
      <w:pPr>
        <w:pBdr>
          <w:top w:val="single" w:sz="4" w:space="1" w:color="auto"/>
        </w:pBdr>
        <w:ind w:left="0" w:firstLine="0"/>
        <w:jc w:val="both"/>
        <w:rPr>
          <w:rFonts w:cstheme="minorHAnsi"/>
          <w:szCs w:val="18"/>
        </w:rPr>
      </w:pPr>
    </w:p>
    <w:p w:rsidR="00A6474D" w:rsidRPr="007E50FC" w:rsidRDefault="00A6474D" w:rsidP="007E50FC">
      <w:pPr>
        <w:pStyle w:val="Bezodstpw"/>
        <w:spacing w:line="276" w:lineRule="auto"/>
        <w:jc w:val="both"/>
        <w:rPr>
          <w:b/>
        </w:rPr>
      </w:pPr>
      <w:r w:rsidRPr="007E50FC">
        <w:rPr>
          <w:b/>
        </w:rPr>
        <w:t>Pytanie nr 55</w:t>
      </w:r>
      <w:r w:rsidR="007E50FC" w:rsidRPr="007E50FC">
        <w:rPr>
          <w:b/>
        </w:rPr>
        <w:t>; dot. pakiet nr 16 poz. 1</w:t>
      </w:r>
    </w:p>
    <w:p w:rsidR="007E50FC" w:rsidRPr="007E50FC" w:rsidRDefault="007E50FC" w:rsidP="007E50FC">
      <w:pPr>
        <w:pStyle w:val="Bezodstpw"/>
        <w:spacing w:line="276" w:lineRule="auto"/>
        <w:jc w:val="both"/>
        <w:rPr>
          <w:rFonts w:cs="Times New Roman"/>
          <w:szCs w:val="24"/>
        </w:rPr>
      </w:pPr>
      <w:r>
        <w:t>Czy Zamawiający dopuści wycenę za opakowanie 10 szt. z przeliczeniem?</w:t>
      </w:r>
    </w:p>
    <w:p w:rsidR="00A6474D" w:rsidRPr="00695D48" w:rsidRDefault="00A6474D" w:rsidP="00695D48">
      <w:pPr>
        <w:ind w:left="0" w:firstLine="0"/>
        <w:jc w:val="both"/>
        <w:rPr>
          <w:rFonts w:cstheme="minorHAnsi"/>
          <w:szCs w:val="18"/>
        </w:rPr>
      </w:pPr>
    </w:p>
    <w:p w:rsidR="00A6474D" w:rsidRPr="00695D48" w:rsidRDefault="00A6474D" w:rsidP="00695D48">
      <w:pPr>
        <w:pStyle w:val="Zwykytekst"/>
        <w:jc w:val="both"/>
        <w:rPr>
          <w:rFonts w:asciiTheme="minorHAnsi" w:hAnsiTheme="minorHAnsi" w:cstheme="minorHAnsi"/>
        </w:rPr>
      </w:pPr>
      <w:r w:rsidRPr="00695D48">
        <w:rPr>
          <w:rFonts w:asciiTheme="minorHAnsi" w:hAnsiTheme="minorHAnsi" w:cstheme="minorHAnsi"/>
          <w:b/>
        </w:rPr>
        <w:t>Odpowiedź:</w:t>
      </w:r>
      <w:r w:rsidR="008C3378" w:rsidRPr="008C3378">
        <w:rPr>
          <w:rFonts w:cstheme="minorHAnsi"/>
          <w:szCs w:val="18"/>
        </w:rPr>
        <w:t xml:space="preserve"> </w:t>
      </w:r>
      <w:r w:rsidR="008C3378">
        <w:rPr>
          <w:rFonts w:cstheme="minorHAnsi"/>
          <w:szCs w:val="18"/>
        </w:rPr>
        <w:t>Tak. Zamawiający dopuszcza.</w:t>
      </w:r>
    </w:p>
    <w:p w:rsidR="00A6474D" w:rsidRPr="00695D48" w:rsidRDefault="00A6474D" w:rsidP="00695D48">
      <w:pPr>
        <w:pBdr>
          <w:top w:val="single" w:sz="4" w:space="1" w:color="auto"/>
        </w:pBdr>
        <w:ind w:left="0" w:firstLine="0"/>
        <w:jc w:val="both"/>
        <w:rPr>
          <w:rFonts w:cstheme="minorHAnsi"/>
          <w:szCs w:val="18"/>
        </w:rPr>
      </w:pPr>
    </w:p>
    <w:p w:rsidR="00A6474D" w:rsidRPr="0056159C" w:rsidRDefault="00A6474D" w:rsidP="0056159C">
      <w:pPr>
        <w:pStyle w:val="Bezodstpw"/>
        <w:spacing w:line="276" w:lineRule="auto"/>
        <w:jc w:val="both"/>
        <w:rPr>
          <w:b/>
        </w:rPr>
      </w:pPr>
      <w:r w:rsidRPr="0056159C">
        <w:rPr>
          <w:b/>
        </w:rPr>
        <w:t>Pytanie nr 56</w:t>
      </w:r>
      <w:r w:rsidR="0056159C" w:rsidRPr="0056159C">
        <w:rPr>
          <w:b/>
        </w:rPr>
        <w:t>; dot. pakiet nr 16 poz. 3</w:t>
      </w:r>
    </w:p>
    <w:p w:rsidR="0056159C" w:rsidRPr="0056159C" w:rsidRDefault="0056159C" w:rsidP="0056159C">
      <w:pPr>
        <w:pStyle w:val="Bezodstpw"/>
        <w:spacing w:line="276" w:lineRule="auto"/>
        <w:jc w:val="both"/>
        <w:rPr>
          <w:rFonts w:cs="Times New Roman"/>
          <w:szCs w:val="24"/>
        </w:rPr>
      </w:pPr>
      <w:r>
        <w:t>Czy Zamawiający dopuści wycenę za opakowanie 100 szt. z przeliczeniem?</w:t>
      </w:r>
    </w:p>
    <w:p w:rsidR="008947AA" w:rsidRPr="00695D48" w:rsidRDefault="008947AA" w:rsidP="00695D48">
      <w:pPr>
        <w:pStyle w:val="Zwykytekst"/>
        <w:jc w:val="both"/>
        <w:rPr>
          <w:rFonts w:asciiTheme="minorHAnsi" w:hAnsiTheme="minorHAnsi" w:cstheme="minorHAnsi"/>
          <w:szCs w:val="18"/>
          <w:lang w:eastAsia="en-US"/>
        </w:rPr>
      </w:pPr>
    </w:p>
    <w:p w:rsidR="0043691F" w:rsidRPr="00695D48" w:rsidRDefault="0043691F"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8C3378">
        <w:rPr>
          <w:rFonts w:cstheme="minorHAnsi"/>
          <w:szCs w:val="18"/>
        </w:rPr>
        <w:t>Tak. Zamawiający  dopuszcza.</w:t>
      </w:r>
    </w:p>
    <w:p w:rsidR="0043691F" w:rsidRPr="00695D48" w:rsidRDefault="0043691F" w:rsidP="00695D48">
      <w:pPr>
        <w:pBdr>
          <w:top w:val="single" w:sz="4" w:space="1" w:color="auto"/>
        </w:pBdr>
        <w:ind w:left="0" w:firstLine="0"/>
        <w:jc w:val="both"/>
        <w:rPr>
          <w:rFonts w:cstheme="minorHAnsi"/>
          <w:szCs w:val="18"/>
        </w:rPr>
      </w:pPr>
    </w:p>
    <w:p w:rsidR="0043691F" w:rsidRPr="00EB28FE" w:rsidRDefault="005974C1" w:rsidP="00EB28FE">
      <w:pPr>
        <w:pStyle w:val="Bezodstpw"/>
        <w:spacing w:line="276" w:lineRule="auto"/>
        <w:jc w:val="both"/>
        <w:rPr>
          <w:rFonts w:cstheme="minorHAnsi"/>
          <w:b/>
          <w:szCs w:val="18"/>
        </w:rPr>
      </w:pPr>
      <w:r w:rsidRPr="00EB28FE">
        <w:rPr>
          <w:rFonts w:cstheme="minorHAnsi"/>
          <w:b/>
          <w:szCs w:val="18"/>
        </w:rPr>
        <w:t>Pytanie nr 57</w:t>
      </w:r>
      <w:r w:rsidR="00EB28FE" w:rsidRPr="00EB28FE">
        <w:rPr>
          <w:rFonts w:cstheme="minorHAnsi"/>
          <w:b/>
          <w:szCs w:val="18"/>
        </w:rPr>
        <w:t xml:space="preserve">; </w:t>
      </w:r>
      <w:r w:rsidR="00EB28FE" w:rsidRPr="00EB28FE">
        <w:rPr>
          <w:b/>
        </w:rPr>
        <w:t>dot. pakiet nr 16 poz. 4</w:t>
      </w:r>
    </w:p>
    <w:p w:rsidR="008947AA" w:rsidRPr="008C3378" w:rsidRDefault="00EB28FE" w:rsidP="008C3378">
      <w:pPr>
        <w:pStyle w:val="Bezodstpw"/>
        <w:spacing w:line="276" w:lineRule="auto"/>
        <w:jc w:val="both"/>
      </w:pPr>
      <w:r>
        <w:t>Czy Zamawiający dopuści prześcieradło włókninowe o wymiarach 210 cm x 160 cm, niejałowe?</w:t>
      </w:r>
    </w:p>
    <w:p w:rsidR="00EB28FE" w:rsidRPr="00695D48" w:rsidRDefault="00EB28FE" w:rsidP="00695D48">
      <w:pPr>
        <w:ind w:left="0" w:firstLine="0"/>
        <w:jc w:val="both"/>
        <w:rPr>
          <w:rFonts w:cstheme="minorHAnsi"/>
        </w:rPr>
      </w:pPr>
    </w:p>
    <w:p w:rsidR="008947AA" w:rsidRPr="00695D48" w:rsidRDefault="008947AA" w:rsidP="00695D48">
      <w:pPr>
        <w:ind w:left="0" w:firstLine="0"/>
        <w:jc w:val="both"/>
        <w:rPr>
          <w:rFonts w:cstheme="minorHAnsi"/>
        </w:rPr>
      </w:pPr>
      <w:r w:rsidRPr="00695D48">
        <w:rPr>
          <w:rFonts w:cstheme="minorHAnsi"/>
          <w:b/>
        </w:rPr>
        <w:t>Odpowiedź:</w:t>
      </w:r>
      <w:r w:rsidRPr="00695D48">
        <w:rPr>
          <w:rFonts w:cstheme="minorHAnsi"/>
        </w:rPr>
        <w:t xml:space="preserve"> </w:t>
      </w:r>
      <w:r w:rsidR="008E69E6">
        <w:rPr>
          <w:rFonts w:cstheme="minorHAnsi"/>
          <w:szCs w:val="18"/>
        </w:rPr>
        <w:t>Tak. Zamawiający  dopuszcza.</w:t>
      </w:r>
    </w:p>
    <w:p w:rsidR="008947AA" w:rsidRPr="00695D48" w:rsidRDefault="008947AA" w:rsidP="00695D48">
      <w:pPr>
        <w:pBdr>
          <w:top w:val="single" w:sz="4" w:space="1" w:color="auto"/>
        </w:pBdr>
        <w:ind w:left="0" w:firstLine="0"/>
        <w:jc w:val="both"/>
        <w:rPr>
          <w:rFonts w:cstheme="minorHAnsi"/>
          <w:b/>
        </w:rPr>
      </w:pPr>
    </w:p>
    <w:p w:rsidR="008947AA" w:rsidRPr="00EB28FE" w:rsidRDefault="008947AA" w:rsidP="00EB28FE">
      <w:pPr>
        <w:pStyle w:val="Bezodstpw"/>
        <w:spacing w:line="276" w:lineRule="auto"/>
        <w:jc w:val="both"/>
        <w:rPr>
          <w:b/>
        </w:rPr>
      </w:pPr>
      <w:r w:rsidRPr="00EB28FE">
        <w:rPr>
          <w:b/>
        </w:rPr>
        <w:t>Pytanie nr 58</w:t>
      </w:r>
      <w:r w:rsidR="00EB28FE" w:rsidRPr="00EB28FE">
        <w:rPr>
          <w:b/>
        </w:rPr>
        <w:t>; dot. pakiet nr 16 poz. 4</w:t>
      </w:r>
    </w:p>
    <w:p w:rsidR="00EB28FE" w:rsidRPr="00EB28FE" w:rsidRDefault="00EB28FE" w:rsidP="00EB28FE">
      <w:pPr>
        <w:pStyle w:val="Bezodstpw"/>
        <w:spacing w:line="276" w:lineRule="auto"/>
        <w:jc w:val="both"/>
      </w:pPr>
      <w:r>
        <w:t>Czy Z</w:t>
      </w:r>
      <w:r w:rsidRPr="00EB28FE">
        <w:t>amawiający dopuści wycenę za opakowanie 10 szt. z przeliczeniem?</w:t>
      </w:r>
    </w:p>
    <w:p w:rsidR="00CC41D7" w:rsidRPr="00695D48" w:rsidRDefault="00CC41D7" w:rsidP="00695D48">
      <w:pPr>
        <w:ind w:left="0" w:firstLine="0"/>
        <w:jc w:val="both"/>
        <w:rPr>
          <w:rFonts w:cstheme="minorHAnsi"/>
          <w:bCs/>
        </w:rPr>
      </w:pPr>
    </w:p>
    <w:p w:rsidR="00CC41D7" w:rsidRPr="00695D48" w:rsidRDefault="00CC41D7" w:rsidP="00695D48">
      <w:pPr>
        <w:ind w:left="0" w:firstLine="0"/>
        <w:jc w:val="both"/>
        <w:rPr>
          <w:rFonts w:cstheme="minorHAnsi"/>
          <w:bCs/>
        </w:rPr>
      </w:pPr>
      <w:r w:rsidRPr="00695D48">
        <w:rPr>
          <w:rFonts w:cstheme="minorHAnsi"/>
          <w:b/>
          <w:bCs/>
        </w:rPr>
        <w:t>Odpowiedź:</w:t>
      </w:r>
      <w:r w:rsidRPr="00695D48">
        <w:rPr>
          <w:rFonts w:cstheme="minorHAnsi"/>
          <w:bCs/>
        </w:rPr>
        <w:t xml:space="preserve"> </w:t>
      </w:r>
      <w:r w:rsidR="008C3378">
        <w:rPr>
          <w:rFonts w:cstheme="minorHAnsi"/>
          <w:szCs w:val="18"/>
        </w:rPr>
        <w:t>Tak. Zamawiający dopuszcza.</w:t>
      </w:r>
    </w:p>
    <w:p w:rsidR="00CC41D7" w:rsidRPr="00695D48" w:rsidRDefault="00CC41D7" w:rsidP="00695D48">
      <w:pPr>
        <w:pBdr>
          <w:top w:val="single" w:sz="4" w:space="1" w:color="auto"/>
        </w:pBdr>
        <w:ind w:left="0" w:firstLine="0"/>
        <w:jc w:val="both"/>
        <w:rPr>
          <w:rFonts w:cstheme="minorHAnsi"/>
        </w:rPr>
      </w:pPr>
    </w:p>
    <w:p w:rsidR="00620A39" w:rsidRPr="00695D48" w:rsidRDefault="00620A39" w:rsidP="00695D48">
      <w:pPr>
        <w:pBdr>
          <w:top w:val="single" w:sz="4" w:space="1" w:color="auto"/>
        </w:pBdr>
        <w:ind w:left="0" w:firstLine="0"/>
        <w:jc w:val="both"/>
        <w:rPr>
          <w:rFonts w:cstheme="minorHAnsi"/>
          <w:b/>
        </w:rPr>
      </w:pPr>
      <w:r w:rsidRPr="00695D48">
        <w:rPr>
          <w:rFonts w:cstheme="minorHAnsi"/>
          <w:b/>
        </w:rPr>
        <w:t>Pytanie nr 59</w:t>
      </w:r>
      <w:r w:rsidR="001931C7">
        <w:rPr>
          <w:rFonts w:cstheme="minorHAnsi"/>
          <w:b/>
        </w:rPr>
        <w:t>; dot. pakiet nr 12</w:t>
      </w:r>
    </w:p>
    <w:p w:rsidR="001931C7" w:rsidRPr="001931C7" w:rsidRDefault="001931C7" w:rsidP="001931C7">
      <w:pPr>
        <w:spacing w:line="276" w:lineRule="auto"/>
        <w:ind w:left="0" w:firstLine="0"/>
        <w:jc w:val="both"/>
        <w:rPr>
          <w:rFonts w:ascii="Calibri" w:eastAsia="Calibri" w:hAnsi="Calibri" w:cs="Calibri"/>
          <w:iCs/>
          <w:color w:val="000000"/>
        </w:rPr>
      </w:pPr>
      <w:r w:rsidRPr="001931C7">
        <w:rPr>
          <w:rFonts w:ascii="Calibri" w:eastAsia="Calibri" w:hAnsi="Calibri" w:cs="Calibri"/>
          <w:iCs/>
        </w:rPr>
        <w:t xml:space="preserve">Zgodnie z art. 7 i 25 ustawy Prawo Zamówień Publicznych oraz zgodnie z Rozporządzeniem Prezesa Rady Ministrów w sprawie rodzajów dokumentów, jakich może </w:t>
      </w:r>
      <w:r w:rsidR="00C772CB">
        <w:rPr>
          <w:rFonts w:cstheme="minorHAnsi"/>
          <w:iCs/>
        </w:rPr>
        <w:t>żądać Zamawiający oraz formy, w </w:t>
      </w:r>
      <w:r w:rsidRPr="001931C7">
        <w:rPr>
          <w:rFonts w:ascii="Calibri" w:eastAsia="Calibri" w:hAnsi="Calibri" w:cs="Calibri"/>
          <w:iCs/>
        </w:rPr>
        <w:t xml:space="preserve">jakich dokumenty te mogą być składane, </w:t>
      </w:r>
      <w:r w:rsidRPr="001931C7">
        <w:rPr>
          <w:rFonts w:ascii="Calibri" w:eastAsia="Calibri" w:hAnsi="Calibri" w:cs="Calibri"/>
          <w:iCs/>
          <w:color w:val="000000"/>
        </w:rPr>
        <w:t>wnioskujemy o dokonanie przez Zamawiającego niezbędnej korekty opisu przedmiotu zamówienia dla Pakietu 12 (</w:t>
      </w:r>
      <w:r w:rsidRPr="001931C7">
        <w:rPr>
          <w:rFonts w:ascii="Calibri" w:eastAsia="Calibri" w:hAnsi="Calibri" w:cs="Calibri"/>
          <w:color w:val="000000"/>
        </w:rPr>
        <w:t>Załącznik nr</w:t>
      </w:r>
      <w:r w:rsidRPr="001931C7">
        <w:rPr>
          <w:rFonts w:ascii="Calibri" w:eastAsia="Calibri" w:hAnsi="Calibri" w:cs="Calibri"/>
          <w:iCs/>
          <w:color w:val="000000"/>
        </w:rPr>
        <w:t xml:space="preserve"> 18 do SIWZ, „Formularz asortymentowo-cenowy”</w:t>
      </w:r>
      <w:r w:rsidRPr="001931C7">
        <w:rPr>
          <w:rFonts w:ascii="Calibri" w:eastAsia="Calibri" w:hAnsi="Calibri" w:cs="Calibri"/>
        </w:rPr>
        <w:t>) i o nadanie mu brzmienia:</w:t>
      </w:r>
    </w:p>
    <w:p w:rsidR="001931C7" w:rsidRPr="001931C7" w:rsidRDefault="001931C7" w:rsidP="001931C7">
      <w:pPr>
        <w:spacing w:line="276" w:lineRule="auto"/>
        <w:ind w:left="0" w:firstLine="0"/>
        <w:jc w:val="both"/>
        <w:rPr>
          <w:rFonts w:ascii="Calibri" w:eastAsia="Calibri" w:hAnsi="Calibri" w:cs="Calibri"/>
          <w:bCs/>
          <w:iCs/>
        </w:rPr>
      </w:pPr>
      <w:r w:rsidRPr="001931C7">
        <w:rPr>
          <w:rFonts w:ascii="Calibri" w:eastAsia="Calibri" w:hAnsi="Calibri" w:cs="Calibri"/>
          <w:bCs/>
          <w:iCs/>
        </w:rPr>
        <w:t>Jednorazowe sterylne wkłady do automatycznego wstrzykiwacza kontrastu Medrad Vistron CT, zestaw składający się z</w:t>
      </w:r>
      <w:r w:rsidR="007B1A57">
        <w:rPr>
          <w:rFonts w:ascii="Calibri" w:eastAsia="Calibri" w:hAnsi="Calibri" w:cs="Calibri"/>
          <w:bCs/>
          <w:iCs/>
        </w:rPr>
        <w:t xml:space="preserve"> wkładu o poj. 200 ml., złącza </w:t>
      </w:r>
      <w:r w:rsidRPr="001931C7">
        <w:rPr>
          <w:rFonts w:ascii="Calibri" w:eastAsia="Calibri" w:hAnsi="Calibri" w:cs="Calibri"/>
          <w:bCs/>
          <w:iCs/>
        </w:rPr>
        <w:t>dla niskiego ciśnienia o dł. 150-152cm oraz łącznika rurkowego (atestowane przez ich producenta).</w:t>
      </w:r>
    </w:p>
    <w:p w:rsidR="001767D6" w:rsidRPr="00695D48" w:rsidRDefault="001767D6" w:rsidP="00695D48">
      <w:pPr>
        <w:ind w:left="0" w:firstLine="0"/>
        <w:jc w:val="both"/>
        <w:rPr>
          <w:rFonts w:cstheme="minorHAnsi"/>
          <w:szCs w:val="18"/>
        </w:rPr>
      </w:pPr>
    </w:p>
    <w:p w:rsidR="001767D6" w:rsidRPr="00695D48" w:rsidRDefault="001767D6"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EC62F0" w:rsidRPr="00BC2B8E">
        <w:rPr>
          <w:rFonts w:cstheme="minorHAnsi"/>
        </w:rPr>
        <w:t>Zamawiający w dniu 09.02.2018r. zmienił załącznik nr 18 w tym zakresie.</w:t>
      </w:r>
      <w:r w:rsidR="00EC62F0">
        <w:rPr>
          <w:rFonts w:cstheme="minorHAnsi"/>
        </w:rPr>
        <w:t xml:space="preserve"> Z opisu: „atestowane przez producenta wstrzykiwaczy” na „testowane przez producenta wkładów”.</w:t>
      </w:r>
    </w:p>
    <w:p w:rsidR="001767D6" w:rsidRPr="00695D48" w:rsidRDefault="001767D6" w:rsidP="00695D48">
      <w:pPr>
        <w:pBdr>
          <w:top w:val="single" w:sz="4" w:space="1" w:color="auto"/>
        </w:pBdr>
        <w:ind w:left="0" w:firstLine="0"/>
        <w:jc w:val="both"/>
        <w:rPr>
          <w:rFonts w:cstheme="minorHAnsi"/>
          <w:szCs w:val="18"/>
        </w:rPr>
      </w:pPr>
    </w:p>
    <w:p w:rsidR="001767D6" w:rsidRPr="00695D48" w:rsidRDefault="001767D6" w:rsidP="00695D48">
      <w:pPr>
        <w:pBdr>
          <w:top w:val="single" w:sz="4" w:space="1" w:color="auto"/>
        </w:pBdr>
        <w:ind w:left="0" w:firstLine="0"/>
        <w:jc w:val="both"/>
        <w:rPr>
          <w:rFonts w:cstheme="minorHAnsi"/>
          <w:b/>
          <w:szCs w:val="18"/>
        </w:rPr>
      </w:pPr>
      <w:r w:rsidRPr="00695D48">
        <w:rPr>
          <w:rFonts w:cstheme="minorHAnsi"/>
          <w:b/>
          <w:szCs w:val="18"/>
        </w:rPr>
        <w:t>Pytanie nr 60</w:t>
      </w:r>
      <w:r w:rsidR="000D38BE">
        <w:rPr>
          <w:rFonts w:cstheme="minorHAnsi"/>
          <w:b/>
          <w:szCs w:val="18"/>
        </w:rPr>
        <w:t>; dot. umowy</w:t>
      </w:r>
    </w:p>
    <w:p w:rsidR="00C772CB" w:rsidRPr="00C772CB" w:rsidRDefault="00C772CB" w:rsidP="00C772CB">
      <w:pPr>
        <w:spacing w:line="276" w:lineRule="auto"/>
        <w:ind w:left="0" w:firstLine="0"/>
        <w:jc w:val="both"/>
        <w:rPr>
          <w:rFonts w:ascii="Calibri" w:eastAsia="Calibri" w:hAnsi="Calibri" w:cs="Calibri"/>
          <w:bCs/>
        </w:rPr>
      </w:pPr>
      <w:r w:rsidRPr="00C772CB">
        <w:rPr>
          <w:rFonts w:ascii="Calibri" w:eastAsia="Calibri" w:hAnsi="Calibri" w:cs="Calibri"/>
          <w:bCs/>
          <w:iCs/>
        </w:rPr>
        <w:t xml:space="preserve">Czy Zamawiający dokona modyfikacji zapisów </w:t>
      </w:r>
      <w:r w:rsidRPr="00C772CB">
        <w:rPr>
          <w:rFonts w:ascii="Calibri" w:eastAsia="Calibri" w:hAnsi="Calibri" w:cs="Calibri"/>
          <w:bCs/>
        </w:rPr>
        <w:t xml:space="preserve">§ 7 pkt. 1, 2 </w:t>
      </w:r>
      <w:r w:rsidRPr="00C772CB">
        <w:rPr>
          <w:rFonts w:ascii="Calibri" w:eastAsia="Calibri" w:hAnsi="Calibri" w:cs="Calibri"/>
          <w:bCs/>
          <w:iCs/>
        </w:rPr>
        <w:t>projektu umowy</w:t>
      </w:r>
      <w:r w:rsidRPr="00C772CB">
        <w:rPr>
          <w:rFonts w:ascii="Calibri" w:eastAsia="Calibri" w:hAnsi="Calibri" w:cs="Calibri"/>
          <w:bCs/>
        </w:rPr>
        <w:t xml:space="preserve"> (cyt.):</w:t>
      </w:r>
    </w:p>
    <w:p w:rsidR="00C772CB" w:rsidRPr="00C772CB" w:rsidRDefault="00C772CB" w:rsidP="00C772CB">
      <w:pPr>
        <w:pStyle w:val="Default"/>
        <w:spacing w:before="80" w:line="276" w:lineRule="auto"/>
        <w:jc w:val="both"/>
        <w:rPr>
          <w:rFonts w:ascii="Calibri" w:eastAsia="Calibri" w:hAnsi="Calibri" w:cs="Calibri"/>
          <w:iCs/>
          <w:sz w:val="22"/>
          <w:szCs w:val="22"/>
        </w:rPr>
      </w:pPr>
      <w:r w:rsidRPr="00C772CB">
        <w:rPr>
          <w:rFonts w:ascii="Calibri" w:eastAsia="Calibri" w:hAnsi="Calibri" w:cs="Calibri"/>
          <w:iCs/>
          <w:sz w:val="22"/>
          <w:szCs w:val="22"/>
        </w:rPr>
        <w:t>W razie niewykonania lub nienależytego wykonania umowy:</w:t>
      </w:r>
    </w:p>
    <w:p w:rsidR="00C772CB" w:rsidRPr="00C772CB" w:rsidRDefault="00C772CB" w:rsidP="00C772CB">
      <w:pPr>
        <w:numPr>
          <w:ilvl w:val="0"/>
          <w:numId w:val="12"/>
        </w:numPr>
        <w:autoSpaceDE w:val="0"/>
        <w:autoSpaceDN w:val="0"/>
        <w:adjustRightInd w:val="0"/>
        <w:spacing w:line="276" w:lineRule="auto"/>
        <w:ind w:left="0" w:firstLine="0"/>
        <w:jc w:val="both"/>
        <w:rPr>
          <w:rFonts w:ascii="Calibri" w:eastAsia="Calibri" w:hAnsi="Calibri" w:cs="Calibri"/>
          <w:iCs/>
          <w:color w:val="000000"/>
        </w:rPr>
      </w:pPr>
      <w:r w:rsidRPr="00C772CB">
        <w:rPr>
          <w:rFonts w:ascii="Calibri" w:eastAsia="Calibri" w:hAnsi="Calibri" w:cs="Calibri"/>
          <w:iCs/>
          <w:color w:val="000000"/>
        </w:rPr>
        <w:t>Wykonawca zobowiązuje się zapł</w:t>
      </w:r>
      <w:r w:rsidR="007B1A57">
        <w:rPr>
          <w:rFonts w:ascii="Calibri" w:eastAsia="Calibri" w:hAnsi="Calibri" w:cs="Calibri"/>
          <w:iCs/>
          <w:color w:val="000000"/>
        </w:rPr>
        <w:t>acić Zamawiającemu kary umowne:</w:t>
      </w:r>
    </w:p>
    <w:p w:rsidR="00C772CB" w:rsidRPr="00C772CB" w:rsidRDefault="00C772CB" w:rsidP="00C772CB">
      <w:pPr>
        <w:numPr>
          <w:ilvl w:val="0"/>
          <w:numId w:val="13"/>
        </w:numPr>
        <w:autoSpaceDE w:val="0"/>
        <w:autoSpaceDN w:val="0"/>
        <w:adjustRightInd w:val="0"/>
        <w:spacing w:line="276" w:lineRule="auto"/>
        <w:ind w:left="0" w:firstLine="0"/>
        <w:jc w:val="both"/>
        <w:rPr>
          <w:rFonts w:ascii="Calibri" w:eastAsia="Calibri" w:hAnsi="Calibri" w:cs="Calibri"/>
          <w:iCs/>
          <w:color w:val="000000"/>
        </w:rPr>
      </w:pPr>
      <w:r w:rsidRPr="00C772CB">
        <w:rPr>
          <w:rFonts w:ascii="Calibri" w:eastAsia="Calibri" w:hAnsi="Calibri" w:cs="Calibri"/>
          <w:iCs/>
          <w:color w:val="000000"/>
        </w:rPr>
        <w:t>w wysokości 5% wartości umowy, gdy Zamawiający odstąpi od umowy lub umowa zostanie rozwiązana z przyczyn</w:t>
      </w:r>
      <w:r w:rsidR="007B1A57">
        <w:rPr>
          <w:rFonts w:ascii="Calibri" w:eastAsia="Calibri" w:hAnsi="Calibri" w:cs="Calibri"/>
          <w:iCs/>
          <w:color w:val="000000"/>
        </w:rPr>
        <w:t xml:space="preserve"> leżących po stronie Wykonawcy,</w:t>
      </w:r>
    </w:p>
    <w:p w:rsidR="00C772CB" w:rsidRPr="00C772CB" w:rsidRDefault="00C772CB" w:rsidP="00C772CB">
      <w:pPr>
        <w:numPr>
          <w:ilvl w:val="0"/>
          <w:numId w:val="13"/>
        </w:numPr>
        <w:autoSpaceDE w:val="0"/>
        <w:autoSpaceDN w:val="0"/>
        <w:adjustRightInd w:val="0"/>
        <w:spacing w:line="276" w:lineRule="auto"/>
        <w:ind w:left="0" w:firstLine="0"/>
        <w:jc w:val="both"/>
        <w:rPr>
          <w:rFonts w:ascii="Calibri" w:eastAsia="Calibri" w:hAnsi="Calibri" w:cs="Calibri"/>
          <w:iCs/>
          <w:color w:val="000000"/>
        </w:rPr>
      </w:pPr>
      <w:r w:rsidRPr="00C772CB">
        <w:rPr>
          <w:rFonts w:ascii="Calibri" w:eastAsia="Calibri" w:hAnsi="Calibri" w:cs="Calibri"/>
          <w:iCs/>
          <w:color w:val="000000"/>
        </w:rPr>
        <w:t>w wysokości 5% wartości zamówienia nie dostarczonego w terminie, za</w:t>
      </w:r>
      <w:r w:rsidR="007B1A57">
        <w:rPr>
          <w:rFonts w:ascii="Calibri" w:eastAsia="Calibri" w:hAnsi="Calibri" w:cs="Calibri"/>
          <w:iCs/>
          <w:color w:val="000000"/>
        </w:rPr>
        <w:t xml:space="preserve"> każdy rozpoczęty dzień zwłoki,</w:t>
      </w:r>
    </w:p>
    <w:p w:rsidR="00C772CB" w:rsidRPr="00C772CB" w:rsidRDefault="00C772CB" w:rsidP="00C772CB">
      <w:pPr>
        <w:numPr>
          <w:ilvl w:val="0"/>
          <w:numId w:val="13"/>
        </w:numPr>
        <w:autoSpaceDE w:val="0"/>
        <w:autoSpaceDN w:val="0"/>
        <w:adjustRightInd w:val="0"/>
        <w:spacing w:line="276" w:lineRule="auto"/>
        <w:ind w:left="0" w:firstLine="0"/>
        <w:jc w:val="both"/>
        <w:rPr>
          <w:rFonts w:ascii="Calibri" w:eastAsia="Calibri" w:hAnsi="Calibri" w:cs="Calibri"/>
          <w:iCs/>
          <w:color w:val="000000"/>
        </w:rPr>
      </w:pPr>
      <w:r w:rsidRPr="00C772CB">
        <w:rPr>
          <w:rFonts w:ascii="Calibri" w:eastAsia="Calibri" w:hAnsi="Calibri" w:cs="Calibri"/>
          <w:iCs/>
          <w:color w:val="000000"/>
        </w:rPr>
        <w:t>w wysokości 5% wartości zamówienia zawierającego wadliwy produkt za zwłokę w dokonaniu wymiany wadliwego produktu na wolny od wad za każdy rozpoczęty dzień zwłoki, liczony od upływu termi</w:t>
      </w:r>
      <w:r w:rsidR="007B1A57">
        <w:rPr>
          <w:rFonts w:ascii="Calibri" w:eastAsia="Calibri" w:hAnsi="Calibri" w:cs="Calibri"/>
          <w:iCs/>
          <w:color w:val="000000"/>
        </w:rPr>
        <w:t>nu, o którym mowa w § 6 ust. 1.</w:t>
      </w:r>
    </w:p>
    <w:p w:rsidR="00C772CB" w:rsidRPr="00C772CB" w:rsidRDefault="00C772CB" w:rsidP="00C772CB">
      <w:pPr>
        <w:numPr>
          <w:ilvl w:val="0"/>
          <w:numId w:val="12"/>
        </w:numPr>
        <w:autoSpaceDE w:val="0"/>
        <w:autoSpaceDN w:val="0"/>
        <w:adjustRightInd w:val="0"/>
        <w:spacing w:line="276" w:lineRule="auto"/>
        <w:ind w:left="0" w:firstLine="0"/>
        <w:jc w:val="both"/>
        <w:rPr>
          <w:rFonts w:ascii="Calibri" w:eastAsia="Calibri" w:hAnsi="Calibri" w:cs="Calibri"/>
          <w:iCs/>
          <w:color w:val="000000"/>
        </w:rPr>
      </w:pPr>
      <w:r w:rsidRPr="00C772CB">
        <w:rPr>
          <w:rFonts w:ascii="Calibri" w:eastAsia="Calibri" w:hAnsi="Calibri" w:cs="Calibri"/>
          <w:iCs/>
          <w:color w:val="000000"/>
        </w:rPr>
        <w:t>W przypadku, gdy zwłoka w dostawie przekroczy 5 dni kalendarzowych Zamawiający może naliczyć karę umowną w wysokości 30% wartości zamówienia nie dostarczonego w terminie a także obciążyć Wykonawcę kosztami i różnicą w cenie towaru zamawianego, w związku z koniecznością zamówienia towaru u innego Wykonawcy, jeżeli Zamawiający dokonał zakupu towaru po cenie wyższej od cen</w:t>
      </w:r>
      <w:r w:rsidR="007B1A57">
        <w:rPr>
          <w:rFonts w:ascii="Calibri" w:eastAsia="Calibri" w:hAnsi="Calibri" w:cs="Calibri"/>
          <w:iCs/>
          <w:color w:val="000000"/>
        </w:rPr>
        <w:t>y zaoferowanej przez Wykonawcę.</w:t>
      </w:r>
    </w:p>
    <w:p w:rsidR="00C772CB" w:rsidRPr="00C772CB" w:rsidRDefault="00C772CB" w:rsidP="00C772CB">
      <w:pPr>
        <w:autoSpaceDE w:val="0"/>
        <w:autoSpaceDN w:val="0"/>
        <w:adjustRightInd w:val="0"/>
        <w:spacing w:line="276" w:lineRule="auto"/>
        <w:ind w:left="0" w:firstLine="0"/>
        <w:jc w:val="both"/>
        <w:rPr>
          <w:rFonts w:ascii="Calibri" w:eastAsia="Calibri" w:hAnsi="Calibri" w:cs="Calibri"/>
        </w:rPr>
      </w:pPr>
      <w:r w:rsidRPr="00C772CB">
        <w:rPr>
          <w:rFonts w:ascii="Calibri" w:eastAsia="Calibri" w:hAnsi="Calibri" w:cs="Calibri"/>
        </w:rPr>
        <w:lastRenderedPageBreak/>
        <w:t>i nada im proponowany zapis:</w:t>
      </w:r>
    </w:p>
    <w:p w:rsidR="00C772CB" w:rsidRPr="00C772CB" w:rsidRDefault="00C772CB" w:rsidP="00C772CB">
      <w:pPr>
        <w:pStyle w:val="Default"/>
        <w:spacing w:before="80" w:line="276" w:lineRule="auto"/>
        <w:jc w:val="both"/>
        <w:rPr>
          <w:rFonts w:ascii="Calibri" w:eastAsia="Calibri" w:hAnsi="Calibri" w:cs="Calibri"/>
          <w:iCs/>
          <w:sz w:val="22"/>
          <w:szCs w:val="22"/>
        </w:rPr>
      </w:pPr>
      <w:r w:rsidRPr="00C772CB">
        <w:rPr>
          <w:rFonts w:ascii="Calibri" w:eastAsia="Calibri" w:hAnsi="Calibri" w:cs="Calibri"/>
          <w:iCs/>
          <w:sz w:val="22"/>
          <w:szCs w:val="22"/>
        </w:rPr>
        <w:t>W razie niewykonania lub nienależytego wykonania umowy:</w:t>
      </w:r>
    </w:p>
    <w:p w:rsidR="00C772CB" w:rsidRPr="00C772CB" w:rsidRDefault="00C772CB" w:rsidP="00C772CB">
      <w:pPr>
        <w:numPr>
          <w:ilvl w:val="0"/>
          <w:numId w:val="14"/>
        </w:numPr>
        <w:autoSpaceDE w:val="0"/>
        <w:autoSpaceDN w:val="0"/>
        <w:adjustRightInd w:val="0"/>
        <w:spacing w:line="276" w:lineRule="auto"/>
        <w:ind w:left="0" w:firstLine="0"/>
        <w:jc w:val="both"/>
        <w:rPr>
          <w:rFonts w:ascii="Calibri" w:eastAsia="Calibri" w:hAnsi="Calibri" w:cs="Calibri"/>
          <w:iCs/>
          <w:color w:val="000000"/>
        </w:rPr>
      </w:pPr>
      <w:r w:rsidRPr="00C772CB">
        <w:rPr>
          <w:rFonts w:ascii="Calibri" w:eastAsia="Calibri" w:hAnsi="Calibri" w:cs="Calibri"/>
          <w:iCs/>
          <w:color w:val="000000"/>
        </w:rPr>
        <w:t>Wykonawca zobowiązuje się zapł</w:t>
      </w:r>
      <w:r w:rsidR="007B1A57">
        <w:rPr>
          <w:rFonts w:ascii="Calibri" w:eastAsia="Calibri" w:hAnsi="Calibri" w:cs="Calibri"/>
          <w:iCs/>
          <w:color w:val="000000"/>
        </w:rPr>
        <w:t>acić Zamawiającemu kary umowne:</w:t>
      </w:r>
    </w:p>
    <w:p w:rsidR="00C772CB" w:rsidRPr="00C772CB" w:rsidRDefault="00C772CB" w:rsidP="00C772CB">
      <w:pPr>
        <w:numPr>
          <w:ilvl w:val="0"/>
          <w:numId w:val="15"/>
        </w:numPr>
        <w:autoSpaceDE w:val="0"/>
        <w:autoSpaceDN w:val="0"/>
        <w:adjustRightInd w:val="0"/>
        <w:spacing w:line="276" w:lineRule="auto"/>
        <w:ind w:left="0" w:firstLine="0"/>
        <w:jc w:val="both"/>
        <w:rPr>
          <w:rFonts w:ascii="Calibri" w:eastAsia="Calibri" w:hAnsi="Calibri" w:cs="Calibri"/>
          <w:iCs/>
          <w:color w:val="000000"/>
        </w:rPr>
      </w:pPr>
      <w:r w:rsidRPr="00C772CB">
        <w:rPr>
          <w:rFonts w:ascii="Calibri" w:eastAsia="Calibri" w:hAnsi="Calibri" w:cs="Calibri"/>
          <w:iCs/>
          <w:color w:val="000000"/>
        </w:rPr>
        <w:t>w wysokości 5% niezrealizowanej części wartości umowy, gdy Zamawiający odstąpi od umowy lub umowa zostanie rozwiązana z przyczyn leżących po stronie Wy</w:t>
      </w:r>
      <w:r w:rsidR="007B1A57">
        <w:rPr>
          <w:rFonts w:ascii="Calibri" w:eastAsia="Calibri" w:hAnsi="Calibri" w:cs="Calibri"/>
          <w:iCs/>
          <w:color w:val="000000"/>
        </w:rPr>
        <w:t>konawcy,</w:t>
      </w:r>
    </w:p>
    <w:p w:rsidR="00C772CB" w:rsidRPr="00C772CB" w:rsidRDefault="00C772CB" w:rsidP="00C772CB">
      <w:pPr>
        <w:numPr>
          <w:ilvl w:val="0"/>
          <w:numId w:val="15"/>
        </w:numPr>
        <w:autoSpaceDE w:val="0"/>
        <w:autoSpaceDN w:val="0"/>
        <w:adjustRightInd w:val="0"/>
        <w:spacing w:line="276" w:lineRule="auto"/>
        <w:ind w:left="0" w:firstLine="0"/>
        <w:jc w:val="both"/>
        <w:rPr>
          <w:rFonts w:ascii="Calibri" w:eastAsia="Calibri" w:hAnsi="Calibri" w:cs="Calibri"/>
          <w:iCs/>
          <w:color w:val="000000"/>
        </w:rPr>
      </w:pPr>
      <w:r w:rsidRPr="00C772CB">
        <w:rPr>
          <w:rFonts w:ascii="Calibri" w:eastAsia="Calibri" w:hAnsi="Calibri" w:cs="Calibri"/>
          <w:iCs/>
          <w:color w:val="000000"/>
        </w:rPr>
        <w:t>w wysokości 2% wartości zamówienia nie dostarczonego w terminie, za</w:t>
      </w:r>
      <w:r w:rsidR="007B1A57">
        <w:rPr>
          <w:rFonts w:ascii="Calibri" w:eastAsia="Calibri" w:hAnsi="Calibri" w:cs="Calibri"/>
          <w:iCs/>
          <w:color w:val="000000"/>
        </w:rPr>
        <w:t xml:space="preserve"> każdy rozpoczęty dzień zwłoki,</w:t>
      </w:r>
    </w:p>
    <w:p w:rsidR="00C772CB" w:rsidRPr="00C772CB" w:rsidRDefault="00C772CB" w:rsidP="00C772CB">
      <w:pPr>
        <w:numPr>
          <w:ilvl w:val="0"/>
          <w:numId w:val="15"/>
        </w:numPr>
        <w:autoSpaceDE w:val="0"/>
        <w:autoSpaceDN w:val="0"/>
        <w:adjustRightInd w:val="0"/>
        <w:spacing w:line="276" w:lineRule="auto"/>
        <w:ind w:left="0" w:firstLine="0"/>
        <w:jc w:val="both"/>
        <w:rPr>
          <w:rFonts w:ascii="Calibri" w:eastAsia="Calibri" w:hAnsi="Calibri" w:cs="Calibri"/>
          <w:iCs/>
          <w:color w:val="000000"/>
        </w:rPr>
      </w:pPr>
      <w:r w:rsidRPr="00C772CB">
        <w:rPr>
          <w:rFonts w:ascii="Calibri" w:eastAsia="Calibri" w:hAnsi="Calibri" w:cs="Calibri"/>
          <w:iCs/>
          <w:color w:val="000000"/>
        </w:rPr>
        <w:t>w wysokości 2% wartości zamówienia zawierającego wadliwy produkt za zwłokę w dokonaniu wymiany wadliwego produktu na wolny od wad za każdy rozpoczęty dzień zwłoki, liczony od upływu termi</w:t>
      </w:r>
      <w:r w:rsidR="007B1A57">
        <w:rPr>
          <w:rFonts w:ascii="Calibri" w:eastAsia="Calibri" w:hAnsi="Calibri" w:cs="Calibri"/>
          <w:iCs/>
          <w:color w:val="000000"/>
        </w:rPr>
        <w:t>nu, o którym mowa w § 6 ust. 1.</w:t>
      </w:r>
    </w:p>
    <w:p w:rsidR="00741D07" w:rsidRDefault="00C772CB" w:rsidP="00C772CB">
      <w:pPr>
        <w:numPr>
          <w:ilvl w:val="0"/>
          <w:numId w:val="14"/>
        </w:numPr>
        <w:autoSpaceDE w:val="0"/>
        <w:autoSpaceDN w:val="0"/>
        <w:adjustRightInd w:val="0"/>
        <w:spacing w:line="276" w:lineRule="auto"/>
        <w:ind w:left="0" w:firstLine="0"/>
        <w:jc w:val="both"/>
        <w:rPr>
          <w:rFonts w:cstheme="minorHAnsi"/>
          <w:iCs/>
          <w:color w:val="000000"/>
        </w:rPr>
      </w:pPr>
      <w:r w:rsidRPr="00C772CB">
        <w:rPr>
          <w:rFonts w:ascii="Calibri" w:eastAsia="Calibri" w:hAnsi="Calibri" w:cs="Calibri"/>
          <w:iCs/>
          <w:color w:val="000000"/>
        </w:rPr>
        <w:t>W przypadku, gdy zwłoka w dostawie przekroczy 5 dni kalendarzowych Zamawiający może obciążyć Wykonawcę kosztami i różnicą w cenie towaru zamawianego, w związku z koniecznością zamówienia towaru u innego Wykonawcy, jeżeli Zamawiający dokonał zakupu towaru po cenie wyższej od ceny zaoferowanej przez Wykonawcę.</w:t>
      </w:r>
    </w:p>
    <w:p w:rsidR="00C772CB" w:rsidRPr="00C772CB" w:rsidRDefault="00C772CB" w:rsidP="00C772CB">
      <w:pPr>
        <w:autoSpaceDE w:val="0"/>
        <w:autoSpaceDN w:val="0"/>
        <w:adjustRightInd w:val="0"/>
        <w:spacing w:line="276" w:lineRule="auto"/>
        <w:ind w:left="0" w:firstLine="0"/>
        <w:jc w:val="both"/>
        <w:rPr>
          <w:rFonts w:cstheme="minorHAnsi"/>
          <w:iCs/>
          <w:color w:val="000000"/>
        </w:rPr>
      </w:pPr>
    </w:p>
    <w:p w:rsidR="009D4DE3" w:rsidRPr="008674AF" w:rsidRDefault="00067A59" w:rsidP="00D321AF">
      <w:pPr>
        <w:pStyle w:val="Bezodstpw"/>
        <w:ind w:left="0" w:firstLine="0"/>
        <w:jc w:val="both"/>
        <w:rPr>
          <w:b/>
        </w:rPr>
      </w:pPr>
      <w:r w:rsidRPr="008674AF">
        <w:rPr>
          <w:b/>
        </w:rPr>
        <w:t>Odpowiedź</w:t>
      </w:r>
      <w:r w:rsidR="00C772CB" w:rsidRPr="008674AF">
        <w:rPr>
          <w:b/>
        </w:rPr>
        <w:t>:</w:t>
      </w:r>
      <w:r w:rsidR="00D321AF">
        <w:rPr>
          <w:b/>
        </w:rPr>
        <w:t xml:space="preserve"> </w:t>
      </w:r>
      <w:r w:rsidR="00D321AF" w:rsidRPr="00D321AF">
        <w:t>Zamawiający opisał wymagania w tym zakresie w projekcie umowy i podtrzymuje zawarte team zapisy.</w:t>
      </w:r>
    </w:p>
    <w:p w:rsidR="00067A59" w:rsidRPr="00695D48" w:rsidRDefault="00067A59" w:rsidP="00695D48">
      <w:pPr>
        <w:pBdr>
          <w:top w:val="single" w:sz="4" w:space="1" w:color="auto"/>
        </w:pBdr>
        <w:spacing w:line="360" w:lineRule="auto"/>
        <w:ind w:left="0" w:firstLine="0"/>
        <w:jc w:val="both"/>
        <w:rPr>
          <w:rFonts w:cstheme="minorHAnsi"/>
          <w:b/>
        </w:rPr>
      </w:pPr>
    </w:p>
    <w:p w:rsidR="00067A59" w:rsidRDefault="00067A59" w:rsidP="00695D48">
      <w:pPr>
        <w:pBdr>
          <w:top w:val="single" w:sz="4" w:space="1" w:color="auto"/>
        </w:pBdr>
        <w:ind w:left="0" w:firstLine="0"/>
        <w:jc w:val="both"/>
        <w:rPr>
          <w:rFonts w:cstheme="minorHAnsi"/>
          <w:b/>
        </w:rPr>
      </w:pPr>
      <w:r w:rsidRPr="00695D48">
        <w:rPr>
          <w:rFonts w:cstheme="minorHAnsi"/>
          <w:b/>
        </w:rPr>
        <w:t>Pytanie nr 61</w:t>
      </w:r>
      <w:r w:rsidR="00824A0A">
        <w:rPr>
          <w:rFonts w:cstheme="minorHAnsi"/>
          <w:b/>
        </w:rPr>
        <w:t>; dot. pakiet nr 9</w:t>
      </w:r>
    </w:p>
    <w:p w:rsidR="005157DF" w:rsidRPr="005157DF" w:rsidRDefault="005157DF" w:rsidP="005157DF">
      <w:pPr>
        <w:pBdr>
          <w:top w:val="single" w:sz="4" w:space="1" w:color="auto"/>
        </w:pBdr>
        <w:spacing w:line="276" w:lineRule="auto"/>
        <w:ind w:left="0" w:firstLine="0"/>
        <w:jc w:val="both"/>
        <w:rPr>
          <w:rFonts w:cstheme="minorHAnsi"/>
        </w:rPr>
      </w:pPr>
      <w:r w:rsidRPr="005157DF">
        <w:rPr>
          <w:rFonts w:ascii="Calibri" w:eastAsia="Calibri" w:hAnsi="Calibri" w:cs="Times New Roman"/>
        </w:rPr>
        <w:t xml:space="preserve">Z uwagi na fakt, że aktualny opis przedmiotu zamówienia ogranicza konkurencję asortymentowo-cenową wyłącznie do wyrobu konkretnego producenta, oraz na fakt, że wyrób ten </w:t>
      </w:r>
      <w:r w:rsidR="00560E16">
        <w:rPr>
          <w:rFonts w:ascii="Calibri" w:eastAsia="Calibri" w:hAnsi="Calibri" w:cs="Times New Roman"/>
        </w:rPr>
        <w:t>nie był dotychczas stosowany w p</w:t>
      </w:r>
      <w:r w:rsidRPr="005157DF">
        <w:rPr>
          <w:rFonts w:ascii="Calibri" w:eastAsia="Calibri" w:hAnsi="Calibri" w:cs="Times New Roman"/>
        </w:rPr>
        <w:t xml:space="preserve">lacówce Zamawiającego, zwracamy się z zapytaniem </w:t>
      </w:r>
      <w:r w:rsidRPr="005157DF">
        <w:rPr>
          <w:rFonts w:ascii="Calibri" w:eastAsia="Calibri" w:hAnsi="Calibri" w:cs="Calibri"/>
        </w:rPr>
        <w:t xml:space="preserve">czy Zamawiający postępując zgodnie z art. 29 ustawy Prawo zamówień publicznych, dopuszcza </w:t>
      </w:r>
      <w:r w:rsidRPr="005157DF">
        <w:rPr>
          <w:rFonts w:ascii="Calibri" w:eastAsia="Calibri" w:hAnsi="Calibri" w:cs="Calibri"/>
          <w:color w:val="000000"/>
        </w:rPr>
        <w:t xml:space="preserve">paski testowe do aktualnie stosowanych i sprawnych glukometrów, charakteryzujące się opisanymi poniżej cechami: a) </w:t>
      </w:r>
      <w:r w:rsidRPr="005157DF">
        <w:rPr>
          <w:rFonts w:ascii="Calibri" w:eastAsia="Calibri" w:hAnsi="Calibri" w:cs="Calibri"/>
        </w:rPr>
        <w:t>Funkcja Auto-coding; b) Automatyczne wykrywanie zbyt małej ilości kr</w:t>
      </w:r>
      <w:r>
        <w:rPr>
          <w:rFonts w:cs="Calibri"/>
        </w:rPr>
        <w:t>wi wprowadzonej do paska wraz z </w:t>
      </w:r>
      <w:r w:rsidRPr="005157DF">
        <w:rPr>
          <w:rFonts w:ascii="Calibri" w:eastAsia="Calibri" w:hAnsi="Calibri" w:cs="Calibri"/>
        </w:rPr>
        <w:t>wyświetleniem odpowiedniego komunikatu informującego o niecałkowitym wypełnieniu paska na wyświetlaczu glukometru; c) Enzym oksydaza glukozy; d) zakres wyników pomiaru w jednostkach 20-600mg/dl; e) Czas pomiaru od chwili wprowadzenia próbki 5s i wielkość próbki 0,5 mikrolitra; f) zakres hematokrytu 10-70%, umożliwiający wykonywanie pomiarów we krwi włośniczkowej osób dorosłych i noworodków; g) bezdotykowy wyrzut zużytego paska po pomiarze za pomocą przycisku; h) stabilność pasków testowych i płynów kontrolnych wynosząca 6 miesięcy po otwarciu fiolki; i) temperatura działania pasków testowych w zakresie 5-45⁰C, przechowywanie do 30⁰C; j) podświetlany ekran glukometru; k) paski posiadające wszelkie dopuszczenia i certyfikaty aktualnie wymagane zgodnie z polskim prawem?</w:t>
      </w:r>
    </w:p>
    <w:p w:rsidR="00A20F1C" w:rsidRPr="00695D48" w:rsidRDefault="00A20F1C" w:rsidP="00695D48">
      <w:pPr>
        <w:ind w:left="0" w:firstLine="0"/>
        <w:jc w:val="both"/>
        <w:rPr>
          <w:rFonts w:cstheme="minorHAnsi"/>
          <w:szCs w:val="18"/>
        </w:rPr>
      </w:pPr>
    </w:p>
    <w:p w:rsidR="00A20F1C" w:rsidRPr="00695D48" w:rsidRDefault="00A20F1C" w:rsidP="00695D48">
      <w:pPr>
        <w:pStyle w:val="Zwykytekst"/>
        <w:jc w:val="both"/>
        <w:rPr>
          <w:rFonts w:asciiTheme="minorHAnsi" w:hAnsiTheme="minorHAnsi" w:cstheme="minorHAnsi"/>
        </w:rPr>
      </w:pPr>
      <w:r w:rsidRPr="00695D48">
        <w:rPr>
          <w:rFonts w:asciiTheme="minorHAnsi" w:hAnsiTheme="minorHAnsi" w:cstheme="minorHAnsi"/>
          <w:b/>
        </w:rPr>
        <w:t>Odpowiedź:</w:t>
      </w:r>
      <w:r w:rsidR="00560E16" w:rsidRPr="00560E16">
        <w:rPr>
          <w:rFonts w:cstheme="minorHAnsi"/>
        </w:rPr>
        <w:t xml:space="preserve"> </w:t>
      </w:r>
      <w:r w:rsidR="00560E16" w:rsidRPr="00695D48">
        <w:rPr>
          <w:rFonts w:cstheme="minorHAnsi"/>
        </w:rPr>
        <w:t>Zamawiający podtrzymuje zapisy SIWZ w tym zakresie.</w:t>
      </w:r>
    </w:p>
    <w:p w:rsidR="00A20F1C" w:rsidRPr="00695D48" w:rsidRDefault="00A20F1C" w:rsidP="00695D48">
      <w:pPr>
        <w:pBdr>
          <w:top w:val="single" w:sz="4" w:space="1" w:color="auto"/>
        </w:pBdr>
        <w:spacing w:line="360" w:lineRule="auto"/>
        <w:ind w:left="0" w:firstLine="0"/>
        <w:jc w:val="both"/>
        <w:rPr>
          <w:rFonts w:cstheme="minorHAnsi"/>
        </w:rPr>
      </w:pPr>
    </w:p>
    <w:p w:rsidR="00A20F1C" w:rsidRDefault="00A20F1C" w:rsidP="00695D48">
      <w:pPr>
        <w:pBdr>
          <w:top w:val="single" w:sz="4" w:space="1" w:color="auto"/>
        </w:pBdr>
        <w:ind w:left="0" w:firstLine="0"/>
        <w:jc w:val="both"/>
        <w:rPr>
          <w:rFonts w:cstheme="minorHAnsi"/>
          <w:b/>
        </w:rPr>
      </w:pPr>
      <w:r w:rsidRPr="00695D48">
        <w:rPr>
          <w:rFonts w:cstheme="minorHAnsi"/>
          <w:b/>
        </w:rPr>
        <w:t>Pytanie nr 62</w:t>
      </w:r>
      <w:r w:rsidR="00824A0A">
        <w:rPr>
          <w:rFonts w:cstheme="minorHAnsi"/>
          <w:b/>
        </w:rPr>
        <w:t>; dot. pakiet nr 9</w:t>
      </w:r>
    </w:p>
    <w:p w:rsidR="00B232D6" w:rsidRPr="00B232D6" w:rsidRDefault="00B232D6" w:rsidP="00B232D6">
      <w:pPr>
        <w:tabs>
          <w:tab w:val="left" w:pos="6521"/>
        </w:tabs>
        <w:ind w:left="0" w:firstLine="0"/>
        <w:jc w:val="both"/>
      </w:pPr>
      <w:r w:rsidRPr="00B232D6">
        <w:rPr>
          <w:rFonts w:ascii="Calibri" w:eastAsia="Calibri" w:hAnsi="Calibri" w:cs="Times New Roman"/>
        </w:rPr>
        <w:t>Czy Zamawiający wymaga zaoferowania pasków testowych do glukometru z funkcją wyrzutu zużytego paska za pomocą przycisku, co zwiększa higienę i bezpieczeństwo personelu, eliminując bezpośredni kontakt z krwią pacjentów przy każdym pomiarze glukozy?</w:t>
      </w:r>
    </w:p>
    <w:p w:rsidR="00B4172B" w:rsidRPr="00695D48" w:rsidRDefault="00B4172B" w:rsidP="00695D48">
      <w:pPr>
        <w:pStyle w:val="Zwykytekst"/>
        <w:jc w:val="both"/>
        <w:rPr>
          <w:rFonts w:asciiTheme="minorHAnsi" w:hAnsiTheme="minorHAnsi" w:cstheme="minorHAnsi"/>
          <w:b/>
        </w:rPr>
      </w:pPr>
    </w:p>
    <w:p w:rsidR="00B4172B" w:rsidRPr="00695D48" w:rsidRDefault="00B4172B" w:rsidP="00E428FC">
      <w:pPr>
        <w:pStyle w:val="Zwykytekst"/>
        <w:jc w:val="both"/>
        <w:rPr>
          <w:rFonts w:asciiTheme="minorHAnsi" w:hAnsiTheme="minorHAnsi" w:cstheme="minorHAnsi"/>
        </w:rPr>
      </w:pPr>
      <w:r w:rsidRPr="00695D48">
        <w:rPr>
          <w:rFonts w:asciiTheme="minorHAnsi" w:hAnsiTheme="minorHAnsi" w:cstheme="minorHAnsi"/>
          <w:b/>
        </w:rPr>
        <w:t>Odpowiedź:</w:t>
      </w:r>
      <w:r w:rsidR="00AB726F">
        <w:rPr>
          <w:rFonts w:asciiTheme="minorHAnsi" w:hAnsiTheme="minorHAnsi" w:cstheme="minorHAnsi"/>
          <w:b/>
        </w:rPr>
        <w:t xml:space="preserve"> </w:t>
      </w:r>
      <w:r w:rsidR="00AB726F" w:rsidRPr="00AB726F">
        <w:rPr>
          <w:rFonts w:asciiTheme="minorHAnsi" w:hAnsiTheme="minorHAnsi" w:cstheme="minorHAnsi"/>
        </w:rPr>
        <w:t>Zamawiający dopuszcza, ale nie wymaga.</w:t>
      </w:r>
    </w:p>
    <w:p w:rsidR="00D05B4D" w:rsidRDefault="00D05B4D" w:rsidP="00695D48">
      <w:pPr>
        <w:pBdr>
          <w:top w:val="single" w:sz="4" w:space="1" w:color="auto"/>
        </w:pBdr>
        <w:ind w:left="0" w:firstLine="0"/>
        <w:jc w:val="both"/>
        <w:rPr>
          <w:rFonts w:cstheme="minorHAnsi"/>
          <w:b/>
        </w:rPr>
      </w:pPr>
    </w:p>
    <w:p w:rsidR="008E69E6" w:rsidRDefault="008E69E6" w:rsidP="00695D48">
      <w:pPr>
        <w:pBdr>
          <w:top w:val="single" w:sz="4" w:space="1" w:color="auto"/>
        </w:pBdr>
        <w:ind w:left="0" w:firstLine="0"/>
        <w:jc w:val="both"/>
        <w:rPr>
          <w:rFonts w:cstheme="minorHAnsi"/>
          <w:b/>
        </w:rPr>
      </w:pPr>
    </w:p>
    <w:p w:rsidR="008E69E6" w:rsidRDefault="008E69E6" w:rsidP="00695D48">
      <w:pPr>
        <w:pBdr>
          <w:top w:val="single" w:sz="4" w:space="1" w:color="auto"/>
        </w:pBdr>
        <w:ind w:left="0" w:firstLine="0"/>
        <w:jc w:val="both"/>
        <w:rPr>
          <w:rFonts w:cstheme="minorHAnsi"/>
          <w:b/>
        </w:rPr>
      </w:pPr>
    </w:p>
    <w:p w:rsidR="002D0DE8" w:rsidRDefault="002D0DE8" w:rsidP="00695D48">
      <w:pPr>
        <w:pBdr>
          <w:top w:val="single" w:sz="4" w:space="1" w:color="auto"/>
        </w:pBdr>
        <w:ind w:left="0" w:firstLine="0"/>
        <w:jc w:val="both"/>
        <w:rPr>
          <w:rFonts w:cstheme="minorHAnsi"/>
          <w:b/>
        </w:rPr>
      </w:pPr>
      <w:r w:rsidRPr="00695D48">
        <w:rPr>
          <w:rFonts w:cstheme="minorHAnsi"/>
          <w:b/>
        </w:rPr>
        <w:lastRenderedPageBreak/>
        <w:t>Pytanie nr 63</w:t>
      </w:r>
      <w:r w:rsidR="00824A0A">
        <w:rPr>
          <w:rFonts w:cstheme="minorHAnsi"/>
          <w:b/>
        </w:rPr>
        <w:t>; dot. pakiet nr 9</w:t>
      </w:r>
    </w:p>
    <w:p w:rsidR="00824A0A" w:rsidRPr="00824A0A" w:rsidRDefault="00824A0A" w:rsidP="00695D48">
      <w:pPr>
        <w:pBdr>
          <w:top w:val="single" w:sz="4" w:space="1" w:color="auto"/>
        </w:pBdr>
        <w:ind w:left="0" w:firstLine="0"/>
        <w:jc w:val="both"/>
        <w:rPr>
          <w:rFonts w:cstheme="minorHAnsi"/>
        </w:rPr>
      </w:pPr>
      <w:r w:rsidRPr="00824A0A">
        <w:rPr>
          <w:rFonts w:ascii="Calibri" w:eastAsia="Calibri" w:hAnsi="Calibri" w:cs="Times New Roman"/>
        </w:rPr>
        <w:t>Czy Zamawiający wymaga aby oferowane paski testowe były wyrobem medycznym refundowanym, co zapewni ciągłość dostaw pasków testowych do siedziby zamawiającego w całym okresie umowy przetargowej?</w:t>
      </w:r>
    </w:p>
    <w:p w:rsidR="002D0DE8" w:rsidRPr="00695D48" w:rsidRDefault="002D0DE8" w:rsidP="00695D48">
      <w:pPr>
        <w:jc w:val="both"/>
        <w:rPr>
          <w:rFonts w:cstheme="minorHAnsi"/>
        </w:rPr>
      </w:pPr>
    </w:p>
    <w:p w:rsidR="002D0DE8" w:rsidRPr="00695D48" w:rsidRDefault="002D0DE8" w:rsidP="00695D48">
      <w:pPr>
        <w:pStyle w:val="Zwykytekst"/>
        <w:jc w:val="both"/>
        <w:rPr>
          <w:rFonts w:asciiTheme="minorHAnsi" w:hAnsiTheme="minorHAnsi" w:cstheme="minorHAnsi"/>
        </w:rPr>
      </w:pPr>
      <w:r w:rsidRPr="00695D48">
        <w:rPr>
          <w:rFonts w:asciiTheme="minorHAnsi" w:hAnsiTheme="minorHAnsi" w:cstheme="minorHAnsi"/>
          <w:b/>
        </w:rPr>
        <w:t>Odpowiedź:</w:t>
      </w:r>
      <w:r w:rsidR="00AB726F">
        <w:rPr>
          <w:rFonts w:asciiTheme="minorHAnsi" w:hAnsiTheme="minorHAnsi" w:cstheme="minorHAnsi"/>
          <w:b/>
        </w:rPr>
        <w:t xml:space="preserve"> </w:t>
      </w:r>
      <w:r w:rsidR="00AB726F" w:rsidRPr="00AB726F">
        <w:rPr>
          <w:rFonts w:asciiTheme="minorHAnsi" w:hAnsiTheme="minorHAnsi" w:cstheme="minorHAnsi"/>
        </w:rPr>
        <w:t>Tak, Zamawiający wymaga.</w:t>
      </w:r>
    </w:p>
    <w:p w:rsidR="002D0DE8" w:rsidRPr="00695D48" w:rsidRDefault="002D0DE8" w:rsidP="00695D48">
      <w:pPr>
        <w:pBdr>
          <w:top w:val="single" w:sz="4" w:space="1" w:color="auto"/>
        </w:pBdr>
        <w:jc w:val="both"/>
        <w:rPr>
          <w:rFonts w:cstheme="minorHAnsi"/>
        </w:rPr>
      </w:pPr>
    </w:p>
    <w:p w:rsidR="002D0DE8" w:rsidRDefault="003E224F" w:rsidP="00695D48">
      <w:pPr>
        <w:pBdr>
          <w:top w:val="single" w:sz="4" w:space="1" w:color="auto"/>
        </w:pBdr>
        <w:ind w:left="0" w:firstLine="0"/>
        <w:jc w:val="both"/>
        <w:rPr>
          <w:rFonts w:cstheme="minorHAnsi"/>
          <w:b/>
        </w:rPr>
      </w:pPr>
      <w:r w:rsidRPr="00695D48">
        <w:rPr>
          <w:rFonts w:cstheme="minorHAnsi"/>
          <w:b/>
        </w:rPr>
        <w:t>Pytanie nr 64</w:t>
      </w:r>
      <w:r w:rsidR="00824A0A">
        <w:rPr>
          <w:rFonts w:cstheme="minorHAnsi"/>
          <w:b/>
        </w:rPr>
        <w:t>; dot. pakiet nr 9</w:t>
      </w:r>
    </w:p>
    <w:p w:rsidR="00824A0A" w:rsidRPr="00824A0A" w:rsidRDefault="00824A0A" w:rsidP="00695D48">
      <w:pPr>
        <w:pBdr>
          <w:top w:val="single" w:sz="4" w:space="1" w:color="auto"/>
        </w:pBdr>
        <w:ind w:left="0" w:firstLine="0"/>
        <w:jc w:val="both"/>
        <w:rPr>
          <w:rFonts w:cstheme="minorHAnsi"/>
        </w:rPr>
      </w:pPr>
      <w:r w:rsidRPr="00824A0A">
        <w:rPr>
          <w:rFonts w:ascii="Calibri" w:eastAsia="Calibri" w:hAnsi="Calibri" w:cs="Times New Roman"/>
        </w:rPr>
        <w:t>Czy Zamawiający dopuści takie paski gdzie wprowadzenie próbki krwi na pasek po zbyt długim czasie oczekiwania od chwili wsunięcia paska do glukometru (nie podając jaki czas jest zbyt długi) może skutkować otrzymaniem nieprawidłowego wyniku pomiaru?</w:t>
      </w:r>
    </w:p>
    <w:p w:rsidR="003E224F" w:rsidRPr="00695D48" w:rsidRDefault="003E224F" w:rsidP="00695D48">
      <w:pPr>
        <w:autoSpaceDE w:val="0"/>
        <w:autoSpaceDN w:val="0"/>
        <w:adjustRightInd w:val="0"/>
        <w:ind w:left="0" w:firstLine="0"/>
        <w:jc w:val="both"/>
        <w:rPr>
          <w:rFonts w:cstheme="minorHAnsi"/>
        </w:rPr>
      </w:pPr>
    </w:p>
    <w:p w:rsidR="003E224F" w:rsidRPr="000D7A8E" w:rsidRDefault="003E224F" w:rsidP="000D7A8E">
      <w:pPr>
        <w:pStyle w:val="Zwykytekst"/>
        <w:jc w:val="both"/>
        <w:rPr>
          <w:rFonts w:asciiTheme="minorHAnsi" w:hAnsiTheme="minorHAnsi" w:cstheme="minorHAnsi"/>
        </w:rPr>
      </w:pPr>
      <w:r w:rsidRPr="00695D48">
        <w:rPr>
          <w:rFonts w:cstheme="minorHAnsi"/>
          <w:b/>
        </w:rPr>
        <w:t>Odpowiedź:</w:t>
      </w:r>
      <w:r w:rsidR="000D7A8E" w:rsidRPr="000D7A8E">
        <w:rPr>
          <w:rFonts w:cstheme="minorHAnsi"/>
        </w:rPr>
        <w:t xml:space="preserve"> </w:t>
      </w:r>
      <w:r w:rsidR="000D7A8E" w:rsidRPr="00695D48">
        <w:rPr>
          <w:rFonts w:cstheme="minorHAnsi"/>
        </w:rPr>
        <w:t>Zamawiający podtrzymuje zapisy SIWZ w tym zakresie.</w:t>
      </w:r>
    </w:p>
    <w:p w:rsidR="003E224F" w:rsidRPr="00695D48" w:rsidRDefault="003E224F" w:rsidP="00695D48">
      <w:pPr>
        <w:pBdr>
          <w:top w:val="single" w:sz="4" w:space="1" w:color="auto"/>
        </w:pBdr>
        <w:autoSpaceDE w:val="0"/>
        <w:autoSpaceDN w:val="0"/>
        <w:adjustRightInd w:val="0"/>
        <w:ind w:left="0" w:firstLine="0"/>
        <w:jc w:val="both"/>
        <w:rPr>
          <w:rFonts w:cstheme="minorHAnsi"/>
        </w:rPr>
      </w:pPr>
    </w:p>
    <w:p w:rsidR="003E224F" w:rsidRDefault="003E224F" w:rsidP="00695D48">
      <w:pPr>
        <w:pBdr>
          <w:top w:val="single" w:sz="4" w:space="1" w:color="auto"/>
        </w:pBdr>
        <w:autoSpaceDE w:val="0"/>
        <w:autoSpaceDN w:val="0"/>
        <w:adjustRightInd w:val="0"/>
        <w:ind w:left="0" w:firstLine="0"/>
        <w:jc w:val="both"/>
        <w:rPr>
          <w:rFonts w:cstheme="minorHAnsi"/>
          <w:b/>
        </w:rPr>
      </w:pPr>
      <w:r w:rsidRPr="00695D48">
        <w:rPr>
          <w:rFonts w:cstheme="minorHAnsi"/>
          <w:b/>
        </w:rPr>
        <w:t>Pytanie nr 65</w:t>
      </w:r>
      <w:r w:rsidR="00824A0A">
        <w:rPr>
          <w:rFonts w:cstheme="minorHAnsi"/>
          <w:b/>
        </w:rPr>
        <w:t>; dot. pakiet nr 9</w:t>
      </w:r>
    </w:p>
    <w:p w:rsidR="00824A0A" w:rsidRPr="00824A0A" w:rsidRDefault="00824A0A" w:rsidP="00824A0A">
      <w:pPr>
        <w:spacing w:line="276" w:lineRule="auto"/>
        <w:ind w:left="0" w:firstLine="0"/>
        <w:jc w:val="both"/>
      </w:pPr>
      <w:r w:rsidRPr="00824A0A">
        <w:rPr>
          <w:rFonts w:ascii="Calibri" w:eastAsia="Calibri" w:hAnsi="Calibri" w:cs="Times New Roman"/>
          <w:color w:val="000000"/>
        </w:rPr>
        <w:t xml:space="preserve">Czy Zamawiający dopuszcza złożenie oferty w postaci wysokiej jakości pasków testowych do glukometrów GlucoDr. auto charakteryzujących się opisanymi poniżej parametrami: a) </w:t>
      </w:r>
      <w:r w:rsidRPr="00824A0A">
        <w:rPr>
          <w:rFonts w:ascii="Calibri" w:eastAsia="Calibri" w:hAnsi="Calibri" w:cs="Times New Roman"/>
        </w:rPr>
        <w:t>Funkcja Auto-coding eliminująca konieczność kodowania; b) Automatyczne wykrywanie zbyt małej ilości krwi wprowadzonej do paska wraz z wyświetleniem odpowiedn</w:t>
      </w:r>
      <w:r w:rsidR="002A20B2">
        <w:t>iego komunikatu informującego o </w:t>
      </w:r>
      <w:r w:rsidRPr="00824A0A">
        <w:rPr>
          <w:rFonts w:ascii="Calibri" w:eastAsia="Calibri" w:hAnsi="Calibri" w:cs="Times New Roman"/>
        </w:rPr>
        <w:t>niecałkowitym wypełnieniu paska na wyświetlaczu glukometru; c) Enzym dehydrogenaza glukozy GDH-FAD; d) Kapilara samozasysająca krew; e-f) Wyrzut zużytego paska za pomocą przycisku, dobrze oznaczone kontrastowym wskaźnikiem miejsce zasysania krwi w przedniej części paska nieco poniżej szczytowej; g) Możliwość wykorzystania jednostkowego opakowania pasków testowych w ciągu 8 miesięcy; h) zakres hematokrytu 20-60% i zakres pomiarowy 10-900 mg/dl przy dokładności wyników zgodnej z wytycznymi aktualnej normy ISO 15197; i) zalecana temperatura przech</w:t>
      </w:r>
      <w:r w:rsidR="00C16506">
        <w:rPr>
          <w:rFonts w:ascii="Calibri" w:eastAsia="Calibri" w:hAnsi="Calibri" w:cs="Times New Roman"/>
        </w:rPr>
        <w:t xml:space="preserve">owywania pasków w zakresie 1-32 </w:t>
      </w:r>
      <w:r w:rsidRPr="00824A0A">
        <w:rPr>
          <w:rFonts w:ascii="Calibri" w:eastAsia="Calibri" w:hAnsi="Calibri" w:cs="Times New Roman"/>
        </w:rPr>
        <w:t>j) paski posiadające wszelkie dopuszczenia i certyfikaty aktualnie wymagane zgodnie z polskim prawem.</w:t>
      </w:r>
    </w:p>
    <w:p w:rsidR="003E224F" w:rsidRPr="00695D48" w:rsidRDefault="003E224F" w:rsidP="00D05B4D">
      <w:pPr>
        <w:jc w:val="both"/>
        <w:rPr>
          <w:rFonts w:cstheme="minorHAnsi"/>
          <w:b/>
        </w:rPr>
      </w:pPr>
    </w:p>
    <w:p w:rsidR="003901B3" w:rsidRPr="000D7A8E" w:rsidRDefault="003901B3" w:rsidP="000D7A8E">
      <w:pPr>
        <w:pStyle w:val="Zwykytekst"/>
        <w:jc w:val="both"/>
        <w:rPr>
          <w:rFonts w:asciiTheme="minorHAnsi" w:hAnsiTheme="minorHAnsi" w:cstheme="minorHAnsi"/>
        </w:rPr>
      </w:pPr>
      <w:r w:rsidRPr="00695D48">
        <w:rPr>
          <w:rFonts w:cstheme="minorHAnsi"/>
          <w:b/>
        </w:rPr>
        <w:t xml:space="preserve">Odpowiedź: </w:t>
      </w:r>
      <w:r w:rsidR="000D7A8E" w:rsidRPr="00695D48">
        <w:rPr>
          <w:rFonts w:cstheme="minorHAnsi"/>
        </w:rPr>
        <w:t>Zamawiający podtrzymuje zapisy SIWZ w tym zakresie.</w:t>
      </w:r>
    </w:p>
    <w:p w:rsidR="00741D07" w:rsidRPr="00695D48" w:rsidRDefault="00741D07" w:rsidP="00695D48">
      <w:pPr>
        <w:pBdr>
          <w:top w:val="single" w:sz="4" w:space="1" w:color="auto"/>
        </w:pBdr>
        <w:autoSpaceDE w:val="0"/>
        <w:autoSpaceDN w:val="0"/>
        <w:adjustRightInd w:val="0"/>
        <w:ind w:left="0" w:firstLine="0"/>
        <w:jc w:val="both"/>
        <w:rPr>
          <w:rFonts w:cstheme="minorHAnsi"/>
          <w:b/>
        </w:rPr>
      </w:pPr>
    </w:p>
    <w:p w:rsidR="003901B3" w:rsidRPr="00695D48" w:rsidRDefault="003901B3" w:rsidP="00695D48">
      <w:pPr>
        <w:pBdr>
          <w:top w:val="single" w:sz="4" w:space="1" w:color="auto"/>
        </w:pBdr>
        <w:autoSpaceDE w:val="0"/>
        <w:autoSpaceDN w:val="0"/>
        <w:adjustRightInd w:val="0"/>
        <w:ind w:left="0" w:firstLine="0"/>
        <w:jc w:val="both"/>
        <w:rPr>
          <w:rFonts w:cstheme="minorHAnsi"/>
          <w:b/>
        </w:rPr>
      </w:pPr>
      <w:r w:rsidRPr="00695D48">
        <w:rPr>
          <w:rFonts w:cstheme="minorHAnsi"/>
          <w:b/>
        </w:rPr>
        <w:t>Pytanie nr 66</w:t>
      </w:r>
      <w:r w:rsidR="002A20B2">
        <w:rPr>
          <w:rFonts w:cstheme="minorHAnsi"/>
          <w:b/>
        </w:rPr>
        <w:t>; dot. pakiet nr 9</w:t>
      </w:r>
    </w:p>
    <w:p w:rsidR="00D11039" w:rsidRPr="002A20B2" w:rsidRDefault="00FA3682" w:rsidP="00695D48">
      <w:pPr>
        <w:autoSpaceDE w:val="0"/>
        <w:autoSpaceDN w:val="0"/>
        <w:adjustRightInd w:val="0"/>
        <w:ind w:left="0" w:firstLine="0"/>
        <w:jc w:val="both"/>
        <w:rPr>
          <w:rFonts w:cstheme="minorHAnsi"/>
        </w:rPr>
      </w:pPr>
      <w:r w:rsidRPr="002A20B2">
        <w:rPr>
          <w:rFonts w:ascii="Calibri" w:eastAsia="Calibri" w:hAnsi="Calibri" w:cs="Times New Roman"/>
        </w:rPr>
        <w:t>W związku z pojawiającym się tematem hematokrytu w postępowaniach dotyczących przetargów na dostawy pasków testowych, w których jeden z wykonawców zadaje pytanie, czy Zamawiający dopuści zakres hematokrytu zgodny z normą EN ISO 15197:2015, ale jednocześnie nie podaje jaki jest zakres tej normy, gdyż przedmiotowa norma takiego zakresu po prostu nie definiuje, uprzejmie prosimy o informację czy Zamawiający wymaga zaoferowania pasków testowych ze sta</w:t>
      </w:r>
      <w:r>
        <w:rPr>
          <w:rFonts w:ascii="Calibri" w:eastAsia="Calibri" w:hAnsi="Calibri" w:cs="Times New Roman"/>
        </w:rPr>
        <w:t xml:space="preserve">ndardowym zakresem hematokrytu </w:t>
      </w:r>
      <w:r w:rsidRPr="002A20B2">
        <w:rPr>
          <w:rFonts w:ascii="Calibri" w:eastAsia="Calibri" w:hAnsi="Calibri" w:cs="Times New Roman"/>
        </w:rPr>
        <w:t>wynoszącym przynajmniej 20-60%"?</w:t>
      </w:r>
    </w:p>
    <w:p w:rsidR="002A20B2" w:rsidRPr="00695D48" w:rsidRDefault="002A20B2" w:rsidP="00695D48">
      <w:pPr>
        <w:autoSpaceDE w:val="0"/>
        <w:autoSpaceDN w:val="0"/>
        <w:adjustRightInd w:val="0"/>
        <w:ind w:left="0" w:firstLine="0"/>
        <w:jc w:val="both"/>
        <w:rPr>
          <w:rFonts w:cstheme="minorHAnsi"/>
        </w:rPr>
      </w:pPr>
    </w:p>
    <w:p w:rsidR="000D7A8E" w:rsidRPr="000D7A8E" w:rsidRDefault="00D11039" w:rsidP="000D7A8E">
      <w:pPr>
        <w:pStyle w:val="Bezodstpw"/>
      </w:pPr>
      <w:r w:rsidRPr="00695D48">
        <w:rPr>
          <w:b/>
        </w:rPr>
        <w:t xml:space="preserve">Odpowiedź: </w:t>
      </w:r>
      <w:r w:rsidR="000D7A8E" w:rsidRPr="00AB726F">
        <w:t>Zamawiający dopuszcza, ale nie wymaga.</w:t>
      </w:r>
    </w:p>
    <w:p w:rsidR="000D7A8E" w:rsidRDefault="000D7A8E" w:rsidP="002A20B2">
      <w:pPr>
        <w:pBdr>
          <w:top w:val="single" w:sz="4" w:space="1" w:color="auto"/>
        </w:pBdr>
        <w:autoSpaceDE w:val="0"/>
        <w:autoSpaceDN w:val="0"/>
        <w:adjustRightInd w:val="0"/>
        <w:ind w:left="0" w:firstLine="0"/>
        <w:jc w:val="both"/>
        <w:rPr>
          <w:rFonts w:cstheme="minorHAnsi"/>
          <w:b/>
        </w:rPr>
      </w:pPr>
    </w:p>
    <w:p w:rsidR="00D11039" w:rsidRDefault="00D11039" w:rsidP="002A20B2">
      <w:pPr>
        <w:pBdr>
          <w:top w:val="single" w:sz="4" w:space="1" w:color="auto"/>
        </w:pBdr>
        <w:autoSpaceDE w:val="0"/>
        <w:autoSpaceDN w:val="0"/>
        <w:adjustRightInd w:val="0"/>
        <w:ind w:left="0" w:firstLine="0"/>
        <w:jc w:val="both"/>
        <w:rPr>
          <w:rFonts w:cstheme="minorHAnsi"/>
          <w:b/>
        </w:rPr>
      </w:pPr>
      <w:r w:rsidRPr="00695D48">
        <w:rPr>
          <w:rFonts w:cstheme="minorHAnsi"/>
          <w:b/>
        </w:rPr>
        <w:t>Pytanie nr 67</w:t>
      </w:r>
      <w:r w:rsidR="002A20B2">
        <w:rPr>
          <w:rFonts w:cstheme="minorHAnsi"/>
          <w:b/>
        </w:rPr>
        <w:t>; dot. pakiet nr 9</w:t>
      </w:r>
    </w:p>
    <w:p w:rsidR="002A20B2" w:rsidRPr="002A20B2" w:rsidRDefault="002A20B2" w:rsidP="00695D48">
      <w:pPr>
        <w:pBdr>
          <w:top w:val="single" w:sz="4" w:space="1" w:color="auto"/>
        </w:pBdr>
        <w:ind w:left="0" w:firstLine="0"/>
        <w:jc w:val="both"/>
        <w:rPr>
          <w:rFonts w:cstheme="minorHAnsi"/>
        </w:rPr>
      </w:pPr>
      <w:r w:rsidRPr="002A20B2">
        <w:rPr>
          <w:rFonts w:ascii="Calibri" w:eastAsia="Calibri" w:hAnsi="Calibri" w:cs="Times New Roman"/>
        </w:rPr>
        <w:t>Jak pokazują wyniki badań opublikowanych w międzynarodowej literaturze i pomiarów wykonanych w renomowanych ośrodkach badawczych</w:t>
      </w:r>
      <w:r w:rsidRPr="002A20B2">
        <w:rPr>
          <w:rFonts w:ascii="Calibri" w:eastAsia="Calibri" w:hAnsi="Calibri" w:cs="Times New Roman"/>
          <w:u w:val="single"/>
        </w:rPr>
        <w:t xml:space="preserve">, </w:t>
      </w:r>
      <w:r w:rsidRPr="002A20B2">
        <w:rPr>
          <w:rFonts w:ascii="Calibri" w:eastAsia="Calibri" w:hAnsi="Calibri" w:cs="Times New Roman"/>
        </w:rPr>
        <w:t xml:space="preserve">zakres hematokrytu rozpoczynający się od dolnej granicy 35% nie obejmuje w całości prawidłowych, fizjologicznych wartości HCT w takich grupach pacjentów jak niemowlęta, kobiety w ciąży i dzieci poniżej 6. roku życia, natomiast zakres od 30% nie obejmuje niemowląt. </w:t>
      </w:r>
      <w:r w:rsidR="00FA3682" w:rsidRPr="002A20B2">
        <w:rPr>
          <w:rFonts w:ascii="Calibri" w:eastAsia="Calibri" w:hAnsi="Calibri" w:cs="Times New Roman"/>
        </w:rPr>
        <w:t>Tymczase</w:t>
      </w:r>
      <w:r w:rsidR="00FA3682">
        <w:rPr>
          <w:rFonts w:ascii="Calibri" w:eastAsia="Calibri" w:hAnsi="Calibri" w:cs="Times New Roman"/>
        </w:rPr>
        <w:t xml:space="preserve">m paski testowe do glukometrów </w:t>
      </w:r>
      <w:r w:rsidR="00FA3682" w:rsidRPr="002A20B2">
        <w:rPr>
          <w:rFonts w:ascii="Calibri" w:eastAsia="Calibri" w:hAnsi="Calibri" w:cs="Times New Roman"/>
        </w:rPr>
        <w:t xml:space="preserve">opisane w SIWZ nie nadają się do zastosowania ani u niemowląt (co literalnie podano w instrukcji obsługi), ani u kobiet w ciąży, gdyż posiadają zbyt wąski zakres hematokrytu (35-60%), który nie zabezpieczy możliwości uzyskania prawidłowych wyników u znacznej części pacjentów leczonych w Szpitalu Zamawiającego. </w:t>
      </w:r>
      <w:r w:rsidRPr="002A20B2">
        <w:rPr>
          <w:rFonts w:ascii="Calibri" w:eastAsia="Calibri" w:hAnsi="Calibri" w:cs="Times New Roman"/>
        </w:rPr>
        <w:t xml:space="preserve">Zwracamy </w:t>
      </w:r>
      <w:r w:rsidRPr="002A20B2">
        <w:rPr>
          <w:rFonts w:ascii="Calibri" w:eastAsia="Calibri" w:hAnsi="Calibri" w:cs="Times New Roman"/>
        </w:rPr>
        <w:lastRenderedPageBreak/>
        <w:t>się za zapytaniem czy Zamawiający, posiadając w swojej strukturze Oddział ginekologiczno-położniczy i Pododdział noworodkowy, stanowiące znaczną część Szpitala Zamawiającego, wymaga pasków testowych ze standardowym zakresem hematokrytu wynoszącym minimum 20-60%?</w:t>
      </w:r>
      <w:r>
        <w:t xml:space="preserve"> Czy w </w:t>
      </w:r>
      <w:r w:rsidRPr="002A20B2">
        <w:rPr>
          <w:rFonts w:ascii="Calibri" w:eastAsia="Calibri" w:hAnsi="Calibri" w:cs="Times New Roman"/>
        </w:rPr>
        <w:t>przypadku odpowiedzi negatywnej Zamawiający przyjmie na siebie odpowiedzialność za potencjalnie fałszywe wyniki uzyskane u istotnej części pacjentów Szpitala?</w:t>
      </w:r>
    </w:p>
    <w:p w:rsidR="008E6652" w:rsidRPr="00695D48" w:rsidRDefault="008E6652" w:rsidP="00695D48">
      <w:pPr>
        <w:autoSpaceDE w:val="0"/>
        <w:autoSpaceDN w:val="0"/>
        <w:adjustRightInd w:val="0"/>
        <w:ind w:left="0" w:firstLine="0"/>
        <w:jc w:val="both"/>
        <w:rPr>
          <w:rFonts w:cstheme="minorHAnsi"/>
        </w:rPr>
      </w:pPr>
    </w:p>
    <w:p w:rsidR="008E6652" w:rsidRPr="00695D48" w:rsidRDefault="008E6652" w:rsidP="00FA2849">
      <w:pPr>
        <w:pBdr>
          <w:bottom w:val="single" w:sz="4" w:space="1" w:color="auto"/>
        </w:pBdr>
        <w:autoSpaceDE w:val="0"/>
        <w:autoSpaceDN w:val="0"/>
        <w:adjustRightInd w:val="0"/>
        <w:ind w:left="0" w:firstLine="0"/>
        <w:jc w:val="both"/>
        <w:rPr>
          <w:rFonts w:cstheme="minorHAnsi"/>
        </w:rPr>
      </w:pPr>
      <w:r w:rsidRPr="00695D48">
        <w:rPr>
          <w:rFonts w:cstheme="minorHAnsi"/>
          <w:b/>
        </w:rPr>
        <w:t>Odpowiedź:</w:t>
      </w:r>
      <w:r w:rsidR="00D26340" w:rsidRPr="00D26340">
        <w:t xml:space="preserve"> </w:t>
      </w:r>
      <w:r w:rsidR="00D26340" w:rsidRPr="00AB726F">
        <w:t>Zamawiający dopuszcza, ale nie wymaga.</w:t>
      </w:r>
    </w:p>
    <w:p w:rsidR="00FA2849" w:rsidRDefault="00FA2849" w:rsidP="00FA2849">
      <w:pPr>
        <w:pStyle w:val="Bezodstpw"/>
        <w:spacing w:line="276" w:lineRule="auto"/>
        <w:jc w:val="both"/>
        <w:rPr>
          <w:rFonts w:cstheme="minorHAnsi"/>
        </w:rPr>
      </w:pPr>
    </w:p>
    <w:p w:rsidR="00FA2849" w:rsidRPr="00FA2849" w:rsidRDefault="008E6652" w:rsidP="00FA2849">
      <w:pPr>
        <w:pStyle w:val="Bezodstpw"/>
        <w:spacing w:line="276" w:lineRule="auto"/>
        <w:jc w:val="both"/>
        <w:rPr>
          <w:rFonts w:cstheme="minorHAnsi"/>
          <w:b/>
        </w:rPr>
      </w:pPr>
      <w:r w:rsidRPr="00FA2849">
        <w:rPr>
          <w:rFonts w:cstheme="minorHAnsi"/>
          <w:b/>
        </w:rPr>
        <w:t>Pytanie nr 68</w:t>
      </w:r>
      <w:r w:rsidR="00FA2849" w:rsidRPr="00FA2849">
        <w:rPr>
          <w:rFonts w:cstheme="minorHAnsi"/>
          <w:b/>
        </w:rPr>
        <w:t xml:space="preserve">; dot. </w:t>
      </w:r>
      <w:r w:rsidR="00FA2849" w:rsidRPr="00FA2849">
        <w:rPr>
          <w:rFonts w:cstheme="minorHAnsi"/>
          <w:b/>
          <w:bCs/>
          <w:shd w:val="clear" w:color="auto" w:fill="FFFFFF"/>
        </w:rPr>
        <w:t>pakiet 1, poz. 25-37</w:t>
      </w:r>
    </w:p>
    <w:p w:rsidR="00FA2849" w:rsidRPr="00FA2849" w:rsidRDefault="00FA2849" w:rsidP="00FA2849">
      <w:pPr>
        <w:pStyle w:val="Bezodstpw"/>
        <w:spacing w:line="276" w:lineRule="auto"/>
        <w:ind w:left="0" w:firstLine="0"/>
        <w:jc w:val="both"/>
        <w:rPr>
          <w:rFonts w:cstheme="minorHAnsi"/>
        </w:rPr>
      </w:pPr>
      <w:r w:rsidRPr="00FA2849">
        <w:rPr>
          <w:rFonts w:cstheme="minorHAnsi"/>
          <w:shd w:val="clear" w:color="auto" w:fill="FFFFFF"/>
        </w:rPr>
        <w:t>Czy Zamawiający oczekuje, aby w celu łatwiejszej identyfikacji wszystkie kaniule z pozycji 25-37 pochodziły od jednego producenta?</w:t>
      </w:r>
    </w:p>
    <w:p w:rsidR="00EC683C" w:rsidRPr="00695D48" w:rsidRDefault="00EC683C" w:rsidP="00695D48">
      <w:pPr>
        <w:autoSpaceDE w:val="0"/>
        <w:autoSpaceDN w:val="0"/>
        <w:adjustRightInd w:val="0"/>
        <w:ind w:left="0" w:firstLine="0"/>
        <w:jc w:val="both"/>
        <w:rPr>
          <w:rFonts w:cstheme="minorHAnsi"/>
        </w:rPr>
      </w:pPr>
    </w:p>
    <w:p w:rsidR="00EC683C" w:rsidRPr="00695D48" w:rsidRDefault="00EC683C" w:rsidP="00695D48">
      <w:pPr>
        <w:autoSpaceDE w:val="0"/>
        <w:autoSpaceDN w:val="0"/>
        <w:adjustRightInd w:val="0"/>
        <w:ind w:left="0" w:firstLine="0"/>
        <w:jc w:val="both"/>
        <w:rPr>
          <w:rFonts w:cstheme="minorHAnsi"/>
        </w:rPr>
      </w:pPr>
      <w:r w:rsidRPr="00695D48">
        <w:rPr>
          <w:rFonts w:cstheme="minorHAnsi"/>
          <w:b/>
        </w:rPr>
        <w:t>Odpowiedź:</w:t>
      </w:r>
      <w:r w:rsidR="00306CC5">
        <w:rPr>
          <w:rFonts w:cstheme="minorHAnsi"/>
          <w:b/>
        </w:rPr>
        <w:t xml:space="preserve"> </w:t>
      </w:r>
      <w:r w:rsidR="00306CC5" w:rsidRPr="00306CC5">
        <w:rPr>
          <w:rFonts w:cstheme="minorHAnsi"/>
        </w:rPr>
        <w:t>Tak.</w:t>
      </w:r>
    </w:p>
    <w:p w:rsidR="00EC683C" w:rsidRPr="00695D48" w:rsidRDefault="00EC683C" w:rsidP="00695D48">
      <w:pPr>
        <w:pBdr>
          <w:top w:val="single" w:sz="4" w:space="1" w:color="auto"/>
        </w:pBdr>
        <w:autoSpaceDE w:val="0"/>
        <w:autoSpaceDN w:val="0"/>
        <w:adjustRightInd w:val="0"/>
        <w:ind w:left="0" w:firstLine="0"/>
        <w:jc w:val="both"/>
        <w:rPr>
          <w:rFonts w:cstheme="minorHAnsi"/>
        </w:rPr>
      </w:pPr>
    </w:p>
    <w:p w:rsidR="00AF5FD5" w:rsidRPr="00AF5FD5" w:rsidRDefault="00EC683C" w:rsidP="00AF5FD5">
      <w:pPr>
        <w:pStyle w:val="Bezodstpw"/>
        <w:spacing w:line="276" w:lineRule="auto"/>
        <w:ind w:left="0" w:firstLine="0"/>
        <w:jc w:val="both"/>
        <w:rPr>
          <w:rFonts w:cstheme="minorHAnsi"/>
          <w:b/>
        </w:rPr>
      </w:pPr>
      <w:r w:rsidRPr="00AF5FD5">
        <w:rPr>
          <w:rFonts w:cstheme="minorHAnsi"/>
          <w:b/>
        </w:rPr>
        <w:t>Pytanie nr 69</w:t>
      </w:r>
      <w:r w:rsidR="00AF5FD5" w:rsidRPr="00AF5FD5">
        <w:rPr>
          <w:rFonts w:cstheme="minorHAnsi"/>
          <w:b/>
        </w:rPr>
        <w:t>; dot. pakiet nr 1 poz. 40</w:t>
      </w:r>
    </w:p>
    <w:p w:rsidR="00AF5FD5" w:rsidRPr="00AF5FD5" w:rsidRDefault="00AF5FD5" w:rsidP="00AF5FD5">
      <w:pPr>
        <w:pStyle w:val="Bezodstpw"/>
        <w:spacing w:line="276" w:lineRule="auto"/>
        <w:ind w:left="0" w:firstLine="0"/>
        <w:jc w:val="both"/>
        <w:rPr>
          <w:rFonts w:cstheme="minorHAnsi"/>
        </w:rPr>
      </w:pPr>
      <w:r w:rsidRPr="00AF5FD5">
        <w:rPr>
          <w:rFonts w:cstheme="minorHAnsi"/>
          <w:shd w:val="clear" w:color="auto" w:fill="FFFFFF"/>
        </w:rPr>
        <w:t>Czy Zamawiający oczekuje, aby w celu zapewnienia pełnej kompatybilności z kaniulami</w:t>
      </w:r>
      <w:r>
        <w:rPr>
          <w:rFonts w:cstheme="minorHAnsi"/>
          <w:shd w:val="clear" w:color="auto" w:fill="FFFFFF"/>
        </w:rPr>
        <w:t xml:space="preserve"> kranik i </w:t>
      </w:r>
      <w:r w:rsidRPr="00AF5FD5">
        <w:rPr>
          <w:rFonts w:cstheme="minorHAnsi"/>
          <w:shd w:val="clear" w:color="auto" w:fill="FFFFFF"/>
        </w:rPr>
        <w:t>wszystkie kaniule pochodziły od jednego producenta?</w:t>
      </w:r>
    </w:p>
    <w:p w:rsidR="00EC683C" w:rsidRPr="00695D48" w:rsidRDefault="00EC683C" w:rsidP="00695D48">
      <w:pPr>
        <w:autoSpaceDE w:val="0"/>
        <w:autoSpaceDN w:val="0"/>
        <w:adjustRightInd w:val="0"/>
        <w:ind w:left="0" w:firstLine="0"/>
        <w:jc w:val="both"/>
        <w:rPr>
          <w:rFonts w:eastAsia="TitilliumWeb-Regular" w:cstheme="minorHAnsi"/>
          <w:color w:val="1A1A1A"/>
        </w:rPr>
      </w:pPr>
    </w:p>
    <w:p w:rsidR="006E0242" w:rsidRPr="00695D48" w:rsidRDefault="006E0242" w:rsidP="00695D48">
      <w:pPr>
        <w:pStyle w:val="Zwykytekst"/>
        <w:jc w:val="both"/>
        <w:rPr>
          <w:rFonts w:asciiTheme="minorHAnsi" w:hAnsiTheme="minorHAnsi" w:cstheme="minorHAnsi"/>
        </w:rPr>
      </w:pPr>
      <w:r w:rsidRPr="00695D48">
        <w:rPr>
          <w:rFonts w:asciiTheme="minorHAnsi" w:hAnsiTheme="minorHAnsi" w:cstheme="minorHAnsi"/>
          <w:b/>
        </w:rPr>
        <w:t>Odpowiedź:</w:t>
      </w:r>
      <w:r w:rsidR="00306CC5" w:rsidRPr="00306CC5">
        <w:rPr>
          <w:rFonts w:cstheme="minorHAnsi"/>
        </w:rPr>
        <w:t xml:space="preserve"> Tak.</w:t>
      </w:r>
    </w:p>
    <w:p w:rsidR="006E0242" w:rsidRPr="00695D48" w:rsidRDefault="006E0242" w:rsidP="00695D48">
      <w:pPr>
        <w:pBdr>
          <w:top w:val="single" w:sz="4" w:space="1" w:color="auto"/>
        </w:pBdr>
        <w:autoSpaceDE w:val="0"/>
        <w:autoSpaceDN w:val="0"/>
        <w:adjustRightInd w:val="0"/>
        <w:ind w:left="0" w:firstLine="0"/>
        <w:jc w:val="both"/>
        <w:rPr>
          <w:rFonts w:eastAsia="TitilliumWeb-Regular" w:cstheme="minorHAnsi"/>
          <w:color w:val="1A1A1A"/>
        </w:rPr>
      </w:pPr>
    </w:p>
    <w:p w:rsidR="003A4196" w:rsidRPr="003A4196" w:rsidRDefault="006E0242" w:rsidP="003A4196">
      <w:pPr>
        <w:pStyle w:val="Bezodstpw"/>
        <w:spacing w:line="276" w:lineRule="auto"/>
        <w:rPr>
          <w:rFonts w:eastAsia="TitilliumWeb-Regular"/>
          <w:b/>
          <w:color w:val="1A1A1A"/>
        </w:rPr>
      </w:pPr>
      <w:r w:rsidRPr="003A4196">
        <w:rPr>
          <w:rFonts w:eastAsia="TitilliumWeb-Regular"/>
          <w:b/>
          <w:color w:val="1A1A1A"/>
        </w:rPr>
        <w:t>Pytanie nr 70</w:t>
      </w:r>
      <w:r w:rsidR="003A4196" w:rsidRPr="003A4196">
        <w:rPr>
          <w:b/>
        </w:rPr>
        <w:t>; dot. pakiet nr 1 poz. 40</w:t>
      </w:r>
    </w:p>
    <w:p w:rsidR="003A4196" w:rsidRPr="003A4196" w:rsidRDefault="003A4196" w:rsidP="003A4196">
      <w:pPr>
        <w:pStyle w:val="Bezodstpw"/>
        <w:spacing w:line="276" w:lineRule="auto"/>
        <w:rPr>
          <w:rFonts w:eastAsia="TitilliumWeb-Regular"/>
          <w:color w:val="1A1A1A"/>
        </w:rPr>
      </w:pPr>
      <w:r w:rsidRPr="003A4196">
        <w:rPr>
          <w:shd w:val="clear" w:color="auto" w:fill="FFFFFF"/>
        </w:rPr>
        <w:t>Czy Zamawiający oczekuje, aby kranik był odporny na tłuszcze?</w:t>
      </w:r>
    </w:p>
    <w:p w:rsidR="00EC3441" w:rsidRPr="00695D48" w:rsidRDefault="00EC3441" w:rsidP="00695D48">
      <w:pPr>
        <w:autoSpaceDE w:val="0"/>
        <w:autoSpaceDN w:val="0"/>
        <w:adjustRightInd w:val="0"/>
        <w:ind w:left="0" w:firstLine="0"/>
        <w:jc w:val="both"/>
        <w:rPr>
          <w:rFonts w:cstheme="minorHAnsi"/>
        </w:rPr>
      </w:pPr>
    </w:p>
    <w:p w:rsidR="00EC3441" w:rsidRPr="00695D48" w:rsidRDefault="00EC3441" w:rsidP="00695D48">
      <w:pPr>
        <w:pStyle w:val="Zwykytekst"/>
        <w:jc w:val="both"/>
        <w:rPr>
          <w:rFonts w:asciiTheme="minorHAnsi" w:hAnsiTheme="minorHAnsi" w:cstheme="minorHAnsi"/>
        </w:rPr>
      </w:pPr>
      <w:r w:rsidRPr="00695D48">
        <w:rPr>
          <w:rFonts w:asciiTheme="minorHAnsi" w:hAnsiTheme="minorHAnsi" w:cstheme="minorHAnsi"/>
          <w:b/>
        </w:rPr>
        <w:t>Odpowiedź:</w:t>
      </w:r>
      <w:r w:rsidR="00306CC5" w:rsidRPr="00306CC5">
        <w:rPr>
          <w:rFonts w:cstheme="minorHAnsi"/>
        </w:rPr>
        <w:t xml:space="preserve"> Tak</w:t>
      </w:r>
      <w:r w:rsidR="00306CC5">
        <w:rPr>
          <w:rFonts w:cstheme="minorHAnsi"/>
        </w:rPr>
        <w:t>, ale nie wymaga.</w:t>
      </w:r>
    </w:p>
    <w:p w:rsidR="00EC3441" w:rsidRPr="00695D48" w:rsidRDefault="00EC3441" w:rsidP="00695D48">
      <w:pPr>
        <w:pBdr>
          <w:top w:val="single" w:sz="4" w:space="1" w:color="auto"/>
        </w:pBdr>
        <w:autoSpaceDE w:val="0"/>
        <w:autoSpaceDN w:val="0"/>
        <w:adjustRightInd w:val="0"/>
        <w:ind w:left="0" w:firstLine="0"/>
        <w:jc w:val="both"/>
        <w:rPr>
          <w:rFonts w:cstheme="minorHAnsi"/>
        </w:rPr>
      </w:pPr>
    </w:p>
    <w:p w:rsidR="00EC3441" w:rsidRPr="00EB3B31" w:rsidRDefault="00EC3441" w:rsidP="00EB3B31">
      <w:pPr>
        <w:ind w:left="0" w:firstLine="0"/>
        <w:jc w:val="both"/>
        <w:rPr>
          <w:rFonts w:ascii="Calibri" w:hAnsi="Calibri"/>
          <w:b/>
        </w:rPr>
      </w:pPr>
      <w:r w:rsidRPr="00EB3B31">
        <w:rPr>
          <w:rFonts w:cstheme="minorHAnsi"/>
          <w:b/>
        </w:rPr>
        <w:t>Pytanie nr 71</w:t>
      </w:r>
      <w:r w:rsidR="003A4196" w:rsidRPr="00EB3B31">
        <w:rPr>
          <w:rFonts w:cstheme="minorHAnsi"/>
          <w:b/>
        </w:rPr>
        <w:t>; dot.</w:t>
      </w:r>
      <w:r w:rsidR="003A4196" w:rsidRPr="00EB3B31">
        <w:rPr>
          <w:rFonts w:ascii="Calibri" w:hAnsi="Calibri"/>
          <w:b/>
        </w:rPr>
        <w:t xml:space="preserve"> </w:t>
      </w:r>
      <w:r w:rsidR="00FC32E2" w:rsidRPr="00EB3B31">
        <w:rPr>
          <w:rFonts w:ascii="Calibri" w:hAnsi="Calibri"/>
          <w:b/>
        </w:rPr>
        <w:t>p</w:t>
      </w:r>
      <w:r w:rsidR="003A4196" w:rsidRPr="00EB3B31">
        <w:rPr>
          <w:rFonts w:ascii="Calibri" w:hAnsi="Calibri"/>
          <w:b/>
        </w:rPr>
        <w:t>akiet nr 1</w:t>
      </w:r>
      <w:r w:rsidR="00FC32E2" w:rsidRPr="00EB3B31">
        <w:rPr>
          <w:rFonts w:ascii="Calibri" w:hAnsi="Calibri"/>
          <w:b/>
        </w:rPr>
        <w:t xml:space="preserve"> p</w:t>
      </w:r>
      <w:r w:rsidR="003A4196" w:rsidRPr="00EB3B31">
        <w:rPr>
          <w:rFonts w:ascii="Calibri" w:hAnsi="Calibri"/>
          <w:b/>
        </w:rPr>
        <w:t>oz. 1-7</w:t>
      </w:r>
    </w:p>
    <w:p w:rsidR="00FC32E2" w:rsidRPr="00EB3B31" w:rsidRDefault="00FC32E2" w:rsidP="00EB3B31">
      <w:pPr>
        <w:ind w:left="0" w:firstLine="0"/>
        <w:jc w:val="both"/>
        <w:rPr>
          <w:rFonts w:ascii="Calibri" w:hAnsi="Calibri" w:cs="Arial"/>
        </w:rPr>
      </w:pPr>
      <w:r w:rsidRPr="00EB3B31">
        <w:rPr>
          <w:rFonts w:ascii="Calibri" w:hAnsi="Calibri"/>
        </w:rPr>
        <w:t xml:space="preserve">Prosimy o potwierdzenie, iż oferowane strzykawki, powinny być w pełni zgodne z obwiązująca normą </w:t>
      </w:r>
      <w:r w:rsidRPr="00EB3B31">
        <w:rPr>
          <w:rFonts w:ascii="Calibri" w:hAnsi="Calibri" w:cs="Arial"/>
          <w:bCs/>
        </w:rPr>
        <w:t>PN-EN ISO 7886-1:2000 „</w:t>
      </w:r>
      <w:r w:rsidRPr="00EB3B31">
        <w:rPr>
          <w:rFonts w:ascii="Calibri" w:hAnsi="Calibri" w:cs="Arial"/>
        </w:rPr>
        <w:t>Jałowe strzykawki iniekcyjne do jednorazowego użytku - Strzy</w:t>
      </w:r>
      <w:r w:rsidR="00C16506">
        <w:rPr>
          <w:rFonts w:ascii="Calibri" w:hAnsi="Calibri" w:cs="Arial"/>
        </w:rPr>
        <w:t>kawki do ogólnego stosowania”</w:t>
      </w:r>
      <w:r w:rsidR="00EB3B31">
        <w:rPr>
          <w:rFonts w:ascii="Calibri" w:hAnsi="Calibri" w:cs="Arial"/>
        </w:rPr>
        <w:t>?</w:t>
      </w:r>
    </w:p>
    <w:p w:rsidR="00334D86" w:rsidRPr="00695D48" w:rsidRDefault="00334D86" w:rsidP="00695D48">
      <w:pPr>
        <w:autoSpaceDE w:val="0"/>
        <w:autoSpaceDN w:val="0"/>
        <w:adjustRightInd w:val="0"/>
        <w:ind w:left="0" w:firstLine="0"/>
        <w:jc w:val="both"/>
        <w:rPr>
          <w:rFonts w:cstheme="minorHAnsi"/>
        </w:rPr>
      </w:pPr>
    </w:p>
    <w:p w:rsidR="00334D86" w:rsidRPr="00695D48" w:rsidRDefault="00334D86" w:rsidP="00695D48">
      <w:pPr>
        <w:pStyle w:val="Zwykytekst"/>
        <w:jc w:val="both"/>
        <w:rPr>
          <w:rFonts w:asciiTheme="minorHAnsi" w:hAnsiTheme="minorHAnsi" w:cstheme="minorHAnsi"/>
        </w:rPr>
      </w:pPr>
      <w:r w:rsidRPr="00695D48">
        <w:rPr>
          <w:rFonts w:asciiTheme="minorHAnsi" w:hAnsiTheme="minorHAnsi" w:cstheme="minorHAnsi"/>
          <w:b/>
        </w:rPr>
        <w:t>Odpowiedź:</w:t>
      </w:r>
      <w:r w:rsidR="009D3456">
        <w:rPr>
          <w:rFonts w:asciiTheme="minorHAnsi" w:hAnsiTheme="minorHAnsi" w:cstheme="minorHAnsi"/>
          <w:b/>
        </w:rPr>
        <w:t xml:space="preserve"> </w:t>
      </w:r>
      <w:r w:rsidR="009D3456" w:rsidRPr="00695D48">
        <w:rPr>
          <w:rFonts w:cstheme="minorHAnsi"/>
        </w:rPr>
        <w:t>Zamawiający podtrzymuje zapisy SIWZ w tym zakresie.</w:t>
      </w:r>
    </w:p>
    <w:p w:rsidR="00334D86" w:rsidRPr="00695D48" w:rsidRDefault="00334D86" w:rsidP="00695D48">
      <w:pPr>
        <w:pBdr>
          <w:top w:val="single" w:sz="4" w:space="1" w:color="auto"/>
        </w:pBdr>
        <w:autoSpaceDE w:val="0"/>
        <w:autoSpaceDN w:val="0"/>
        <w:adjustRightInd w:val="0"/>
        <w:ind w:left="0" w:firstLine="0"/>
        <w:jc w:val="both"/>
        <w:rPr>
          <w:rFonts w:cstheme="minorHAnsi"/>
        </w:rPr>
      </w:pPr>
    </w:p>
    <w:p w:rsidR="00334D86" w:rsidRDefault="005E5740" w:rsidP="00695D48">
      <w:pPr>
        <w:pBdr>
          <w:top w:val="single" w:sz="4" w:space="1" w:color="auto"/>
        </w:pBdr>
        <w:autoSpaceDE w:val="0"/>
        <w:autoSpaceDN w:val="0"/>
        <w:adjustRightInd w:val="0"/>
        <w:ind w:left="0" w:firstLine="0"/>
        <w:jc w:val="both"/>
        <w:rPr>
          <w:rFonts w:cstheme="minorHAnsi"/>
          <w:b/>
        </w:rPr>
      </w:pPr>
      <w:r w:rsidRPr="00695D48">
        <w:rPr>
          <w:rFonts w:cstheme="minorHAnsi"/>
          <w:b/>
        </w:rPr>
        <w:t>Pytanie nr 72</w:t>
      </w:r>
      <w:r w:rsidR="00EB3B31">
        <w:rPr>
          <w:rFonts w:cstheme="minorHAnsi"/>
          <w:b/>
        </w:rPr>
        <w:t xml:space="preserve">; dot. pakiet nr 1 poz. </w:t>
      </w:r>
      <w:r w:rsidR="00332B94">
        <w:rPr>
          <w:rFonts w:cstheme="minorHAnsi"/>
          <w:b/>
        </w:rPr>
        <w:t>1-4</w:t>
      </w:r>
    </w:p>
    <w:p w:rsidR="00D05B4D" w:rsidRPr="00332B94" w:rsidRDefault="00332B94" w:rsidP="00332B94">
      <w:pPr>
        <w:pStyle w:val="Bezodstpw"/>
        <w:spacing w:line="276" w:lineRule="auto"/>
        <w:ind w:left="0" w:firstLine="0"/>
        <w:jc w:val="both"/>
        <w:rPr>
          <w:b/>
        </w:rPr>
      </w:pPr>
      <w:r w:rsidRPr="00332B94">
        <w:rPr>
          <w:rFonts w:cs="Arial"/>
        </w:rPr>
        <w:t xml:space="preserve">Mając na uwadze treść </w:t>
      </w:r>
      <w:r>
        <w:rPr>
          <w:rFonts w:cs="Arial"/>
        </w:rPr>
        <w:t>a</w:t>
      </w:r>
      <w:r w:rsidRPr="00332B94">
        <w:rPr>
          <w:rFonts w:cs="Arial"/>
        </w:rPr>
        <w:t xml:space="preserve">rt. </w:t>
      </w:r>
      <w:r>
        <w:rPr>
          <w:rFonts w:cs="Arial"/>
        </w:rPr>
        <w:t>29 ust. 1 oraz a</w:t>
      </w:r>
      <w:r w:rsidRPr="00332B94">
        <w:rPr>
          <w:rFonts w:cs="Arial"/>
        </w:rPr>
        <w:t xml:space="preserve">rt. 30 ust. 1 Ustawy </w:t>
      </w:r>
      <w:r w:rsidRPr="00332B94">
        <w:t xml:space="preserve">Prawo Zamówień Publicznych oraz treść obowiązującej normy </w:t>
      </w:r>
      <w:r w:rsidRPr="00332B94">
        <w:rPr>
          <w:rFonts w:cs="Arial"/>
        </w:rPr>
        <w:t xml:space="preserve">PN-EN ISO 7886-1:2000 </w:t>
      </w:r>
      <w:r w:rsidRPr="00332B94">
        <w:t>- prosimy o dopuszczenie do składania ofert na równoważne strzykawki z tłokiem kontrastującym lub białym, analogicznie do opisanych w poz. 5-7, spełniające wszelkie pozostałe wymogi siwz.</w:t>
      </w:r>
    </w:p>
    <w:p w:rsidR="00332B94" w:rsidRPr="00332B94" w:rsidRDefault="00332B94" w:rsidP="00332B94">
      <w:pPr>
        <w:ind w:left="720" w:firstLine="0"/>
        <w:rPr>
          <w:rFonts w:ascii="Calibri" w:hAnsi="Calibri"/>
          <w:b/>
        </w:rPr>
      </w:pPr>
    </w:p>
    <w:p w:rsidR="005E5740" w:rsidRPr="00695D48" w:rsidRDefault="005E5740" w:rsidP="00695D48">
      <w:pPr>
        <w:pStyle w:val="Zwykytekst"/>
        <w:jc w:val="both"/>
        <w:rPr>
          <w:rFonts w:asciiTheme="minorHAnsi" w:hAnsiTheme="minorHAnsi" w:cstheme="minorHAnsi"/>
        </w:rPr>
      </w:pPr>
      <w:r w:rsidRPr="00695D48">
        <w:rPr>
          <w:rFonts w:asciiTheme="minorHAnsi" w:hAnsiTheme="minorHAnsi" w:cstheme="minorHAnsi"/>
          <w:b/>
        </w:rPr>
        <w:t xml:space="preserve">Odpowiedź: </w:t>
      </w:r>
      <w:r w:rsidR="009D3456" w:rsidRPr="00695D48">
        <w:rPr>
          <w:rFonts w:cstheme="minorHAnsi"/>
        </w:rPr>
        <w:t>Zamawiający podtrzymuje zapisy SIWZ w tym zakresie.</w:t>
      </w:r>
    </w:p>
    <w:p w:rsidR="00332B94" w:rsidRDefault="00332B94" w:rsidP="00332B94">
      <w:pPr>
        <w:pBdr>
          <w:top w:val="single" w:sz="4" w:space="1" w:color="auto"/>
        </w:pBdr>
        <w:autoSpaceDE w:val="0"/>
        <w:autoSpaceDN w:val="0"/>
        <w:adjustRightInd w:val="0"/>
        <w:ind w:left="0" w:firstLine="0"/>
        <w:jc w:val="both"/>
        <w:rPr>
          <w:rFonts w:cstheme="minorHAnsi"/>
          <w:b/>
        </w:rPr>
      </w:pPr>
    </w:p>
    <w:p w:rsidR="00332B94" w:rsidRDefault="00332B94" w:rsidP="00332B94">
      <w:pPr>
        <w:pBdr>
          <w:top w:val="single" w:sz="4" w:space="1" w:color="auto"/>
        </w:pBdr>
        <w:autoSpaceDE w:val="0"/>
        <w:autoSpaceDN w:val="0"/>
        <w:adjustRightInd w:val="0"/>
        <w:ind w:left="0" w:firstLine="0"/>
        <w:jc w:val="both"/>
        <w:rPr>
          <w:rFonts w:cstheme="minorHAnsi"/>
          <w:b/>
        </w:rPr>
      </w:pPr>
      <w:r>
        <w:rPr>
          <w:rFonts w:cstheme="minorHAnsi"/>
          <w:b/>
        </w:rPr>
        <w:t>Pytanie nr 73; dot. pakiet nr 1 poz. 1-4</w:t>
      </w:r>
    </w:p>
    <w:p w:rsidR="005E5740" w:rsidRDefault="00332B94" w:rsidP="00824F6A">
      <w:pPr>
        <w:pStyle w:val="Bezodstpw"/>
        <w:spacing w:line="276" w:lineRule="auto"/>
        <w:ind w:left="0" w:firstLine="0"/>
        <w:jc w:val="both"/>
      </w:pPr>
      <w:r w:rsidRPr="00824F6A">
        <w:rPr>
          <w:rFonts w:cs="Arial"/>
        </w:rPr>
        <w:t xml:space="preserve">Mając na uwadze treść </w:t>
      </w:r>
      <w:r w:rsidR="00824F6A" w:rsidRPr="00824F6A">
        <w:rPr>
          <w:rFonts w:cs="Arial"/>
        </w:rPr>
        <w:t>a</w:t>
      </w:r>
      <w:r w:rsidRPr="00824F6A">
        <w:rPr>
          <w:rFonts w:cs="Arial"/>
        </w:rPr>
        <w:t xml:space="preserve">rt. </w:t>
      </w:r>
      <w:r w:rsidR="00824F6A" w:rsidRPr="00824F6A">
        <w:rPr>
          <w:rFonts w:cs="Arial"/>
        </w:rPr>
        <w:t>29 ust. 1 oraz a</w:t>
      </w:r>
      <w:r w:rsidRPr="00824F6A">
        <w:rPr>
          <w:rFonts w:cs="Arial"/>
        </w:rPr>
        <w:t xml:space="preserve">rt. 30 ust. 1 Ustawy </w:t>
      </w:r>
      <w:r w:rsidRPr="00824F6A">
        <w:t xml:space="preserve">Prawo Zamówień Publicznych oraz treść obowiązującej normy </w:t>
      </w:r>
      <w:r w:rsidRPr="00824F6A">
        <w:rPr>
          <w:rFonts w:cs="Arial"/>
        </w:rPr>
        <w:t xml:space="preserve">PN-EN ISO 7886-1:2000 </w:t>
      </w:r>
      <w:r w:rsidRPr="00824F6A">
        <w:t>- prosimy o dopuszczenie do składania ofert na równoważne strzykawki z nominalną skalą pomiarową, o dokładności adekwatnej do ich pojemności, spełniające wszelkie pozostałe wymogi siwz.</w:t>
      </w:r>
    </w:p>
    <w:p w:rsidR="00824F6A" w:rsidRDefault="00824F6A" w:rsidP="00824F6A">
      <w:pPr>
        <w:pStyle w:val="Zwykytekst"/>
        <w:jc w:val="both"/>
        <w:rPr>
          <w:rFonts w:asciiTheme="minorHAnsi" w:hAnsiTheme="minorHAnsi" w:cstheme="minorHAnsi"/>
          <w:b/>
        </w:rPr>
      </w:pPr>
    </w:p>
    <w:p w:rsidR="00824F6A" w:rsidRDefault="00824F6A" w:rsidP="00824F6A">
      <w:pPr>
        <w:pStyle w:val="Zwykytekst"/>
        <w:jc w:val="both"/>
        <w:rPr>
          <w:rFonts w:asciiTheme="minorHAnsi" w:hAnsiTheme="minorHAnsi" w:cstheme="minorHAnsi"/>
          <w:b/>
        </w:rPr>
      </w:pPr>
      <w:r w:rsidRPr="00695D48">
        <w:rPr>
          <w:rFonts w:asciiTheme="minorHAnsi" w:hAnsiTheme="minorHAnsi" w:cstheme="minorHAnsi"/>
          <w:b/>
        </w:rPr>
        <w:t xml:space="preserve">Odpowiedź: </w:t>
      </w:r>
      <w:r w:rsidR="009D3456" w:rsidRPr="00695D48">
        <w:rPr>
          <w:rFonts w:cstheme="minorHAnsi"/>
        </w:rPr>
        <w:t>Zamawiający podtrzymuje zapisy SIWZ w tym zakresie.</w:t>
      </w:r>
    </w:p>
    <w:p w:rsidR="00824F6A" w:rsidRDefault="00824F6A" w:rsidP="00824F6A">
      <w:pPr>
        <w:pStyle w:val="Zwykytekst"/>
        <w:pBdr>
          <w:top w:val="single" w:sz="4" w:space="1" w:color="auto"/>
        </w:pBdr>
        <w:jc w:val="both"/>
        <w:rPr>
          <w:rFonts w:asciiTheme="minorHAnsi" w:hAnsiTheme="minorHAnsi" w:cstheme="minorHAnsi"/>
        </w:rPr>
      </w:pPr>
    </w:p>
    <w:p w:rsidR="00824F6A" w:rsidRPr="00824F6A" w:rsidRDefault="00174D7C" w:rsidP="00824F6A">
      <w:pPr>
        <w:pBdr>
          <w:top w:val="single" w:sz="4" w:space="1" w:color="auto"/>
        </w:pBdr>
        <w:autoSpaceDE w:val="0"/>
        <w:autoSpaceDN w:val="0"/>
        <w:adjustRightInd w:val="0"/>
        <w:ind w:left="0" w:firstLine="0"/>
        <w:jc w:val="both"/>
        <w:rPr>
          <w:rFonts w:cstheme="minorHAnsi"/>
          <w:b/>
        </w:rPr>
      </w:pPr>
      <w:r>
        <w:rPr>
          <w:rFonts w:cstheme="minorHAnsi"/>
          <w:b/>
        </w:rPr>
        <w:lastRenderedPageBreak/>
        <w:t>Pytanie nr 74</w:t>
      </w:r>
      <w:r w:rsidR="00824F6A">
        <w:rPr>
          <w:rFonts w:cstheme="minorHAnsi"/>
          <w:b/>
        </w:rPr>
        <w:t>; dot. pakiet nr 1 poz. 1-4</w:t>
      </w:r>
    </w:p>
    <w:p w:rsidR="00824F6A" w:rsidRPr="00824F6A" w:rsidRDefault="00824F6A" w:rsidP="00824F6A">
      <w:pPr>
        <w:pStyle w:val="Bezodstpw"/>
        <w:spacing w:line="276" w:lineRule="auto"/>
        <w:ind w:left="0" w:firstLine="0"/>
        <w:jc w:val="both"/>
        <w:rPr>
          <w:b/>
        </w:rPr>
      </w:pPr>
      <w:r w:rsidRPr="00824F6A">
        <w:rPr>
          <w:rFonts w:cs="Arial"/>
        </w:rPr>
        <w:t xml:space="preserve">Mając na uwadze treść </w:t>
      </w:r>
      <w:r>
        <w:rPr>
          <w:rFonts w:cs="Arial"/>
        </w:rPr>
        <w:t>a</w:t>
      </w:r>
      <w:r w:rsidRPr="00824F6A">
        <w:rPr>
          <w:rFonts w:cs="Arial"/>
        </w:rPr>
        <w:t xml:space="preserve">rt. </w:t>
      </w:r>
      <w:r>
        <w:rPr>
          <w:rFonts w:cs="Arial"/>
        </w:rPr>
        <w:t>29 ust. 1 oraz a</w:t>
      </w:r>
      <w:r w:rsidRPr="00824F6A">
        <w:rPr>
          <w:rFonts w:cs="Arial"/>
        </w:rPr>
        <w:t xml:space="preserve">rt. 30 ust. 1 Ustawy </w:t>
      </w:r>
      <w:r w:rsidRPr="00824F6A">
        <w:t xml:space="preserve">Prawo Zamówień Publicznych oraz treść obowiązującej normy </w:t>
      </w:r>
      <w:r w:rsidRPr="00824F6A">
        <w:rPr>
          <w:rFonts w:cs="Arial"/>
        </w:rPr>
        <w:t xml:space="preserve">PN-EN ISO 7886-1:2000 </w:t>
      </w:r>
      <w:r w:rsidRPr="00824F6A">
        <w:t>- prosimy o dopuszczenie do składania ofert na równoważne strzykawki z czytelną i niezmywalną jednostronną skalą pomiarową, analogicznie do opisanych w poz. 5-7, spełniające wszelkie pozostałe wymogi siwz, co poszerzy grono potencjalnych Wykonawców, nie ograniczając możliwości do składania ofert tylko na strzykawki jednego producenta, obecnego na rynku RP, spełniającego wymóg podwójnej skali</w:t>
      </w:r>
      <w:r>
        <w:t>.</w:t>
      </w:r>
    </w:p>
    <w:p w:rsidR="00824F6A" w:rsidRDefault="00824F6A" w:rsidP="00824F6A">
      <w:pPr>
        <w:pStyle w:val="Bezodstpw"/>
        <w:spacing w:line="276" w:lineRule="auto"/>
        <w:ind w:left="0" w:firstLine="0"/>
        <w:jc w:val="both"/>
        <w:rPr>
          <w:b/>
        </w:rPr>
      </w:pPr>
    </w:p>
    <w:p w:rsidR="00824F6A" w:rsidRDefault="00824F6A" w:rsidP="00824F6A">
      <w:pPr>
        <w:pStyle w:val="Zwykytekst"/>
        <w:jc w:val="both"/>
        <w:rPr>
          <w:rFonts w:asciiTheme="minorHAnsi" w:hAnsiTheme="minorHAnsi" w:cstheme="minorHAnsi"/>
          <w:b/>
        </w:rPr>
      </w:pPr>
      <w:r w:rsidRPr="00695D48">
        <w:rPr>
          <w:rFonts w:asciiTheme="minorHAnsi" w:hAnsiTheme="minorHAnsi" w:cstheme="minorHAnsi"/>
          <w:b/>
        </w:rPr>
        <w:t xml:space="preserve">Odpowiedź: </w:t>
      </w:r>
      <w:r w:rsidR="009D3456" w:rsidRPr="00695D48">
        <w:rPr>
          <w:rFonts w:cstheme="minorHAnsi"/>
        </w:rPr>
        <w:t>Zamawiający podtrzymuje zapisy SIWZ w tym zakresie.</w:t>
      </w:r>
    </w:p>
    <w:p w:rsidR="00824F6A" w:rsidRDefault="00824F6A" w:rsidP="00824F6A">
      <w:pPr>
        <w:pStyle w:val="Bezodstpw"/>
        <w:pBdr>
          <w:top w:val="single" w:sz="4" w:space="1" w:color="auto"/>
        </w:pBdr>
        <w:spacing w:line="276" w:lineRule="auto"/>
        <w:ind w:left="0" w:firstLine="0"/>
        <w:jc w:val="both"/>
        <w:rPr>
          <w:b/>
        </w:rPr>
      </w:pPr>
    </w:p>
    <w:p w:rsidR="00174D7C" w:rsidRDefault="00174D7C" w:rsidP="00174D7C">
      <w:pPr>
        <w:pBdr>
          <w:top w:val="single" w:sz="4" w:space="1" w:color="auto"/>
        </w:pBdr>
        <w:autoSpaceDE w:val="0"/>
        <w:autoSpaceDN w:val="0"/>
        <w:adjustRightInd w:val="0"/>
        <w:ind w:left="0" w:firstLine="0"/>
        <w:jc w:val="both"/>
        <w:rPr>
          <w:rFonts w:cstheme="minorHAnsi"/>
          <w:b/>
        </w:rPr>
      </w:pPr>
      <w:r>
        <w:rPr>
          <w:rFonts w:cstheme="minorHAnsi"/>
          <w:b/>
        </w:rPr>
        <w:t>Pytanie nr 75; dot. pakiet nr 1 poz. 13</w:t>
      </w:r>
    </w:p>
    <w:p w:rsidR="00174D7C" w:rsidRDefault="00174D7C" w:rsidP="00174D7C">
      <w:pPr>
        <w:spacing w:line="276" w:lineRule="auto"/>
        <w:ind w:left="0" w:firstLine="0"/>
        <w:jc w:val="both"/>
        <w:rPr>
          <w:rFonts w:ascii="Calibri" w:hAnsi="Calibri"/>
        </w:rPr>
      </w:pPr>
      <w:r>
        <w:rPr>
          <w:rFonts w:ascii="Calibri" w:hAnsi="Calibri"/>
        </w:rPr>
        <w:t>Prosimy o dokonanie korekty omyłki pisarskiej i dopuszczenie do składania ofert na strzykawki 100ml z podziałką wycechowaną w mililitrach, a nie jak opisane w siwz cyt. „w milimetrach”.</w:t>
      </w:r>
    </w:p>
    <w:p w:rsidR="00174D7C" w:rsidRDefault="00174D7C" w:rsidP="00174D7C">
      <w:pPr>
        <w:spacing w:line="276" w:lineRule="auto"/>
        <w:ind w:left="0" w:firstLine="0"/>
        <w:jc w:val="both"/>
        <w:rPr>
          <w:rFonts w:ascii="Calibri" w:hAnsi="Calibri"/>
        </w:rPr>
      </w:pPr>
    </w:p>
    <w:p w:rsidR="00174D7C" w:rsidRPr="002545FE" w:rsidRDefault="00174D7C" w:rsidP="00174D7C">
      <w:pPr>
        <w:pStyle w:val="Zwykytekst"/>
        <w:jc w:val="both"/>
        <w:rPr>
          <w:rFonts w:asciiTheme="minorHAnsi" w:hAnsiTheme="minorHAnsi" w:cstheme="minorHAnsi"/>
        </w:rPr>
      </w:pPr>
      <w:r w:rsidRPr="00695D48">
        <w:rPr>
          <w:rFonts w:asciiTheme="minorHAnsi" w:hAnsiTheme="minorHAnsi" w:cstheme="minorHAnsi"/>
          <w:b/>
        </w:rPr>
        <w:t xml:space="preserve">Odpowiedź: </w:t>
      </w:r>
      <w:r w:rsidR="009D3456" w:rsidRPr="002545FE">
        <w:rPr>
          <w:rFonts w:asciiTheme="minorHAnsi" w:hAnsiTheme="minorHAnsi" w:cstheme="minorHAnsi"/>
        </w:rPr>
        <w:t>Zaszła omyłka pisarska,</w:t>
      </w:r>
      <w:r w:rsidR="002545FE" w:rsidRPr="002545FE">
        <w:rPr>
          <w:rFonts w:asciiTheme="minorHAnsi" w:hAnsiTheme="minorHAnsi" w:cstheme="minorHAnsi"/>
        </w:rPr>
        <w:t xml:space="preserve"> wymaga się podziałki wycechowanej w mililitrach.</w:t>
      </w:r>
    </w:p>
    <w:p w:rsidR="00174D7C" w:rsidRDefault="00174D7C" w:rsidP="00174D7C">
      <w:pPr>
        <w:pBdr>
          <w:top w:val="single" w:sz="4" w:space="1" w:color="auto"/>
        </w:pBdr>
        <w:spacing w:line="276" w:lineRule="auto"/>
        <w:ind w:left="0" w:firstLine="0"/>
        <w:jc w:val="both"/>
        <w:rPr>
          <w:rFonts w:ascii="Calibri" w:hAnsi="Calibri"/>
        </w:rPr>
      </w:pPr>
    </w:p>
    <w:p w:rsidR="00C80F86" w:rsidRDefault="00C80F86" w:rsidP="00C80F86">
      <w:pPr>
        <w:pBdr>
          <w:top w:val="single" w:sz="4" w:space="1" w:color="auto"/>
        </w:pBdr>
        <w:autoSpaceDE w:val="0"/>
        <w:autoSpaceDN w:val="0"/>
        <w:adjustRightInd w:val="0"/>
        <w:ind w:left="0" w:firstLine="0"/>
        <w:jc w:val="both"/>
        <w:rPr>
          <w:rFonts w:cstheme="minorHAnsi"/>
          <w:b/>
        </w:rPr>
      </w:pPr>
      <w:r>
        <w:rPr>
          <w:rFonts w:cstheme="minorHAnsi"/>
          <w:b/>
        </w:rPr>
        <w:t>Pytanie nr 76; dot. pakiet nr 1 poz. 25-39</w:t>
      </w:r>
    </w:p>
    <w:p w:rsidR="00174D7C" w:rsidRPr="006237C8" w:rsidRDefault="00C80F86" w:rsidP="00C80F86">
      <w:pPr>
        <w:pStyle w:val="Bezodstpw"/>
        <w:spacing w:line="276" w:lineRule="auto"/>
        <w:ind w:left="0" w:firstLine="0"/>
        <w:jc w:val="both"/>
      </w:pPr>
      <w:r w:rsidRPr="006237C8">
        <w:t>Prosimy o potwierdzenie, iż oferowane w poz. 23-37 kaniule dożylne powinny być</w:t>
      </w:r>
      <w:r w:rsidR="006237C8">
        <w:t xml:space="preserve"> w peł</w:t>
      </w:r>
      <w:r w:rsidR="00466F60">
        <w:t>ni zgodne z </w:t>
      </w:r>
      <w:r w:rsidR="006237C8">
        <w:t xml:space="preserve">obowiązującą </w:t>
      </w:r>
      <w:r w:rsidRPr="006237C8">
        <w:t xml:space="preserve">normą PN-EN ISO 10555-5:2013-11 „Cewniki wewnątrznaczyniowe. Jałowe cewniki do jednorazowego użytku - </w:t>
      </w:r>
      <w:r w:rsidRPr="006237C8">
        <w:rPr>
          <w:rFonts w:cs="Arial"/>
        </w:rPr>
        <w:t>Część 5: Cewniki obwodowe wprowadzane na igle</w:t>
      </w:r>
      <w:r w:rsidRPr="006237C8">
        <w:t>”.</w:t>
      </w:r>
    </w:p>
    <w:p w:rsidR="00C80F86" w:rsidRDefault="00C80F86" w:rsidP="00C80F86">
      <w:pPr>
        <w:pStyle w:val="Bezodstpw"/>
        <w:spacing w:line="276" w:lineRule="auto"/>
        <w:ind w:left="0" w:firstLine="0"/>
        <w:jc w:val="both"/>
      </w:pPr>
    </w:p>
    <w:p w:rsidR="00C80F86" w:rsidRDefault="00C80F86" w:rsidP="00C80F86">
      <w:pPr>
        <w:pStyle w:val="Zwykytekst"/>
        <w:jc w:val="both"/>
        <w:rPr>
          <w:rFonts w:asciiTheme="minorHAnsi" w:hAnsiTheme="minorHAnsi" w:cstheme="minorHAnsi"/>
          <w:b/>
        </w:rPr>
      </w:pPr>
      <w:r w:rsidRPr="00695D48">
        <w:rPr>
          <w:rFonts w:asciiTheme="minorHAnsi" w:hAnsiTheme="minorHAnsi" w:cstheme="minorHAnsi"/>
          <w:b/>
        </w:rPr>
        <w:t xml:space="preserve">Odpowiedź: </w:t>
      </w:r>
      <w:r w:rsidR="002545FE" w:rsidRPr="00695D48">
        <w:rPr>
          <w:rFonts w:cstheme="minorHAnsi"/>
        </w:rPr>
        <w:t>Zamawiający podtrzymuje zapisy SIWZ w tym zakresie.</w:t>
      </w:r>
    </w:p>
    <w:p w:rsidR="00C80F86" w:rsidRDefault="00C80F86" w:rsidP="00C80F86">
      <w:pPr>
        <w:pStyle w:val="Bezodstpw"/>
        <w:pBdr>
          <w:top w:val="single" w:sz="4" w:space="1" w:color="auto"/>
        </w:pBdr>
        <w:spacing w:line="276" w:lineRule="auto"/>
        <w:ind w:left="0" w:firstLine="0"/>
        <w:jc w:val="both"/>
      </w:pPr>
    </w:p>
    <w:p w:rsidR="00C80F86" w:rsidRDefault="00C80F86" w:rsidP="00C80F86">
      <w:pPr>
        <w:pBdr>
          <w:top w:val="single" w:sz="4" w:space="1" w:color="auto"/>
        </w:pBdr>
        <w:autoSpaceDE w:val="0"/>
        <w:autoSpaceDN w:val="0"/>
        <w:adjustRightInd w:val="0"/>
        <w:ind w:left="0" w:firstLine="0"/>
        <w:jc w:val="both"/>
        <w:rPr>
          <w:rFonts w:cstheme="minorHAnsi"/>
          <w:b/>
        </w:rPr>
      </w:pPr>
      <w:r>
        <w:rPr>
          <w:rFonts w:cstheme="minorHAnsi"/>
          <w:b/>
        </w:rPr>
        <w:t>Pytanie nr 77; dot. pakiet nr 1 poz. 25-39</w:t>
      </w:r>
    </w:p>
    <w:p w:rsidR="00C80F86" w:rsidRDefault="00C80F86" w:rsidP="00C80F86">
      <w:pPr>
        <w:spacing w:line="276" w:lineRule="auto"/>
        <w:ind w:left="0" w:firstLine="0"/>
        <w:jc w:val="both"/>
        <w:rPr>
          <w:rFonts w:ascii="Calibri" w:hAnsi="Calibri"/>
        </w:rPr>
      </w:pPr>
      <w:r>
        <w:rPr>
          <w:rFonts w:ascii="Calibri" w:hAnsi="Calibri"/>
        </w:rPr>
        <w:t>Prosimy o wyłączenie oferowanych wyrobów, do osobnego pakietu, co pozwoli wielu Wykonawcom specjalizującym się w ich sprzedaży, na złożenie korzystnej jakościowo i cenowo oferty.</w:t>
      </w:r>
    </w:p>
    <w:p w:rsidR="00C80F86" w:rsidRDefault="00C80F86" w:rsidP="00C80F86">
      <w:pPr>
        <w:spacing w:line="276" w:lineRule="auto"/>
        <w:ind w:left="0" w:firstLine="0"/>
        <w:jc w:val="both"/>
        <w:rPr>
          <w:rFonts w:ascii="Calibri" w:hAnsi="Calibri"/>
        </w:rPr>
      </w:pPr>
    </w:p>
    <w:p w:rsidR="00C80F86" w:rsidRDefault="00C80F86" w:rsidP="00C80F86">
      <w:pPr>
        <w:pStyle w:val="Zwykytekst"/>
        <w:jc w:val="both"/>
        <w:rPr>
          <w:rFonts w:asciiTheme="minorHAnsi" w:hAnsiTheme="minorHAnsi" w:cstheme="minorHAnsi"/>
          <w:b/>
        </w:rPr>
      </w:pPr>
      <w:r w:rsidRPr="00695D48">
        <w:rPr>
          <w:rFonts w:asciiTheme="minorHAnsi" w:hAnsiTheme="minorHAnsi" w:cstheme="minorHAnsi"/>
          <w:b/>
        </w:rPr>
        <w:t xml:space="preserve">Odpowiedź: </w:t>
      </w:r>
      <w:r w:rsidR="00D33C02" w:rsidRPr="008134B7">
        <w:rPr>
          <w:rFonts w:cstheme="minorHAnsi"/>
        </w:rPr>
        <w:t>Nie. Zamawiający nie wyraża zgody.</w:t>
      </w:r>
    </w:p>
    <w:p w:rsidR="00C80F86" w:rsidRDefault="00C80F86" w:rsidP="00C80F86">
      <w:pPr>
        <w:pBdr>
          <w:top w:val="single" w:sz="4" w:space="1" w:color="auto"/>
        </w:pBdr>
        <w:spacing w:line="276" w:lineRule="auto"/>
        <w:ind w:left="0" w:firstLine="0"/>
        <w:jc w:val="both"/>
        <w:rPr>
          <w:rFonts w:ascii="Calibri" w:hAnsi="Calibri"/>
        </w:rPr>
      </w:pPr>
    </w:p>
    <w:p w:rsidR="00C80F86" w:rsidRPr="00810167" w:rsidRDefault="00C80F86" w:rsidP="00810167">
      <w:pPr>
        <w:pStyle w:val="Bezodstpw"/>
        <w:spacing w:line="276" w:lineRule="auto"/>
        <w:ind w:left="0" w:firstLine="0"/>
        <w:jc w:val="both"/>
        <w:rPr>
          <w:b/>
        </w:rPr>
      </w:pPr>
      <w:r w:rsidRPr="00810167">
        <w:rPr>
          <w:b/>
        </w:rPr>
        <w:t>Pytanie nr 78; dot. pakiet nr 1 poz. 25-3</w:t>
      </w:r>
      <w:r w:rsidR="00810167" w:rsidRPr="00810167">
        <w:rPr>
          <w:b/>
        </w:rPr>
        <w:t>0</w:t>
      </w:r>
    </w:p>
    <w:p w:rsidR="00810167" w:rsidRPr="00810167" w:rsidRDefault="00810167" w:rsidP="00810167">
      <w:pPr>
        <w:pStyle w:val="Bezodstpw"/>
        <w:spacing w:line="276" w:lineRule="auto"/>
        <w:ind w:left="0" w:firstLine="0"/>
        <w:jc w:val="both"/>
        <w:rPr>
          <w:rFonts w:ascii="Calibri" w:hAnsi="Calibri"/>
        </w:rPr>
      </w:pPr>
      <w:r w:rsidRPr="00810167">
        <w:rPr>
          <w:rFonts w:ascii="Calibri" w:hAnsi="Calibri"/>
        </w:rPr>
        <w:t>Prosimy o dopuszczenie do składania ofert na równoważne kaniule dożylne, charakteryzujące się wyższymi od wskazanych w siwz ilościami pasków RTG np. 4 lub 6, spełniające wszelkie pozostałe wymogi siwz, co znacznie poszerzy grono potencjalnych Wykonawców.</w:t>
      </w:r>
    </w:p>
    <w:p w:rsidR="00C80F86" w:rsidRDefault="00810167" w:rsidP="00810167">
      <w:pPr>
        <w:pStyle w:val="Bezodstpw"/>
        <w:spacing w:line="276" w:lineRule="auto"/>
        <w:ind w:left="0" w:firstLine="0"/>
        <w:jc w:val="both"/>
        <w:rPr>
          <w:rFonts w:ascii="Calibri" w:hAnsi="Calibri"/>
        </w:rPr>
      </w:pPr>
      <w:r w:rsidRPr="00810167">
        <w:rPr>
          <w:rFonts w:ascii="Calibri" w:hAnsi="Calibri"/>
        </w:rPr>
        <w:t>Większa ilość pasków RTG umożliwia korzystniejsze rozłożenie napięć wewnątrzstrukturalnych w samym materiale, co zabezpiecza przed niezmierzonymi zagięciami samego cewnika, a jednocześnie zapewnia wyższy poziom skuteczności wykrywalności w RTG, w zależności od warunków anatomiczno-klinicznych.</w:t>
      </w:r>
    </w:p>
    <w:p w:rsidR="00810167" w:rsidRDefault="00810167" w:rsidP="00810167">
      <w:pPr>
        <w:pStyle w:val="Zwykytekst"/>
        <w:jc w:val="both"/>
        <w:rPr>
          <w:rFonts w:asciiTheme="minorHAnsi" w:hAnsiTheme="minorHAnsi" w:cstheme="minorHAnsi"/>
          <w:b/>
        </w:rPr>
      </w:pPr>
    </w:p>
    <w:p w:rsidR="00810167" w:rsidRDefault="00810167" w:rsidP="00810167">
      <w:pPr>
        <w:pStyle w:val="Zwykytekst"/>
        <w:jc w:val="both"/>
        <w:rPr>
          <w:rFonts w:asciiTheme="minorHAnsi" w:hAnsiTheme="minorHAnsi" w:cstheme="minorHAnsi"/>
          <w:b/>
        </w:rPr>
      </w:pPr>
      <w:r w:rsidRPr="00695D48">
        <w:rPr>
          <w:rFonts w:asciiTheme="minorHAnsi" w:hAnsiTheme="minorHAnsi" w:cstheme="minorHAnsi"/>
          <w:b/>
        </w:rPr>
        <w:t xml:space="preserve">Odpowiedź: </w:t>
      </w:r>
      <w:r w:rsidR="002545FE" w:rsidRPr="00695D48">
        <w:rPr>
          <w:rFonts w:cstheme="minorHAnsi"/>
        </w:rPr>
        <w:t>Zamawiający podtrzymuje zapisy SIWZ w tym zakresie.</w:t>
      </w:r>
    </w:p>
    <w:p w:rsidR="00810167" w:rsidRDefault="00810167" w:rsidP="00810167">
      <w:pPr>
        <w:pStyle w:val="Zwykytekst"/>
        <w:pBdr>
          <w:top w:val="single" w:sz="4" w:space="1" w:color="auto"/>
        </w:pBdr>
        <w:jc w:val="both"/>
        <w:rPr>
          <w:rFonts w:asciiTheme="minorHAnsi" w:hAnsiTheme="minorHAnsi" w:cstheme="minorHAnsi"/>
          <w:b/>
        </w:rPr>
      </w:pPr>
    </w:p>
    <w:p w:rsidR="00670B9F" w:rsidRDefault="00670B9F" w:rsidP="00670B9F">
      <w:pPr>
        <w:pStyle w:val="Bezodstpw"/>
        <w:spacing w:line="276" w:lineRule="auto"/>
        <w:ind w:left="0" w:firstLine="0"/>
        <w:jc w:val="both"/>
        <w:rPr>
          <w:b/>
        </w:rPr>
      </w:pPr>
      <w:r w:rsidRPr="00810167">
        <w:rPr>
          <w:b/>
        </w:rPr>
        <w:t>Pytanie nr 7</w:t>
      </w:r>
      <w:r>
        <w:rPr>
          <w:b/>
        </w:rPr>
        <w:t>9</w:t>
      </w:r>
      <w:r w:rsidRPr="00810167">
        <w:rPr>
          <w:b/>
        </w:rPr>
        <w:t>; dot. pakiet nr 1 poz. 25-30</w:t>
      </w:r>
    </w:p>
    <w:p w:rsidR="00670B9F" w:rsidRDefault="00670B9F" w:rsidP="00670B9F">
      <w:pPr>
        <w:spacing w:line="276" w:lineRule="auto"/>
        <w:ind w:left="0" w:firstLine="0"/>
        <w:jc w:val="both"/>
        <w:rPr>
          <w:rFonts w:ascii="Calibri" w:hAnsi="Calibri"/>
        </w:rPr>
      </w:pPr>
      <w:r w:rsidRPr="00D713F3">
        <w:rPr>
          <w:rFonts w:ascii="Calibri" w:hAnsi="Calibri"/>
        </w:rPr>
        <w:t xml:space="preserve">Prosimy o dopuszczenie do składania ofert na </w:t>
      </w:r>
      <w:r>
        <w:rPr>
          <w:rFonts w:ascii="Calibri" w:hAnsi="Calibri"/>
        </w:rPr>
        <w:t>równoważne</w:t>
      </w:r>
      <w:r w:rsidRPr="00D713F3">
        <w:rPr>
          <w:rFonts w:ascii="Calibri" w:hAnsi="Calibri"/>
        </w:rPr>
        <w:t xml:space="preserve"> kaniule do wlewów dożylnych, wykonane z równoważnych do PTFE materiałów takich jak </w:t>
      </w:r>
      <w:r>
        <w:rPr>
          <w:rFonts w:ascii="Calibri" w:hAnsi="Calibri"/>
        </w:rPr>
        <w:t xml:space="preserve">poliuretan (analogicznie do kaniul bezpiecznych z poz. 31-33) </w:t>
      </w:r>
      <w:r w:rsidRPr="00D713F3">
        <w:rPr>
          <w:rFonts w:ascii="Calibri" w:hAnsi="Calibri"/>
        </w:rPr>
        <w:t>lub FEP</w:t>
      </w:r>
      <w:r>
        <w:rPr>
          <w:rFonts w:ascii="Calibri" w:hAnsi="Calibri"/>
        </w:rPr>
        <w:t xml:space="preserve"> (</w:t>
      </w:r>
      <w:r w:rsidRPr="00D713F3">
        <w:rPr>
          <w:rFonts w:ascii="Calibri" w:hAnsi="Calibri"/>
        </w:rPr>
        <w:t>który analogicznie do opisanego PTFE jest także teflonem</w:t>
      </w:r>
      <w:r>
        <w:rPr>
          <w:rFonts w:ascii="Calibri" w:hAnsi="Calibri"/>
        </w:rPr>
        <w:t>) -</w:t>
      </w:r>
      <w:r w:rsidRPr="00D713F3">
        <w:rPr>
          <w:rFonts w:ascii="Calibri" w:hAnsi="Calibri"/>
        </w:rPr>
        <w:t xml:space="preserve"> </w:t>
      </w:r>
      <w:r>
        <w:rPr>
          <w:rFonts w:ascii="Calibri" w:hAnsi="Calibri"/>
        </w:rPr>
        <w:t xml:space="preserve">powszechnie stosowanych przy produkcji kaniul dożylnych - w pełni zgodnych z normą </w:t>
      </w:r>
      <w:r w:rsidRPr="00C969FB">
        <w:rPr>
          <w:rFonts w:ascii="Calibri" w:hAnsi="Calibri"/>
        </w:rPr>
        <w:t>PN-EN ISO 10555-5:2013-11</w:t>
      </w:r>
      <w:r>
        <w:rPr>
          <w:rFonts w:ascii="Calibri" w:hAnsi="Calibri"/>
        </w:rPr>
        <w:t xml:space="preserve"> - </w:t>
      </w:r>
      <w:r w:rsidRPr="00D713F3">
        <w:rPr>
          <w:rFonts w:ascii="Calibri" w:hAnsi="Calibri"/>
        </w:rPr>
        <w:t>spełniające wszelkie pozostałe wymogi siwz</w:t>
      </w:r>
      <w:r>
        <w:rPr>
          <w:rFonts w:ascii="Calibri" w:hAnsi="Calibri"/>
        </w:rPr>
        <w:t>.</w:t>
      </w:r>
    </w:p>
    <w:p w:rsidR="00670B9F" w:rsidRPr="00D713F3" w:rsidRDefault="00670B9F" w:rsidP="00670B9F">
      <w:pPr>
        <w:spacing w:line="276" w:lineRule="auto"/>
        <w:ind w:left="0" w:firstLine="0"/>
        <w:jc w:val="both"/>
        <w:rPr>
          <w:rFonts w:ascii="Calibri" w:hAnsi="Calibri"/>
        </w:rPr>
      </w:pPr>
    </w:p>
    <w:p w:rsidR="00670B9F" w:rsidRDefault="00670B9F" w:rsidP="00670B9F">
      <w:pPr>
        <w:pStyle w:val="Zwykytekst"/>
        <w:jc w:val="both"/>
        <w:rPr>
          <w:rFonts w:asciiTheme="minorHAnsi" w:hAnsiTheme="minorHAnsi" w:cstheme="minorHAnsi"/>
          <w:b/>
        </w:rPr>
      </w:pPr>
      <w:r w:rsidRPr="00695D48">
        <w:rPr>
          <w:rFonts w:asciiTheme="minorHAnsi" w:hAnsiTheme="minorHAnsi" w:cstheme="minorHAnsi"/>
          <w:b/>
        </w:rPr>
        <w:t xml:space="preserve">Odpowiedź: </w:t>
      </w:r>
      <w:r w:rsidR="00E65860" w:rsidRPr="00695D48">
        <w:rPr>
          <w:rFonts w:cstheme="minorHAnsi"/>
        </w:rPr>
        <w:t>Zamawiający podtrzymuje zapisy SIWZ w tym zakresie.</w:t>
      </w:r>
    </w:p>
    <w:p w:rsidR="00670B9F" w:rsidRDefault="00670B9F" w:rsidP="00670B9F">
      <w:pPr>
        <w:pStyle w:val="Bezodstpw"/>
        <w:pBdr>
          <w:top w:val="single" w:sz="4" w:space="1" w:color="auto"/>
        </w:pBdr>
        <w:spacing w:line="276" w:lineRule="auto"/>
        <w:ind w:left="0" w:firstLine="0"/>
        <w:jc w:val="both"/>
        <w:rPr>
          <w:b/>
        </w:rPr>
      </w:pPr>
    </w:p>
    <w:p w:rsidR="00670B9F" w:rsidRPr="00670B9F" w:rsidRDefault="00670B9F" w:rsidP="00670B9F">
      <w:pPr>
        <w:pStyle w:val="Bezodstpw"/>
        <w:spacing w:line="276" w:lineRule="auto"/>
        <w:ind w:left="0" w:firstLine="0"/>
        <w:jc w:val="both"/>
        <w:rPr>
          <w:b/>
        </w:rPr>
      </w:pPr>
      <w:r w:rsidRPr="00670B9F">
        <w:rPr>
          <w:b/>
        </w:rPr>
        <w:t>Pytanie nr 80; dot. pakiet nr 1 poz. 25-30</w:t>
      </w:r>
    </w:p>
    <w:p w:rsidR="00670B9F" w:rsidRDefault="00670B9F" w:rsidP="00670B9F">
      <w:pPr>
        <w:pStyle w:val="Bezodstpw"/>
        <w:spacing w:line="276" w:lineRule="auto"/>
        <w:ind w:left="0" w:firstLine="0"/>
        <w:jc w:val="both"/>
        <w:rPr>
          <w:rFonts w:ascii="Calibri" w:hAnsi="Calibri"/>
        </w:rPr>
      </w:pPr>
      <w:r>
        <w:rPr>
          <w:rFonts w:ascii="Calibri" w:hAnsi="Calibri" w:cs="Arial"/>
        </w:rPr>
        <w:t>Mając na uwadze treść a</w:t>
      </w:r>
      <w:r w:rsidRPr="00204A4C">
        <w:rPr>
          <w:rFonts w:ascii="Calibri" w:hAnsi="Calibri" w:cs="Arial"/>
        </w:rPr>
        <w:t xml:space="preserve">rt. 29 ust. 1 Ustawy </w:t>
      </w:r>
      <w:r w:rsidRPr="00204A4C">
        <w:rPr>
          <w:rFonts w:ascii="Calibri" w:hAnsi="Calibri"/>
        </w:rPr>
        <w:t>Prawo Zamówień Publicz</w:t>
      </w:r>
      <w:r>
        <w:rPr>
          <w:rFonts w:ascii="Calibri" w:hAnsi="Calibri"/>
        </w:rPr>
        <w:t>nych, prosimy o doprecyzowanie, czy</w:t>
      </w:r>
      <w:r w:rsidRPr="002402E3">
        <w:rPr>
          <w:rFonts w:ascii="Calibri" w:hAnsi="Calibri"/>
        </w:rPr>
        <w:t xml:space="preserve"> </w:t>
      </w:r>
      <w:r>
        <w:rPr>
          <w:rFonts w:ascii="Calibri" w:hAnsi="Calibri"/>
        </w:rPr>
        <w:t xml:space="preserve">zapis siwz cyt. „z kodem identyfikacyjnym” oznacza wymóg zaoferowania kaniul z kolorowym kodem identyfikującym rozmiar </w:t>
      </w:r>
      <w:r w:rsidRPr="002402E3">
        <w:rPr>
          <w:rFonts w:ascii="Calibri" w:hAnsi="Calibri"/>
        </w:rPr>
        <w:t>(zgodn</w:t>
      </w:r>
      <w:r>
        <w:rPr>
          <w:rFonts w:ascii="Calibri" w:hAnsi="Calibri"/>
        </w:rPr>
        <w:t>i</w:t>
      </w:r>
      <w:r w:rsidRPr="002402E3">
        <w:rPr>
          <w:rFonts w:ascii="Calibri" w:hAnsi="Calibri"/>
        </w:rPr>
        <w:t xml:space="preserve">e ze standardami ISO w tym zakresie), </w:t>
      </w:r>
      <w:r>
        <w:rPr>
          <w:rFonts w:ascii="Calibri" w:hAnsi="Calibri"/>
        </w:rPr>
        <w:t xml:space="preserve">znajdującym się min. na skrzydełkach i korku portu górnego, </w:t>
      </w:r>
      <w:r w:rsidRPr="002402E3">
        <w:rPr>
          <w:rFonts w:ascii="Calibri" w:hAnsi="Calibri"/>
        </w:rPr>
        <w:t>pozwalające na bezbłędną i</w:t>
      </w:r>
      <w:r w:rsidR="00FA3682">
        <w:rPr>
          <w:rFonts w:ascii="Calibri" w:hAnsi="Calibri"/>
        </w:rPr>
        <w:t xml:space="preserve"> szybką identyfikację rozmiaru</w:t>
      </w:r>
      <w:r>
        <w:rPr>
          <w:rFonts w:ascii="Calibri" w:hAnsi="Calibri"/>
        </w:rPr>
        <w:t>?</w:t>
      </w:r>
    </w:p>
    <w:p w:rsidR="00670B9F" w:rsidRDefault="00670B9F" w:rsidP="00670B9F">
      <w:pPr>
        <w:pStyle w:val="Bezodstpw"/>
        <w:spacing w:line="276" w:lineRule="auto"/>
        <w:ind w:left="0" w:firstLine="0"/>
        <w:jc w:val="both"/>
        <w:rPr>
          <w:rFonts w:ascii="Calibri" w:hAnsi="Calibri"/>
        </w:rPr>
      </w:pPr>
    </w:p>
    <w:p w:rsidR="00670B9F" w:rsidRPr="00670B9F" w:rsidRDefault="00670B9F" w:rsidP="00670B9F">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E65860" w:rsidRPr="00695D48">
        <w:rPr>
          <w:rFonts w:cstheme="minorHAnsi"/>
        </w:rPr>
        <w:t>Zamawiający podtrzymuje zapisy SIWZ w tym zakresie.</w:t>
      </w:r>
    </w:p>
    <w:p w:rsidR="00E65860" w:rsidRDefault="00E65860" w:rsidP="00670B9F">
      <w:pPr>
        <w:pStyle w:val="Bezodstpw"/>
        <w:spacing w:line="276" w:lineRule="auto"/>
        <w:ind w:left="0" w:firstLine="0"/>
        <w:jc w:val="both"/>
        <w:rPr>
          <w:b/>
        </w:rPr>
      </w:pPr>
    </w:p>
    <w:p w:rsidR="00670B9F" w:rsidRPr="00670B9F" w:rsidRDefault="00670B9F" w:rsidP="00670B9F">
      <w:pPr>
        <w:pStyle w:val="Bezodstpw"/>
        <w:spacing w:line="276" w:lineRule="auto"/>
        <w:ind w:left="0" w:firstLine="0"/>
        <w:jc w:val="both"/>
        <w:rPr>
          <w:b/>
        </w:rPr>
      </w:pPr>
      <w:r w:rsidRPr="00670B9F">
        <w:rPr>
          <w:b/>
        </w:rPr>
        <w:t>Pytanie nr 81; dot. pakiet nr 1 poz. 25-30</w:t>
      </w:r>
    </w:p>
    <w:p w:rsidR="00670B9F" w:rsidRDefault="00FA3682" w:rsidP="00670B9F">
      <w:pPr>
        <w:pStyle w:val="Bezodstpw"/>
        <w:spacing w:line="276" w:lineRule="auto"/>
        <w:ind w:left="0" w:firstLine="0"/>
        <w:jc w:val="both"/>
        <w:rPr>
          <w:rFonts w:ascii="Calibri" w:hAnsi="Calibri"/>
        </w:rPr>
      </w:pPr>
      <w:r>
        <w:rPr>
          <w:rFonts w:ascii="Calibri" w:hAnsi="Calibri" w:cs="Arial"/>
        </w:rPr>
        <w:t>Mając na uwadze treść a</w:t>
      </w:r>
      <w:r w:rsidRPr="00690D40">
        <w:rPr>
          <w:rFonts w:ascii="Calibri" w:hAnsi="Calibri" w:cs="Arial"/>
        </w:rPr>
        <w:t xml:space="preserve">rt. 29 ust. 1 Ustawy </w:t>
      </w:r>
      <w:r w:rsidRPr="00690D40">
        <w:rPr>
          <w:rFonts w:ascii="Calibri" w:hAnsi="Calibri"/>
        </w:rPr>
        <w:t xml:space="preserve">Prawo </w:t>
      </w:r>
      <w:r>
        <w:rPr>
          <w:rFonts w:ascii="Calibri" w:hAnsi="Calibri"/>
        </w:rPr>
        <w:t>Zamówień Publicznych, prosimy o </w:t>
      </w:r>
      <w:r w:rsidRPr="00690D40">
        <w:rPr>
          <w:rFonts w:ascii="Calibri" w:hAnsi="Calibri"/>
        </w:rPr>
        <w:t>doprecyzowanie, czy zapis siwz cyt. „z kod</w:t>
      </w:r>
      <w:r>
        <w:rPr>
          <w:rFonts w:ascii="Calibri" w:hAnsi="Calibri"/>
        </w:rPr>
        <w:t>em identyfikacyjnym” oznacza iż</w:t>
      </w:r>
      <w:r w:rsidRPr="00690D40">
        <w:rPr>
          <w:rFonts w:ascii="Calibri" w:hAnsi="Calibri"/>
        </w:rPr>
        <w:t xml:space="preserve"> oferowane kaniule dożylne, jako wyroby inwazyjne klasy IIA, sterylne, implantowane pacjentowi na dłuższy okres czasu, powinny posiadać jakiekolwiek oznaczenie na samym wyrobie (np. logo producenta , nazwa kaniuli, nr serii, nr katalogowy </w:t>
      </w:r>
      <w:bookmarkStart w:id="2" w:name="_Hlk503717100"/>
      <w:r w:rsidRPr="00690D40">
        <w:rPr>
          <w:rFonts w:ascii="Calibri" w:hAnsi="Calibri"/>
        </w:rPr>
        <w:t>lub inne dane identyfikacyjne wskazane przez Zamawiającego</w:t>
      </w:r>
      <w:bookmarkEnd w:id="2"/>
      <w:r w:rsidRPr="00690D40">
        <w:rPr>
          <w:rFonts w:ascii="Calibri" w:hAnsi="Calibri"/>
        </w:rPr>
        <w:t xml:space="preserve">), pozwalające na ich identyfikację po wyjęciu z opakowania indywidualnego i użyciu klinicznym np. w przypadku wystąpienia powikłań związanych z procedurą </w:t>
      </w:r>
      <w:proofErr w:type="spellStart"/>
      <w:r w:rsidRPr="00690D40">
        <w:rPr>
          <w:rFonts w:ascii="Calibri" w:hAnsi="Calibri"/>
        </w:rPr>
        <w:t>kaniulacji</w:t>
      </w:r>
      <w:proofErr w:type="spellEnd"/>
      <w:r w:rsidRPr="00690D40">
        <w:rPr>
          <w:rFonts w:ascii="Calibri" w:hAnsi="Calibri"/>
        </w:rPr>
        <w:t xml:space="preserve"> oraz ewentualnym postępowaniem odszkodowawczym związanym z wystąpieniem incydentu medycznego ? </w:t>
      </w:r>
    </w:p>
    <w:p w:rsidR="00670B9F" w:rsidRDefault="00670B9F" w:rsidP="00670B9F">
      <w:pPr>
        <w:pStyle w:val="Bezodstpw"/>
        <w:spacing w:line="276" w:lineRule="auto"/>
        <w:ind w:left="0" w:firstLine="0"/>
        <w:jc w:val="both"/>
        <w:rPr>
          <w:rFonts w:ascii="Calibri" w:hAnsi="Calibri"/>
        </w:rPr>
      </w:pPr>
    </w:p>
    <w:p w:rsidR="00670B9F" w:rsidRPr="00670B9F" w:rsidRDefault="00670B9F" w:rsidP="00670B9F">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E65860" w:rsidRPr="00695D48">
        <w:rPr>
          <w:rFonts w:cstheme="minorHAnsi"/>
        </w:rPr>
        <w:t>Zamawiający podtrzymuje zapisy SIWZ w tym zakresie.</w:t>
      </w:r>
    </w:p>
    <w:p w:rsidR="00670B9F" w:rsidRDefault="00670B9F" w:rsidP="00670B9F">
      <w:pPr>
        <w:pStyle w:val="Bezodstpw"/>
        <w:spacing w:line="276" w:lineRule="auto"/>
        <w:ind w:left="0" w:firstLine="0"/>
        <w:jc w:val="both"/>
        <w:rPr>
          <w:b/>
        </w:rPr>
      </w:pPr>
    </w:p>
    <w:p w:rsidR="00670B9F" w:rsidRPr="00C45610" w:rsidRDefault="00670B9F" w:rsidP="00C45610">
      <w:pPr>
        <w:pStyle w:val="Bezodstpw"/>
        <w:spacing w:line="276" w:lineRule="auto"/>
        <w:ind w:left="0" w:firstLine="0"/>
        <w:jc w:val="both"/>
        <w:rPr>
          <w:b/>
        </w:rPr>
      </w:pPr>
      <w:r w:rsidRPr="00C45610">
        <w:rPr>
          <w:b/>
        </w:rPr>
        <w:t>Pytanie nr 8</w:t>
      </w:r>
      <w:r w:rsidR="00C45610" w:rsidRPr="00C45610">
        <w:rPr>
          <w:b/>
        </w:rPr>
        <w:t>2</w:t>
      </w:r>
      <w:r w:rsidRPr="00C45610">
        <w:rPr>
          <w:b/>
        </w:rPr>
        <w:t>; dot. pakiet nr 1 poz. 25-30</w:t>
      </w:r>
    </w:p>
    <w:p w:rsidR="00C45610" w:rsidRPr="00FE0B80" w:rsidRDefault="00C45610" w:rsidP="00C45610">
      <w:pPr>
        <w:pStyle w:val="Bezodstpw"/>
        <w:spacing w:line="276" w:lineRule="auto"/>
        <w:ind w:left="0" w:firstLine="0"/>
        <w:jc w:val="both"/>
        <w:rPr>
          <w:rFonts w:ascii="Calibri" w:hAnsi="Calibri"/>
        </w:rPr>
      </w:pPr>
      <w:r>
        <w:rPr>
          <w:rFonts w:ascii="Calibri" w:hAnsi="Calibri" w:cs="Arial"/>
        </w:rPr>
        <w:t>Mając na uwadze treść a</w:t>
      </w:r>
      <w:r w:rsidRPr="00FE0B80">
        <w:rPr>
          <w:rFonts w:ascii="Calibri" w:hAnsi="Calibri" w:cs="Arial"/>
        </w:rPr>
        <w:t xml:space="preserve">rt. 29 ust. 1 Ustawy </w:t>
      </w:r>
      <w:r w:rsidRPr="00FE0B80">
        <w:rPr>
          <w:rFonts w:ascii="Calibri" w:hAnsi="Calibri"/>
        </w:rPr>
        <w:t xml:space="preserve">Prawo </w:t>
      </w:r>
      <w:r>
        <w:rPr>
          <w:rFonts w:ascii="Calibri" w:hAnsi="Calibri"/>
        </w:rPr>
        <w:t>Zamówień Publicznych, prosimy o </w:t>
      </w:r>
      <w:r w:rsidRPr="00FE0B80">
        <w:rPr>
          <w:rFonts w:ascii="Calibri" w:hAnsi="Calibri"/>
        </w:rPr>
        <w:t xml:space="preserve">doprecyzowanie, czy zapis siwz cyt. „wykończona korkiem standardowym” oznacza wymóg zaoferowania kaniul, które posiadają koreczek luer-lock, który w razie konieczności, pozwala na skuteczne dokręcenie ujścia portów górnego i głównego, a tym samym </w:t>
      </w:r>
      <w:r>
        <w:rPr>
          <w:rFonts w:ascii="Calibri" w:hAnsi="Calibri"/>
        </w:rPr>
        <w:t>aseptyczne zabezpieczenie podłączonej kaniuli w warunkach klinicznych.</w:t>
      </w:r>
    </w:p>
    <w:p w:rsidR="00670B9F" w:rsidRDefault="00670B9F" w:rsidP="00670B9F">
      <w:pPr>
        <w:pStyle w:val="Bezodstpw"/>
        <w:spacing w:line="276" w:lineRule="auto"/>
        <w:ind w:left="0" w:firstLine="0"/>
        <w:jc w:val="both"/>
        <w:rPr>
          <w:rFonts w:ascii="Calibri" w:hAnsi="Calibri"/>
        </w:rPr>
      </w:pPr>
    </w:p>
    <w:p w:rsidR="00C45610" w:rsidRPr="00670B9F" w:rsidRDefault="00C45610" w:rsidP="00C45610">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E65860" w:rsidRPr="00695D48">
        <w:rPr>
          <w:rFonts w:cstheme="minorHAnsi"/>
        </w:rPr>
        <w:t>Zamawiający podtrzymuje zapisy SIWZ w tym zakresie.</w:t>
      </w:r>
    </w:p>
    <w:p w:rsidR="00C45610" w:rsidRDefault="00C45610" w:rsidP="00670B9F">
      <w:pPr>
        <w:pStyle w:val="Bezodstpw"/>
        <w:spacing w:line="276" w:lineRule="auto"/>
        <w:ind w:left="0" w:firstLine="0"/>
        <w:jc w:val="both"/>
        <w:rPr>
          <w:rFonts w:ascii="Calibri" w:hAnsi="Calibri"/>
        </w:rPr>
      </w:pPr>
    </w:p>
    <w:p w:rsidR="00C45610" w:rsidRPr="00C45610" w:rsidRDefault="00C45610" w:rsidP="00C45610">
      <w:pPr>
        <w:pStyle w:val="Bezodstpw"/>
        <w:spacing w:line="276" w:lineRule="auto"/>
        <w:ind w:left="0" w:firstLine="0"/>
        <w:jc w:val="both"/>
        <w:rPr>
          <w:b/>
        </w:rPr>
      </w:pPr>
      <w:r w:rsidRPr="00C45610">
        <w:rPr>
          <w:b/>
        </w:rPr>
        <w:t>Pytanie nr 83; dot. pakiet nr 1 poz. 25-30</w:t>
      </w:r>
    </w:p>
    <w:p w:rsidR="00C45610" w:rsidRDefault="00C45610" w:rsidP="00C45610">
      <w:pPr>
        <w:pStyle w:val="Bezodstpw"/>
        <w:spacing w:line="276" w:lineRule="auto"/>
        <w:ind w:left="0" w:firstLine="0"/>
        <w:jc w:val="both"/>
        <w:rPr>
          <w:rFonts w:ascii="Calibri" w:hAnsi="Calibri"/>
        </w:rPr>
      </w:pPr>
      <w:r>
        <w:rPr>
          <w:rFonts w:ascii="Calibri" w:hAnsi="Calibri" w:cs="Arial"/>
        </w:rPr>
        <w:t>Mając na uwadze treść a</w:t>
      </w:r>
      <w:r w:rsidRPr="00FE0B80">
        <w:rPr>
          <w:rFonts w:ascii="Calibri" w:hAnsi="Calibri" w:cs="Arial"/>
        </w:rPr>
        <w:t xml:space="preserve">rt. 30 ust. 1 Ustawy </w:t>
      </w:r>
      <w:r w:rsidRPr="00FE0B80">
        <w:rPr>
          <w:rFonts w:ascii="Calibri" w:hAnsi="Calibri"/>
        </w:rPr>
        <w:t>Prawo Zamówień Publicznych oraz treść obowiązującej normy PN-E</w:t>
      </w:r>
      <w:r w:rsidR="00245B58">
        <w:rPr>
          <w:rFonts w:ascii="Calibri" w:hAnsi="Calibri"/>
        </w:rPr>
        <w:t xml:space="preserve">N ISO 10555-5:2013-11, prosimy </w:t>
      </w:r>
      <w:r w:rsidRPr="00FE0B80">
        <w:rPr>
          <w:rFonts w:ascii="Calibri" w:hAnsi="Calibri"/>
        </w:rPr>
        <w:t xml:space="preserve">o dopuszczenie do składania ofert na </w:t>
      </w:r>
      <w:r>
        <w:rPr>
          <w:rFonts w:ascii="Calibri" w:hAnsi="Calibri"/>
        </w:rPr>
        <w:t>równoważne</w:t>
      </w:r>
      <w:r w:rsidRPr="00FE0B80">
        <w:rPr>
          <w:rFonts w:ascii="Calibri" w:hAnsi="Calibri"/>
        </w:rPr>
        <w:t xml:space="preserve"> kaniule dożylne o przepływach dopuszczonych i opisanych w pkt. 4.4.5 oraz załączniku B powyższej normy</w:t>
      </w:r>
      <w:r>
        <w:rPr>
          <w:rFonts w:ascii="Calibri" w:hAnsi="Calibri"/>
        </w:rPr>
        <w:t>, co znacznie poszerzy grono potencjalnych Wykonawców, a jednocześnie nie wpłynie negatywnie na parametry użytkowe oferowanych kaniul.</w:t>
      </w:r>
    </w:p>
    <w:p w:rsidR="00B63203" w:rsidRDefault="00B63203" w:rsidP="00C45610">
      <w:pPr>
        <w:pStyle w:val="Bezodstpw"/>
        <w:spacing w:line="276" w:lineRule="auto"/>
        <w:ind w:left="0" w:firstLine="0"/>
        <w:jc w:val="both"/>
        <w:rPr>
          <w:rFonts w:ascii="Calibri" w:hAnsi="Calibri"/>
        </w:rPr>
      </w:pPr>
    </w:p>
    <w:p w:rsidR="00B63203" w:rsidRPr="00670B9F" w:rsidRDefault="00B63203" w:rsidP="00B63203">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E65860" w:rsidRPr="00695D48">
        <w:rPr>
          <w:rFonts w:cstheme="minorHAnsi"/>
        </w:rPr>
        <w:t>Zamawiający podtrzymuje zapisy SIWZ w tym zakresie.</w:t>
      </w:r>
    </w:p>
    <w:p w:rsidR="00670B9F" w:rsidRDefault="00670B9F" w:rsidP="00670B9F">
      <w:pPr>
        <w:pStyle w:val="Bezodstpw"/>
        <w:spacing w:line="276" w:lineRule="auto"/>
        <w:ind w:left="0" w:firstLine="0"/>
        <w:jc w:val="both"/>
        <w:rPr>
          <w:rFonts w:ascii="Calibri" w:hAnsi="Calibri"/>
        </w:rPr>
      </w:pPr>
    </w:p>
    <w:p w:rsidR="008E69E6" w:rsidRDefault="008E69E6" w:rsidP="00670B9F">
      <w:pPr>
        <w:pStyle w:val="Bezodstpw"/>
        <w:spacing w:line="276" w:lineRule="auto"/>
        <w:ind w:left="0" w:firstLine="0"/>
        <w:jc w:val="both"/>
        <w:rPr>
          <w:rFonts w:ascii="Calibri" w:hAnsi="Calibri"/>
        </w:rPr>
      </w:pPr>
    </w:p>
    <w:p w:rsidR="008E69E6" w:rsidRDefault="008E69E6" w:rsidP="00670B9F">
      <w:pPr>
        <w:pStyle w:val="Bezodstpw"/>
        <w:spacing w:line="276" w:lineRule="auto"/>
        <w:ind w:left="0" w:firstLine="0"/>
        <w:jc w:val="both"/>
        <w:rPr>
          <w:rFonts w:ascii="Calibri" w:hAnsi="Calibri"/>
        </w:rPr>
      </w:pPr>
    </w:p>
    <w:p w:rsidR="008E69E6" w:rsidRDefault="008E69E6" w:rsidP="00670B9F">
      <w:pPr>
        <w:pStyle w:val="Bezodstpw"/>
        <w:spacing w:line="276" w:lineRule="auto"/>
        <w:ind w:left="0" w:firstLine="0"/>
        <w:jc w:val="both"/>
        <w:rPr>
          <w:rFonts w:ascii="Calibri" w:hAnsi="Calibri"/>
        </w:rPr>
      </w:pPr>
    </w:p>
    <w:p w:rsidR="00B63203" w:rsidRPr="00B63203" w:rsidRDefault="00B63203" w:rsidP="00B63203">
      <w:pPr>
        <w:pStyle w:val="Bezodstpw"/>
        <w:spacing w:line="276" w:lineRule="auto"/>
        <w:ind w:left="0" w:firstLine="0"/>
        <w:jc w:val="both"/>
        <w:rPr>
          <w:b/>
        </w:rPr>
      </w:pPr>
      <w:r w:rsidRPr="00B63203">
        <w:rPr>
          <w:b/>
        </w:rPr>
        <w:lastRenderedPageBreak/>
        <w:t>Pytanie nr 84; dot. pakiet nr 1 poz. 25-30</w:t>
      </w:r>
    </w:p>
    <w:p w:rsidR="00B63203" w:rsidRPr="00453CB0" w:rsidRDefault="00B63203" w:rsidP="00B63203">
      <w:pPr>
        <w:pStyle w:val="Bezodstpw"/>
        <w:spacing w:line="276" w:lineRule="auto"/>
        <w:ind w:left="0" w:firstLine="0"/>
        <w:jc w:val="both"/>
        <w:rPr>
          <w:rFonts w:ascii="Calibri" w:hAnsi="Calibri"/>
        </w:rPr>
      </w:pPr>
      <w:r>
        <w:rPr>
          <w:rFonts w:ascii="Calibri" w:hAnsi="Calibri"/>
        </w:rPr>
        <w:t>Prosimy</w:t>
      </w:r>
      <w:r w:rsidRPr="00497B67">
        <w:rPr>
          <w:rFonts w:ascii="Calibri" w:hAnsi="Calibri"/>
        </w:rPr>
        <w:t xml:space="preserve"> o dopuszczenie do składania ofert na </w:t>
      </w:r>
      <w:r>
        <w:rPr>
          <w:rFonts w:ascii="Calibri" w:hAnsi="Calibri"/>
        </w:rPr>
        <w:t>równoważne</w:t>
      </w:r>
      <w:r w:rsidRPr="00497B67">
        <w:rPr>
          <w:rFonts w:ascii="Calibri" w:hAnsi="Calibri"/>
        </w:rPr>
        <w:t xml:space="preserve"> kaniule</w:t>
      </w:r>
      <w:r>
        <w:rPr>
          <w:rFonts w:ascii="Calibri" w:hAnsi="Calibri"/>
        </w:rPr>
        <w:t xml:space="preserve"> dożylne 22G o przepływie 28-36ml, co stwarza dodatkowe możliwości terapeutyczne poprzez możliwość optymalnej podaży leków przez kaniule o tym samym świetle, spełniające wszelkie pozostałe wymogi siwz.</w:t>
      </w:r>
    </w:p>
    <w:p w:rsidR="00B63203" w:rsidRDefault="00B63203" w:rsidP="00B63203">
      <w:pPr>
        <w:pStyle w:val="Bezodstpw"/>
        <w:spacing w:line="276" w:lineRule="auto"/>
        <w:ind w:left="0" w:firstLine="0"/>
        <w:jc w:val="both"/>
        <w:rPr>
          <w:b/>
        </w:rPr>
      </w:pPr>
    </w:p>
    <w:p w:rsidR="00B63203" w:rsidRPr="00670B9F" w:rsidRDefault="00B63203" w:rsidP="00B63203">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E65860" w:rsidRPr="00695D48">
        <w:rPr>
          <w:rFonts w:cstheme="minorHAnsi"/>
        </w:rPr>
        <w:t>Zamawiający podtrzymuje zapisy SIWZ w tym zakresie.</w:t>
      </w:r>
    </w:p>
    <w:p w:rsidR="00B63203" w:rsidRPr="00C45610" w:rsidRDefault="00B63203" w:rsidP="00B63203">
      <w:pPr>
        <w:pStyle w:val="Bezodstpw"/>
        <w:spacing w:line="276" w:lineRule="auto"/>
        <w:ind w:left="0" w:firstLine="0"/>
        <w:jc w:val="both"/>
        <w:rPr>
          <w:b/>
        </w:rPr>
      </w:pPr>
    </w:p>
    <w:p w:rsidR="00B63203" w:rsidRPr="00B63203" w:rsidRDefault="00B63203" w:rsidP="00B63203">
      <w:pPr>
        <w:pStyle w:val="Bezodstpw"/>
        <w:spacing w:line="276" w:lineRule="auto"/>
        <w:ind w:left="0" w:firstLine="0"/>
        <w:jc w:val="both"/>
        <w:rPr>
          <w:b/>
        </w:rPr>
      </w:pPr>
      <w:r w:rsidRPr="00B63203">
        <w:rPr>
          <w:b/>
        </w:rPr>
        <w:t>Pytanie nr 85; dot. pakiet nr 1 poz. 25-30</w:t>
      </w:r>
    </w:p>
    <w:p w:rsidR="00B63203" w:rsidRDefault="00B63203" w:rsidP="00B63203">
      <w:pPr>
        <w:pStyle w:val="Bezodstpw"/>
        <w:spacing w:line="276" w:lineRule="auto"/>
        <w:ind w:left="0" w:firstLine="0"/>
        <w:jc w:val="both"/>
        <w:rPr>
          <w:rFonts w:ascii="Calibri" w:hAnsi="Calibri"/>
        </w:rPr>
      </w:pPr>
      <w:r>
        <w:rPr>
          <w:rFonts w:ascii="Calibri" w:hAnsi="Calibri"/>
        </w:rPr>
        <w:t>Prosimy</w:t>
      </w:r>
      <w:r w:rsidRPr="00497B67">
        <w:rPr>
          <w:rFonts w:ascii="Calibri" w:hAnsi="Calibri"/>
        </w:rPr>
        <w:t xml:space="preserve"> o dopuszczenie do składania ofert na </w:t>
      </w:r>
      <w:r>
        <w:rPr>
          <w:rFonts w:ascii="Calibri" w:hAnsi="Calibri"/>
        </w:rPr>
        <w:t>równoważne</w:t>
      </w:r>
      <w:r w:rsidRPr="00497B67">
        <w:rPr>
          <w:rFonts w:ascii="Calibri" w:hAnsi="Calibri"/>
        </w:rPr>
        <w:t xml:space="preserve"> kaniule</w:t>
      </w:r>
      <w:r>
        <w:rPr>
          <w:rFonts w:ascii="Calibri" w:hAnsi="Calibri"/>
        </w:rPr>
        <w:t xml:space="preserve"> dożylne 20G o przepływie 56-65ml, co stwarza dodatkowe możliwości terapeutyczne poprzez możliwość optymalnej podaży leków przez kaniule o tym samym świetle, spełniające wszelkie pozostałe wymogi siwz.</w:t>
      </w:r>
    </w:p>
    <w:p w:rsidR="00B63203" w:rsidRDefault="00B63203" w:rsidP="00B63203">
      <w:pPr>
        <w:pStyle w:val="Bezodstpw"/>
        <w:spacing w:line="276" w:lineRule="auto"/>
        <w:ind w:left="0" w:firstLine="0"/>
        <w:jc w:val="both"/>
        <w:rPr>
          <w:rFonts w:ascii="Calibri" w:hAnsi="Calibri"/>
        </w:rPr>
      </w:pPr>
    </w:p>
    <w:p w:rsidR="00B63203" w:rsidRPr="00670B9F" w:rsidRDefault="00B63203" w:rsidP="00B63203">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E65860" w:rsidRPr="00695D48">
        <w:rPr>
          <w:rFonts w:cstheme="minorHAnsi"/>
        </w:rPr>
        <w:t>Zamawiający podtrzymuje zapisy SIWZ w tym zakresie.</w:t>
      </w:r>
    </w:p>
    <w:p w:rsidR="00670B9F" w:rsidRDefault="00670B9F" w:rsidP="00670B9F">
      <w:pPr>
        <w:pStyle w:val="Bezodstpw"/>
        <w:spacing w:line="276" w:lineRule="auto"/>
        <w:ind w:left="0" w:firstLine="0"/>
        <w:jc w:val="both"/>
        <w:rPr>
          <w:rFonts w:ascii="Calibri" w:hAnsi="Calibri"/>
        </w:rPr>
      </w:pPr>
    </w:p>
    <w:p w:rsidR="00625466" w:rsidRPr="00625466" w:rsidRDefault="00625466" w:rsidP="00625466">
      <w:pPr>
        <w:pStyle w:val="Bezodstpw"/>
        <w:spacing w:line="276" w:lineRule="auto"/>
        <w:ind w:left="0" w:firstLine="0"/>
        <w:jc w:val="both"/>
        <w:rPr>
          <w:b/>
        </w:rPr>
      </w:pPr>
      <w:r w:rsidRPr="00625466">
        <w:rPr>
          <w:b/>
        </w:rPr>
        <w:t>Pytanie nr 86; dot. pakiet nr 1 poz. 25-30</w:t>
      </w:r>
    </w:p>
    <w:p w:rsidR="00625466" w:rsidRDefault="00625466" w:rsidP="00625466">
      <w:pPr>
        <w:pStyle w:val="Bezodstpw"/>
        <w:spacing w:line="276" w:lineRule="auto"/>
        <w:ind w:left="0" w:firstLine="0"/>
        <w:jc w:val="both"/>
        <w:rPr>
          <w:rFonts w:ascii="Calibri" w:hAnsi="Calibri"/>
        </w:rPr>
      </w:pPr>
      <w:r>
        <w:rPr>
          <w:rFonts w:ascii="Calibri" w:hAnsi="Calibri"/>
        </w:rPr>
        <w:t>Prosimy</w:t>
      </w:r>
      <w:r w:rsidRPr="00497B67">
        <w:rPr>
          <w:rFonts w:ascii="Calibri" w:hAnsi="Calibri"/>
        </w:rPr>
        <w:t xml:space="preserve"> o dopuszczenie do składania ofert na </w:t>
      </w:r>
      <w:r>
        <w:rPr>
          <w:rFonts w:ascii="Calibri" w:hAnsi="Calibri"/>
        </w:rPr>
        <w:t>równoważne</w:t>
      </w:r>
      <w:r w:rsidRPr="00497B67">
        <w:rPr>
          <w:rFonts w:ascii="Calibri" w:hAnsi="Calibri"/>
        </w:rPr>
        <w:t xml:space="preserve"> kaniule</w:t>
      </w:r>
      <w:r>
        <w:rPr>
          <w:rFonts w:ascii="Calibri" w:hAnsi="Calibri"/>
        </w:rPr>
        <w:t xml:space="preserve"> dożylne 18G o przepływie 90-96ml, co stwarza dodatkowe możliwości terapeutyczne poprzez możliwość optymalnej podaży leków przez kaniule o tym samym świetle, spełniające wszelkie pozostałe wymogi siwz.</w:t>
      </w:r>
    </w:p>
    <w:p w:rsidR="00625466" w:rsidRPr="00453CB0" w:rsidRDefault="00625466" w:rsidP="00625466">
      <w:pPr>
        <w:pStyle w:val="Bezodstpw"/>
        <w:spacing w:line="276" w:lineRule="auto"/>
        <w:ind w:left="0" w:firstLine="0"/>
        <w:jc w:val="both"/>
        <w:rPr>
          <w:rFonts w:ascii="Calibri" w:hAnsi="Calibri"/>
        </w:rPr>
      </w:pPr>
    </w:p>
    <w:p w:rsidR="00625466" w:rsidRPr="00670B9F" w:rsidRDefault="00625466" w:rsidP="0062546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00E65860" w:rsidRPr="00E65860">
        <w:rPr>
          <w:rFonts w:cstheme="minorHAnsi"/>
        </w:rPr>
        <w:t xml:space="preserve"> </w:t>
      </w:r>
      <w:r w:rsidR="00E65860" w:rsidRPr="00695D48">
        <w:rPr>
          <w:rFonts w:cstheme="minorHAnsi"/>
        </w:rPr>
        <w:t>Zamawiający podtrzymuje zapisy SIWZ w tym zakresie.</w:t>
      </w:r>
    </w:p>
    <w:p w:rsidR="00810167" w:rsidRDefault="00810167" w:rsidP="00810167">
      <w:pPr>
        <w:pStyle w:val="Bezodstpw"/>
        <w:spacing w:line="276" w:lineRule="auto"/>
        <w:ind w:left="0" w:firstLine="0"/>
        <w:jc w:val="both"/>
        <w:rPr>
          <w:rFonts w:ascii="Calibri" w:hAnsi="Calibri"/>
        </w:rPr>
      </w:pPr>
    </w:p>
    <w:p w:rsidR="00625466" w:rsidRPr="00625466" w:rsidRDefault="00625466" w:rsidP="00625466">
      <w:pPr>
        <w:pStyle w:val="Bezodstpw"/>
        <w:spacing w:line="276" w:lineRule="auto"/>
        <w:ind w:left="0" w:firstLine="0"/>
        <w:jc w:val="both"/>
        <w:rPr>
          <w:b/>
        </w:rPr>
      </w:pPr>
      <w:r w:rsidRPr="00625466">
        <w:rPr>
          <w:b/>
        </w:rPr>
        <w:t>Pytanie nr 87; dot. pakiet nr 1 poz. 25-30</w:t>
      </w:r>
    </w:p>
    <w:p w:rsidR="00625466" w:rsidRPr="00453CB0" w:rsidRDefault="00625466" w:rsidP="00625466">
      <w:pPr>
        <w:pStyle w:val="Bezodstpw"/>
        <w:spacing w:line="276" w:lineRule="auto"/>
        <w:ind w:left="0" w:firstLine="0"/>
        <w:jc w:val="both"/>
        <w:rPr>
          <w:rFonts w:ascii="Calibri" w:hAnsi="Calibri"/>
        </w:rPr>
      </w:pPr>
      <w:r>
        <w:rPr>
          <w:rFonts w:ascii="Calibri" w:hAnsi="Calibri"/>
        </w:rPr>
        <w:t>Prosimy</w:t>
      </w:r>
      <w:r w:rsidRPr="00497B67">
        <w:rPr>
          <w:rFonts w:ascii="Calibri" w:hAnsi="Calibri"/>
        </w:rPr>
        <w:t xml:space="preserve"> o dopuszczenie do składania ofert na </w:t>
      </w:r>
      <w:r>
        <w:rPr>
          <w:rFonts w:ascii="Calibri" w:hAnsi="Calibri"/>
        </w:rPr>
        <w:t>równoważne</w:t>
      </w:r>
      <w:r w:rsidRPr="00497B67">
        <w:rPr>
          <w:rFonts w:ascii="Calibri" w:hAnsi="Calibri"/>
        </w:rPr>
        <w:t xml:space="preserve"> kaniule</w:t>
      </w:r>
      <w:r>
        <w:rPr>
          <w:rFonts w:ascii="Calibri" w:hAnsi="Calibri"/>
        </w:rPr>
        <w:t xml:space="preserve"> dożylne 17G o przepływie 128-142ml, co stwarza dodatkowe możliwości terapeutyczne poprzez możliwość optymalnej podaży leków przez kaniule o tym samym świetle, spełniające wszelkie pozostałe wymogi siwz.</w:t>
      </w:r>
    </w:p>
    <w:p w:rsidR="00625466" w:rsidRDefault="00625466" w:rsidP="00625466">
      <w:pPr>
        <w:pStyle w:val="Bezodstpw"/>
        <w:spacing w:line="276" w:lineRule="auto"/>
        <w:ind w:left="0" w:firstLine="0"/>
        <w:jc w:val="both"/>
        <w:rPr>
          <w:b/>
        </w:rPr>
      </w:pPr>
    </w:p>
    <w:p w:rsidR="00625466" w:rsidRPr="00670B9F" w:rsidRDefault="00625466" w:rsidP="0062546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00E65860" w:rsidRPr="00E65860">
        <w:rPr>
          <w:rFonts w:cstheme="minorHAnsi"/>
        </w:rPr>
        <w:t xml:space="preserve"> </w:t>
      </w:r>
      <w:r w:rsidR="00E65860" w:rsidRPr="00695D48">
        <w:rPr>
          <w:rFonts w:cstheme="minorHAnsi"/>
        </w:rPr>
        <w:t>Zamawiający podtrzymuje zapisy SIWZ w tym zakresie.</w:t>
      </w:r>
    </w:p>
    <w:p w:rsidR="00625466" w:rsidRPr="00625466" w:rsidRDefault="00625466" w:rsidP="00625466">
      <w:pPr>
        <w:pStyle w:val="Bezodstpw"/>
        <w:spacing w:line="276" w:lineRule="auto"/>
        <w:ind w:left="0" w:firstLine="0"/>
        <w:jc w:val="both"/>
        <w:rPr>
          <w:b/>
        </w:rPr>
      </w:pPr>
    </w:p>
    <w:p w:rsidR="00625466" w:rsidRPr="00625466" w:rsidRDefault="00625466" w:rsidP="00625466">
      <w:pPr>
        <w:pStyle w:val="Bezodstpw"/>
        <w:spacing w:line="276" w:lineRule="auto"/>
        <w:ind w:left="0" w:firstLine="0"/>
        <w:jc w:val="both"/>
        <w:rPr>
          <w:b/>
        </w:rPr>
      </w:pPr>
      <w:r w:rsidRPr="00625466">
        <w:rPr>
          <w:b/>
        </w:rPr>
        <w:t>Pytanie nr 88; dot. pakiet nr 1 poz. 25-30</w:t>
      </w:r>
    </w:p>
    <w:p w:rsidR="00625466" w:rsidRDefault="00625466" w:rsidP="00625466">
      <w:pPr>
        <w:pStyle w:val="Bezodstpw"/>
        <w:spacing w:line="276" w:lineRule="auto"/>
        <w:ind w:left="0" w:firstLine="0"/>
        <w:jc w:val="both"/>
        <w:rPr>
          <w:rFonts w:ascii="Calibri" w:hAnsi="Calibri"/>
        </w:rPr>
      </w:pPr>
      <w:r>
        <w:rPr>
          <w:rFonts w:ascii="Calibri" w:hAnsi="Calibri"/>
        </w:rPr>
        <w:t>Prosimy</w:t>
      </w:r>
      <w:r w:rsidRPr="00497B67">
        <w:rPr>
          <w:rFonts w:ascii="Calibri" w:hAnsi="Calibri"/>
        </w:rPr>
        <w:t xml:space="preserve"> o dopuszczenie do składania ofert na </w:t>
      </w:r>
      <w:r>
        <w:rPr>
          <w:rFonts w:ascii="Calibri" w:hAnsi="Calibri"/>
        </w:rPr>
        <w:t>równoważne</w:t>
      </w:r>
      <w:r w:rsidRPr="00497B67">
        <w:rPr>
          <w:rFonts w:ascii="Calibri" w:hAnsi="Calibri"/>
        </w:rPr>
        <w:t xml:space="preserve"> kaniule</w:t>
      </w:r>
      <w:r>
        <w:rPr>
          <w:rFonts w:ascii="Calibri" w:hAnsi="Calibri"/>
        </w:rPr>
        <w:t xml:space="preserve"> dożylne 16G o przepływie 196-200ml, co stwarza dodatkowe możliwości terapeutyczne poprzez możliwość optymalnej podaży leków przez kaniule o tym samym świetle, spełniające wszelkie pozostałe wymogi siwz.</w:t>
      </w:r>
    </w:p>
    <w:p w:rsidR="00E724F6" w:rsidRPr="00453CB0" w:rsidRDefault="00E724F6" w:rsidP="00625466">
      <w:pPr>
        <w:pStyle w:val="Bezodstpw"/>
        <w:spacing w:line="276" w:lineRule="auto"/>
        <w:ind w:left="0" w:firstLine="0"/>
        <w:jc w:val="both"/>
        <w:rPr>
          <w:rFonts w:ascii="Calibri" w:hAnsi="Calibri"/>
        </w:rPr>
      </w:pPr>
    </w:p>
    <w:p w:rsidR="00E724F6" w:rsidRPr="00E724F6" w:rsidRDefault="00E724F6" w:rsidP="00E65860">
      <w:pPr>
        <w:pStyle w:val="Zwykytekst"/>
        <w:pBdr>
          <w:bottom w:val="single" w:sz="4" w:space="1" w:color="auto"/>
        </w:pBdr>
        <w:tabs>
          <w:tab w:val="left" w:pos="1590"/>
        </w:tabs>
        <w:jc w:val="both"/>
        <w:rPr>
          <w:rFonts w:asciiTheme="minorHAnsi" w:hAnsiTheme="minorHAnsi" w:cstheme="minorHAnsi"/>
          <w:b/>
        </w:rPr>
      </w:pPr>
      <w:r>
        <w:rPr>
          <w:rFonts w:asciiTheme="minorHAnsi" w:hAnsiTheme="minorHAnsi" w:cstheme="minorHAnsi"/>
          <w:b/>
        </w:rPr>
        <w:t>Odpowiedź:</w:t>
      </w:r>
      <w:r w:rsidR="00E65860">
        <w:rPr>
          <w:rFonts w:asciiTheme="minorHAnsi" w:hAnsiTheme="minorHAnsi" w:cstheme="minorHAnsi"/>
          <w:b/>
        </w:rPr>
        <w:t xml:space="preserve"> </w:t>
      </w:r>
      <w:r w:rsidR="00E65860" w:rsidRPr="00695D48">
        <w:rPr>
          <w:rFonts w:cstheme="minorHAnsi"/>
        </w:rPr>
        <w:t>Zamawiający podtrzymuje zapisy SIWZ w tym zakresie.</w:t>
      </w:r>
    </w:p>
    <w:p w:rsidR="00E724F6" w:rsidRDefault="00E724F6" w:rsidP="00E724F6">
      <w:pPr>
        <w:pStyle w:val="Bezodstpw"/>
        <w:spacing w:line="276" w:lineRule="auto"/>
        <w:ind w:left="0" w:firstLine="0"/>
        <w:jc w:val="both"/>
        <w:rPr>
          <w:b/>
        </w:rPr>
      </w:pPr>
    </w:p>
    <w:p w:rsidR="00E724F6" w:rsidRPr="00E724F6" w:rsidRDefault="00E724F6" w:rsidP="00E724F6">
      <w:pPr>
        <w:pStyle w:val="Bezodstpw"/>
        <w:spacing w:line="276" w:lineRule="auto"/>
        <w:ind w:left="0" w:firstLine="0"/>
        <w:jc w:val="both"/>
        <w:rPr>
          <w:b/>
        </w:rPr>
      </w:pPr>
      <w:r w:rsidRPr="00E724F6">
        <w:rPr>
          <w:b/>
        </w:rPr>
        <w:t>Pytanie nr 89; dot. pakiet nr 1 poz. 25-30</w:t>
      </w:r>
    </w:p>
    <w:p w:rsidR="00E724F6" w:rsidRDefault="00E724F6" w:rsidP="00E724F6">
      <w:pPr>
        <w:pStyle w:val="Bezodstpw"/>
        <w:spacing w:line="276" w:lineRule="auto"/>
        <w:ind w:left="0" w:firstLine="0"/>
        <w:jc w:val="both"/>
        <w:rPr>
          <w:rFonts w:ascii="Calibri" w:hAnsi="Calibri"/>
        </w:rPr>
      </w:pPr>
      <w:r>
        <w:rPr>
          <w:rFonts w:ascii="Calibri" w:hAnsi="Calibri"/>
        </w:rPr>
        <w:t>Prosimy</w:t>
      </w:r>
      <w:r w:rsidRPr="00497B67">
        <w:rPr>
          <w:rFonts w:ascii="Calibri" w:hAnsi="Calibri"/>
        </w:rPr>
        <w:t xml:space="preserve"> o dopuszczenie do składania ofert na </w:t>
      </w:r>
      <w:r>
        <w:rPr>
          <w:rFonts w:ascii="Calibri" w:hAnsi="Calibri"/>
        </w:rPr>
        <w:t>równoważne</w:t>
      </w:r>
      <w:r w:rsidRPr="00497B67">
        <w:rPr>
          <w:rFonts w:ascii="Calibri" w:hAnsi="Calibri"/>
        </w:rPr>
        <w:t xml:space="preserve"> kaniule</w:t>
      </w:r>
      <w:r>
        <w:rPr>
          <w:rFonts w:ascii="Calibri" w:hAnsi="Calibri"/>
        </w:rPr>
        <w:t xml:space="preserve"> dożylne 24G o przepływie 22-23ml, co stwarza dodatkowe możliwości terapeutyczne poprzez możliwość optymalnej podaży leków przez kaniule o tym samym świetle, spełniające wszelkie pozostałe wymogi siwz.</w:t>
      </w:r>
    </w:p>
    <w:p w:rsidR="00E724F6" w:rsidRPr="00625466" w:rsidRDefault="00E724F6" w:rsidP="00E724F6">
      <w:pPr>
        <w:pStyle w:val="Bezodstpw"/>
        <w:spacing w:line="276" w:lineRule="auto"/>
        <w:ind w:left="0" w:firstLine="0"/>
        <w:jc w:val="both"/>
        <w:rPr>
          <w:b/>
        </w:rPr>
      </w:pPr>
    </w:p>
    <w:p w:rsidR="00E724F6" w:rsidRPr="00E724F6" w:rsidRDefault="00E724F6" w:rsidP="00E724F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00E65860" w:rsidRPr="00E65860">
        <w:rPr>
          <w:rFonts w:cstheme="minorHAnsi"/>
        </w:rPr>
        <w:t xml:space="preserve"> </w:t>
      </w:r>
      <w:r w:rsidR="00E65860" w:rsidRPr="00695D48">
        <w:rPr>
          <w:rFonts w:cstheme="minorHAnsi"/>
        </w:rPr>
        <w:t>Zamawiający podtrzymuje zapisy SIWZ w tym zakresie.</w:t>
      </w:r>
    </w:p>
    <w:p w:rsidR="00625466" w:rsidRDefault="00625466" w:rsidP="00625466">
      <w:pPr>
        <w:pStyle w:val="Bezodstpw"/>
        <w:spacing w:line="276" w:lineRule="auto"/>
        <w:ind w:left="0" w:firstLine="0"/>
        <w:jc w:val="both"/>
        <w:rPr>
          <w:b/>
        </w:rPr>
      </w:pPr>
    </w:p>
    <w:p w:rsidR="008E69E6" w:rsidRDefault="008E69E6" w:rsidP="00625466">
      <w:pPr>
        <w:pStyle w:val="Bezodstpw"/>
        <w:spacing w:line="276" w:lineRule="auto"/>
        <w:ind w:left="0" w:firstLine="0"/>
        <w:jc w:val="both"/>
        <w:rPr>
          <w:b/>
        </w:rPr>
      </w:pPr>
    </w:p>
    <w:p w:rsidR="008E69E6" w:rsidRDefault="008E69E6" w:rsidP="00625466">
      <w:pPr>
        <w:pStyle w:val="Bezodstpw"/>
        <w:spacing w:line="276" w:lineRule="auto"/>
        <w:ind w:left="0" w:firstLine="0"/>
        <w:jc w:val="both"/>
        <w:rPr>
          <w:b/>
        </w:rPr>
      </w:pPr>
    </w:p>
    <w:p w:rsidR="008E69E6" w:rsidRPr="00625466" w:rsidRDefault="008E69E6" w:rsidP="00625466">
      <w:pPr>
        <w:pStyle w:val="Bezodstpw"/>
        <w:spacing w:line="276" w:lineRule="auto"/>
        <w:ind w:left="0" w:firstLine="0"/>
        <w:jc w:val="both"/>
        <w:rPr>
          <w:b/>
        </w:rPr>
      </w:pPr>
    </w:p>
    <w:p w:rsidR="00E724F6" w:rsidRPr="00E724F6" w:rsidRDefault="00E724F6" w:rsidP="00E724F6">
      <w:pPr>
        <w:pStyle w:val="Bezodstpw"/>
        <w:spacing w:line="276" w:lineRule="auto"/>
        <w:ind w:left="0" w:firstLine="0"/>
        <w:jc w:val="both"/>
        <w:rPr>
          <w:b/>
        </w:rPr>
      </w:pPr>
      <w:r w:rsidRPr="00E724F6">
        <w:rPr>
          <w:b/>
        </w:rPr>
        <w:lastRenderedPageBreak/>
        <w:t>Pytanie nr 90; dot. pakiet nr 1 poz. 25-30</w:t>
      </w:r>
    </w:p>
    <w:p w:rsidR="00E724F6" w:rsidRDefault="00FA3682" w:rsidP="00E724F6">
      <w:pPr>
        <w:pStyle w:val="Bezodstpw"/>
        <w:spacing w:line="276" w:lineRule="auto"/>
        <w:ind w:left="0" w:firstLine="0"/>
        <w:jc w:val="both"/>
        <w:rPr>
          <w:rFonts w:ascii="Calibri" w:hAnsi="Calibri"/>
        </w:rPr>
      </w:pPr>
      <w:r>
        <w:rPr>
          <w:rFonts w:ascii="Calibri" w:hAnsi="Calibri"/>
        </w:rPr>
        <w:t>Prosimy o doprecyzowanie, czy oferowane kaniule dożylne ze względów na wymaganą aseptykę użytkowania powinny posiadać koreczki zabezpieczające luer-lock z trzpieniem zamykającym światło kaniul położonym poniżej własnej krawędzi?</w:t>
      </w:r>
    </w:p>
    <w:p w:rsidR="00E724F6" w:rsidRDefault="00E724F6" w:rsidP="00E724F6">
      <w:pPr>
        <w:pStyle w:val="Bezodstpw"/>
        <w:spacing w:line="276" w:lineRule="auto"/>
        <w:ind w:left="0" w:firstLine="0"/>
        <w:jc w:val="both"/>
        <w:rPr>
          <w:b/>
        </w:rPr>
      </w:pPr>
    </w:p>
    <w:p w:rsidR="00E724F6" w:rsidRPr="00E724F6" w:rsidRDefault="00E724F6" w:rsidP="00E724F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00E65860">
        <w:rPr>
          <w:rFonts w:asciiTheme="minorHAnsi" w:hAnsiTheme="minorHAnsi" w:cstheme="minorHAnsi"/>
          <w:b/>
        </w:rPr>
        <w:t xml:space="preserve"> </w:t>
      </w:r>
      <w:r w:rsidR="00E65860" w:rsidRPr="00695D48">
        <w:rPr>
          <w:rFonts w:cstheme="minorHAnsi"/>
        </w:rPr>
        <w:t>Zamawiający podtrzymuje zapisy SIWZ w tym zakresie.</w:t>
      </w:r>
    </w:p>
    <w:p w:rsidR="00E724F6" w:rsidRPr="00E724F6" w:rsidRDefault="00E724F6" w:rsidP="00E724F6">
      <w:pPr>
        <w:pStyle w:val="Bezodstpw"/>
        <w:spacing w:line="276" w:lineRule="auto"/>
        <w:ind w:left="0" w:firstLine="0"/>
        <w:jc w:val="both"/>
        <w:rPr>
          <w:b/>
        </w:rPr>
      </w:pPr>
    </w:p>
    <w:p w:rsidR="00E724F6" w:rsidRPr="00E724F6" w:rsidRDefault="00E724F6" w:rsidP="00E724F6">
      <w:pPr>
        <w:pStyle w:val="Bezodstpw"/>
        <w:spacing w:line="276" w:lineRule="auto"/>
        <w:ind w:left="0" w:firstLine="0"/>
        <w:jc w:val="both"/>
        <w:rPr>
          <w:b/>
        </w:rPr>
      </w:pPr>
      <w:r w:rsidRPr="00E724F6">
        <w:rPr>
          <w:b/>
        </w:rPr>
        <w:t>Pytanie nr 9</w:t>
      </w:r>
      <w:r>
        <w:rPr>
          <w:b/>
        </w:rPr>
        <w:t>1</w:t>
      </w:r>
      <w:r w:rsidRPr="00E724F6">
        <w:rPr>
          <w:b/>
        </w:rPr>
        <w:t>; dot. pakiet nr 1 poz. 25-30</w:t>
      </w:r>
    </w:p>
    <w:p w:rsidR="00E245C5" w:rsidRPr="00A5281B" w:rsidRDefault="00E245C5" w:rsidP="00E245C5">
      <w:pPr>
        <w:pStyle w:val="Bezodstpw"/>
        <w:spacing w:line="276" w:lineRule="auto"/>
        <w:ind w:left="0" w:firstLine="0"/>
        <w:jc w:val="both"/>
      </w:pPr>
      <w:r>
        <w:t>Mając na uwadze treść a</w:t>
      </w:r>
      <w:r w:rsidRPr="00A5281B">
        <w:t xml:space="preserve">rt. </w:t>
      </w:r>
      <w:r w:rsidR="0062074F">
        <w:t>29 ust. 1 oraz a</w:t>
      </w:r>
      <w:r>
        <w:t xml:space="preserve">rt. </w:t>
      </w:r>
      <w:r w:rsidRPr="00A5281B">
        <w:t>30 ust. 1 Ustawy Prawo Zamówień Publicznych</w:t>
      </w:r>
      <w:r>
        <w:t>, p</w:t>
      </w:r>
      <w:r w:rsidRPr="00A5281B">
        <w:t xml:space="preserve">rosimy o dopuszczenie do składania ofert na </w:t>
      </w:r>
      <w:r w:rsidRPr="00A5281B">
        <w:rPr>
          <w:snapToGrid w:val="0"/>
        </w:rPr>
        <w:t xml:space="preserve">ofert na </w:t>
      </w:r>
      <w:r>
        <w:t>równoważne</w:t>
      </w:r>
      <w:r w:rsidRPr="00A5281B">
        <w:rPr>
          <w:snapToGrid w:val="0"/>
        </w:rPr>
        <w:t xml:space="preserve"> k</w:t>
      </w:r>
      <w:r>
        <w:rPr>
          <w:snapToGrid w:val="0"/>
        </w:rPr>
        <w:t>aniule dożylne, pakowane w </w:t>
      </w:r>
      <w:r w:rsidRPr="00A5281B">
        <w:rPr>
          <w:snapToGrid w:val="0"/>
        </w:rPr>
        <w:t xml:space="preserve">opakowanie typu </w:t>
      </w:r>
      <w:r>
        <w:rPr>
          <w:snapToGrid w:val="0"/>
        </w:rPr>
        <w:t>blister</w:t>
      </w:r>
      <w:r w:rsidRPr="00A5281B">
        <w:rPr>
          <w:snapToGrid w:val="0"/>
        </w:rPr>
        <w:t>-pack /folia-papier/, spełniające wszelkie obowiązujące w tym zakresie normy w tym PN-EN 556-1:2002 odnosząc</w:t>
      </w:r>
      <w:r>
        <w:rPr>
          <w:snapToGrid w:val="0"/>
        </w:rPr>
        <w:t>ą</w:t>
      </w:r>
      <w:r w:rsidRPr="00A5281B">
        <w:rPr>
          <w:snapToGrid w:val="0"/>
        </w:rPr>
        <w:t xml:space="preserve"> się do sterylizacji wyrobów medycznych oraz PN-EN ISO 11607-1:2017-12 odnoszącą się do opakowań dla finalnie sterylizowanych wyrobów medyczn</w:t>
      </w:r>
      <w:r>
        <w:rPr>
          <w:snapToGrid w:val="0"/>
        </w:rPr>
        <w:t>y</w:t>
      </w:r>
      <w:r w:rsidRPr="00A5281B">
        <w:rPr>
          <w:snapToGrid w:val="0"/>
        </w:rPr>
        <w:t>ch, spełni</w:t>
      </w:r>
      <w:r>
        <w:rPr>
          <w:snapToGrid w:val="0"/>
        </w:rPr>
        <w:t>a</w:t>
      </w:r>
      <w:r w:rsidRPr="00A5281B">
        <w:rPr>
          <w:snapToGrid w:val="0"/>
        </w:rPr>
        <w:t>jące wszelkie pozostałe wymogi siwz</w:t>
      </w:r>
      <w:r>
        <w:rPr>
          <w:snapToGrid w:val="0"/>
        </w:rPr>
        <w:t>.</w:t>
      </w:r>
    </w:p>
    <w:p w:rsidR="00625466" w:rsidRPr="00810167" w:rsidRDefault="00625466" w:rsidP="00810167">
      <w:pPr>
        <w:pStyle w:val="Bezodstpw"/>
        <w:spacing w:line="276" w:lineRule="auto"/>
        <w:ind w:left="0" w:firstLine="0"/>
        <w:jc w:val="both"/>
        <w:rPr>
          <w:rFonts w:ascii="Calibri" w:hAnsi="Calibri"/>
        </w:rPr>
      </w:pPr>
    </w:p>
    <w:p w:rsidR="00E245C5" w:rsidRPr="00E724F6" w:rsidRDefault="00E245C5" w:rsidP="00E245C5">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00E65860">
        <w:rPr>
          <w:rFonts w:asciiTheme="minorHAnsi" w:hAnsiTheme="minorHAnsi" w:cstheme="minorHAnsi"/>
          <w:b/>
        </w:rPr>
        <w:t xml:space="preserve"> </w:t>
      </w:r>
      <w:r w:rsidR="00E65860" w:rsidRPr="00695D48">
        <w:rPr>
          <w:rFonts w:cstheme="minorHAnsi"/>
        </w:rPr>
        <w:t>Zamawiający podtrzymuje zapisy SIWZ w tym zakresie.</w:t>
      </w:r>
    </w:p>
    <w:p w:rsidR="005E5740" w:rsidRDefault="005E5740" w:rsidP="00695D48">
      <w:pPr>
        <w:autoSpaceDE w:val="0"/>
        <w:autoSpaceDN w:val="0"/>
        <w:adjustRightInd w:val="0"/>
        <w:ind w:left="0" w:firstLine="0"/>
        <w:jc w:val="both"/>
        <w:rPr>
          <w:rFonts w:cstheme="minorHAnsi"/>
          <w:b/>
        </w:rPr>
      </w:pPr>
    </w:p>
    <w:p w:rsidR="00E245C5" w:rsidRPr="00E245C5" w:rsidRDefault="00E245C5" w:rsidP="00E245C5">
      <w:pPr>
        <w:pStyle w:val="Bezodstpw"/>
        <w:spacing w:line="276" w:lineRule="auto"/>
        <w:ind w:left="0" w:firstLine="0"/>
        <w:jc w:val="both"/>
        <w:rPr>
          <w:b/>
        </w:rPr>
      </w:pPr>
      <w:r w:rsidRPr="00E245C5">
        <w:rPr>
          <w:b/>
        </w:rPr>
        <w:t xml:space="preserve">Pytanie </w:t>
      </w:r>
      <w:r w:rsidR="00445D0D">
        <w:rPr>
          <w:b/>
        </w:rPr>
        <w:t>nr 92; dot. pakiet nr 1 poz. 25</w:t>
      </w:r>
      <w:r w:rsidR="00A7749A">
        <w:rPr>
          <w:b/>
        </w:rPr>
        <w:t>-3</w:t>
      </w:r>
      <w:r w:rsidR="00445D0D">
        <w:rPr>
          <w:b/>
        </w:rPr>
        <w:t>0</w:t>
      </w:r>
    </w:p>
    <w:p w:rsidR="00E245C5" w:rsidRPr="004F75E3" w:rsidRDefault="0062074F" w:rsidP="00E245C5">
      <w:pPr>
        <w:pStyle w:val="Bezodstpw"/>
        <w:spacing w:line="276" w:lineRule="auto"/>
        <w:ind w:left="0" w:firstLine="0"/>
        <w:jc w:val="both"/>
        <w:rPr>
          <w:rFonts w:ascii="Calibri" w:hAnsi="Calibri" w:cs="Arial"/>
        </w:rPr>
      </w:pPr>
      <w:r>
        <w:rPr>
          <w:rFonts w:ascii="Calibri" w:hAnsi="Calibri" w:cs="Arial"/>
        </w:rPr>
        <w:t>Mając na uwadze treść a</w:t>
      </w:r>
      <w:r w:rsidR="00E245C5" w:rsidRPr="00A5281B">
        <w:rPr>
          <w:rFonts w:ascii="Calibri" w:hAnsi="Calibri" w:cs="Arial"/>
        </w:rPr>
        <w:t xml:space="preserve">rt. </w:t>
      </w:r>
      <w:r w:rsidR="00445D0D">
        <w:rPr>
          <w:rFonts w:ascii="Calibri" w:hAnsi="Calibri" w:cs="Arial"/>
        </w:rPr>
        <w:t>29 ust. 1 oraz a</w:t>
      </w:r>
      <w:r w:rsidR="00E245C5">
        <w:rPr>
          <w:rFonts w:ascii="Calibri" w:hAnsi="Calibri" w:cs="Arial"/>
        </w:rPr>
        <w:t xml:space="preserve">rt. </w:t>
      </w:r>
      <w:r w:rsidR="00E245C5" w:rsidRPr="00A5281B">
        <w:rPr>
          <w:rFonts w:ascii="Calibri" w:hAnsi="Calibri" w:cs="Arial"/>
        </w:rPr>
        <w:t xml:space="preserve">30 ust. 1 Ustawy </w:t>
      </w:r>
      <w:r w:rsidR="00E245C5" w:rsidRPr="00A5281B">
        <w:rPr>
          <w:rFonts w:ascii="Calibri" w:hAnsi="Calibri"/>
        </w:rPr>
        <w:t>Prawo Zamówień Publicznych</w:t>
      </w:r>
      <w:r w:rsidR="00E245C5">
        <w:rPr>
          <w:rFonts w:ascii="Calibri" w:hAnsi="Calibri"/>
        </w:rPr>
        <w:t>, p</w:t>
      </w:r>
      <w:r w:rsidR="00E245C5" w:rsidRPr="00A5281B">
        <w:rPr>
          <w:rFonts w:ascii="Calibri" w:hAnsi="Calibri" w:cs="Arial"/>
        </w:rPr>
        <w:t xml:space="preserve">rosimy </w:t>
      </w:r>
      <w:r w:rsidR="00E245C5">
        <w:rPr>
          <w:rFonts w:ascii="Calibri" w:hAnsi="Calibri" w:cs="Arial"/>
        </w:rPr>
        <w:t>o doprecyzowanie, czy oferowane kaniule dożylne, ze względu na wygodę i bezpieczeństwo aseptycznego wyjmowania, powinny być pakowane w indywidualne opakowania foliowo-papierowe, z szerokim (min 5mm) szewronem t.j. paskiem części papierowej ułatwiającej wygodny uchwyt i otwarcie opakowania, a tym samym aseptyczne wyjęcia z nieg</w:t>
      </w:r>
      <w:r>
        <w:rPr>
          <w:rFonts w:ascii="Calibri" w:hAnsi="Calibri" w:cs="Arial"/>
        </w:rPr>
        <w:t>o kaniuli dożylnej</w:t>
      </w:r>
      <w:r w:rsidR="00E245C5">
        <w:rPr>
          <w:rFonts w:ascii="Calibri" w:hAnsi="Calibri" w:cs="Arial"/>
        </w:rPr>
        <w:t>?</w:t>
      </w:r>
    </w:p>
    <w:p w:rsidR="00E245C5" w:rsidRPr="00E724F6" w:rsidRDefault="00E245C5" w:rsidP="00E245C5">
      <w:pPr>
        <w:pStyle w:val="Bezodstpw"/>
        <w:spacing w:line="276" w:lineRule="auto"/>
        <w:ind w:left="0" w:firstLine="0"/>
        <w:jc w:val="both"/>
        <w:rPr>
          <w:b/>
        </w:rPr>
      </w:pPr>
    </w:p>
    <w:p w:rsidR="00E245C5" w:rsidRPr="00670B9F" w:rsidRDefault="00E245C5" w:rsidP="00E245C5">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E65860" w:rsidRPr="00695D48">
        <w:rPr>
          <w:rFonts w:cstheme="minorHAnsi"/>
        </w:rPr>
        <w:t>Zamawiający podtrzymuje zapisy SIWZ w tym zakresie.</w:t>
      </w:r>
    </w:p>
    <w:p w:rsidR="00E245C5" w:rsidRDefault="00E245C5" w:rsidP="00695D48">
      <w:pPr>
        <w:autoSpaceDE w:val="0"/>
        <w:autoSpaceDN w:val="0"/>
        <w:adjustRightInd w:val="0"/>
        <w:ind w:left="0" w:firstLine="0"/>
        <w:jc w:val="both"/>
        <w:rPr>
          <w:rFonts w:cstheme="minorHAnsi"/>
          <w:b/>
        </w:rPr>
      </w:pPr>
    </w:p>
    <w:p w:rsidR="00A7749A" w:rsidRPr="00E245C5" w:rsidRDefault="00A7749A" w:rsidP="00A7749A">
      <w:pPr>
        <w:pStyle w:val="Bezodstpw"/>
        <w:spacing w:line="276" w:lineRule="auto"/>
        <w:ind w:left="0" w:firstLine="0"/>
        <w:jc w:val="both"/>
        <w:rPr>
          <w:b/>
        </w:rPr>
      </w:pPr>
      <w:r>
        <w:rPr>
          <w:b/>
        </w:rPr>
        <w:t>Pytanie nr 93</w:t>
      </w:r>
      <w:r w:rsidRPr="00E245C5">
        <w:rPr>
          <w:b/>
        </w:rPr>
        <w:t>; dot. pakiet n</w:t>
      </w:r>
      <w:r w:rsidR="00445D0D">
        <w:rPr>
          <w:b/>
        </w:rPr>
        <w:t>r 1 poz. 31-33</w:t>
      </w:r>
    </w:p>
    <w:p w:rsidR="00445D0D" w:rsidRPr="00C47F6D" w:rsidRDefault="00445D0D" w:rsidP="00C47F6D">
      <w:pPr>
        <w:pStyle w:val="Bezodstpw"/>
        <w:spacing w:line="276" w:lineRule="auto"/>
        <w:ind w:left="0" w:firstLine="0"/>
        <w:jc w:val="both"/>
        <w:rPr>
          <w:rFonts w:ascii="Calibri" w:eastAsia="Calibri" w:hAnsi="Calibri" w:cs="Times New Roman"/>
        </w:rPr>
      </w:pPr>
      <w:r w:rsidRPr="00C47F6D">
        <w:rPr>
          <w:rFonts w:ascii="Calibri" w:eastAsia="Calibri" w:hAnsi="Calibri" w:cs="Times New Roman"/>
        </w:rPr>
        <w:t>Prosimy o dopuszczenie do składania ofert na równoważne kaniule dożylne bezpieczne, charakteryzujące się wyższymi od wskazanych w siwz ilościami pasków RTG np. 4 lub 6, spełniające wszelkie pozostałe wymogi siwz, co znacznie poszerzy grono potencjalnych Wykonawców.</w:t>
      </w:r>
    </w:p>
    <w:p w:rsidR="00445D0D" w:rsidRDefault="00445D0D" w:rsidP="00C47F6D">
      <w:pPr>
        <w:pStyle w:val="Bezodstpw"/>
        <w:spacing w:line="276" w:lineRule="auto"/>
        <w:ind w:left="0" w:firstLine="0"/>
        <w:jc w:val="both"/>
      </w:pPr>
      <w:r w:rsidRPr="00C47F6D">
        <w:rPr>
          <w:rFonts w:ascii="Calibri" w:eastAsia="Calibri" w:hAnsi="Calibri" w:cs="Times New Roman"/>
        </w:rPr>
        <w:t xml:space="preserve">Większa ilość pasków RTG umożliwia korzystniejsze rozłożenie </w:t>
      </w:r>
      <w:r w:rsidR="00C47F6D" w:rsidRPr="00C47F6D">
        <w:t>napięć wewnątrzstrukturalnych w </w:t>
      </w:r>
      <w:r w:rsidRPr="00C47F6D">
        <w:rPr>
          <w:rFonts w:ascii="Calibri" w:eastAsia="Calibri" w:hAnsi="Calibri" w:cs="Times New Roman"/>
        </w:rPr>
        <w:t>samym materiale, co zabezpiecza przed niezmierzony</w:t>
      </w:r>
      <w:r w:rsidR="00C47F6D" w:rsidRPr="00C47F6D">
        <w:t>mi zagięciami samego cewnika, a </w:t>
      </w:r>
      <w:r w:rsidRPr="00C47F6D">
        <w:rPr>
          <w:rFonts w:ascii="Calibri" w:eastAsia="Calibri" w:hAnsi="Calibri" w:cs="Times New Roman"/>
        </w:rPr>
        <w:t>jednocześnie zapewnia wyższy poziom skuteczności wykrywalności w RTG, w zależności od warunków anatomiczno-klinicznych.</w:t>
      </w:r>
    </w:p>
    <w:p w:rsidR="00663DC3" w:rsidRDefault="00663DC3" w:rsidP="00C47F6D">
      <w:pPr>
        <w:pStyle w:val="Bezodstpw"/>
        <w:spacing w:line="276" w:lineRule="auto"/>
        <w:ind w:left="0" w:firstLine="0"/>
        <w:jc w:val="both"/>
      </w:pPr>
    </w:p>
    <w:p w:rsidR="00663DC3" w:rsidRPr="00670B9F" w:rsidRDefault="00663DC3" w:rsidP="00663DC3">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DC7D90" w:rsidRPr="00695D48">
        <w:rPr>
          <w:rFonts w:cstheme="minorHAnsi"/>
        </w:rPr>
        <w:t>Zamawiający podtrzymuje zapisy SIWZ w tym zakresie.</w:t>
      </w:r>
    </w:p>
    <w:p w:rsidR="00663DC3" w:rsidRDefault="00663DC3" w:rsidP="00663DC3">
      <w:pPr>
        <w:pStyle w:val="Bezodstpw"/>
        <w:spacing w:line="276" w:lineRule="auto"/>
        <w:ind w:left="0" w:firstLine="0"/>
        <w:jc w:val="both"/>
        <w:rPr>
          <w:b/>
        </w:rPr>
      </w:pPr>
    </w:p>
    <w:p w:rsidR="00663DC3" w:rsidRPr="00663DC3" w:rsidRDefault="00663DC3" w:rsidP="00663DC3">
      <w:pPr>
        <w:pStyle w:val="Bezodstpw"/>
        <w:spacing w:line="276" w:lineRule="auto"/>
        <w:ind w:left="0" w:firstLine="0"/>
        <w:jc w:val="both"/>
        <w:rPr>
          <w:b/>
        </w:rPr>
      </w:pPr>
      <w:r w:rsidRPr="00663DC3">
        <w:rPr>
          <w:b/>
        </w:rPr>
        <w:t>Pytanie nr 94; dot. pakiet nr 1 poz. 31-33</w:t>
      </w:r>
    </w:p>
    <w:p w:rsidR="00663DC3" w:rsidRPr="00453CB0" w:rsidRDefault="00663DC3" w:rsidP="00663DC3">
      <w:pPr>
        <w:pStyle w:val="Bezodstpw"/>
        <w:spacing w:line="276" w:lineRule="auto"/>
        <w:ind w:left="0" w:firstLine="0"/>
        <w:jc w:val="both"/>
        <w:rPr>
          <w:rFonts w:ascii="Calibri" w:eastAsia="Calibri" w:hAnsi="Calibri" w:cs="Times New Roman"/>
        </w:rPr>
      </w:pPr>
      <w:r>
        <w:rPr>
          <w:rFonts w:ascii="Calibri" w:eastAsia="Calibri" w:hAnsi="Calibri" w:cs="Times New Roman"/>
        </w:rPr>
        <w:t>Prosimy</w:t>
      </w:r>
      <w:r w:rsidRPr="00497B67">
        <w:rPr>
          <w:rFonts w:ascii="Calibri" w:eastAsia="Calibri" w:hAnsi="Calibri" w:cs="Times New Roman"/>
        </w:rPr>
        <w:t xml:space="preserve"> o dopuszczenie do składania ofert na </w:t>
      </w:r>
      <w:r>
        <w:rPr>
          <w:rFonts w:ascii="Calibri" w:eastAsia="Calibri" w:hAnsi="Calibri" w:cs="Times New Roman"/>
        </w:rPr>
        <w:t>równoważne</w:t>
      </w:r>
      <w:r w:rsidRPr="00497B67">
        <w:rPr>
          <w:rFonts w:ascii="Calibri" w:eastAsia="Calibri" w:hAnsi="Calibri" w:cs="Times New Roman"/>
        </w:rPr>
        <w:t xml:space="preserve"> kaniule</w:t>
      </w:r>
      <w:r>
        <w:rPr>
          <w:rFonts w:ascii="Calibri" w:hAnsi="Calibri"/>
        </w:rPr>
        <w:t xml:space="preserve"> dożylne bezpieczne 18G o </w:t>
      </w:r>
      <w:r>
        <w:rPr>
          <w:rFonts w:ascii="Calibri" w:eastAsia="Calibri" w:hAnsi="Calibri" w:cs="Times New Roman"/>
        </w:rPr>
        <w:t>długości 45 i 33mm oraz przepływie odpowiednio 96 i 103</w:t>
      </w:r>
      <w:r w:rsidR="006A78C5">
        <w:rPr>
          <w:rFonts w:ascii="Calibri" w:eastAsia="Calibri" w:hAnsi="Calibri" w:cs="Times New Roman"/>
        </w:rPr>
        <w:t xml:space="preserve"> </w:t>
      </w:r>
      <w:r>
        <w:rPr>
          <w:rFonts w:ascii="Calibri" w:eastAsia="Calibri" w:hAnsi="Calibri" w:cs="Times New Roman"/>
        </w:rPr>
        <w:t>ml, co stwarza dodatkowe możliwości terapeutyczne poprzez możliwość optymalnej podaży leków przez kaniule o tym samym świetle, spełniające wszelkie pozostałe wymogi siwz.</w:t>
      </w:r>
    </w:p>
    <w:p w:rsidR="00663DC3" w:rsidRDefault="00663DC3" w:rsidP="00C47F6D">
      <w:pPr>
        <w:pStyle w:val="Bezodstpw"/>
        <w:spacing w:line="276" w:lineRule="auto"/>
        <w:ind w:left="0" w:firstLine="0"/>
        <w:jc w:val="both"/>
      </w:pPr>
    </w:p>
    <w:p w:rsidR="00663DC3" w:rsidRPr="00670B9F" w:rsidRDefault="00663DC3" w:rsidP="00663DC3">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DC7D90" w:rsidRPr="00695D48">
        <w:rPr>
          <w:rFonts w:cstheme="minorHAnsi"/>
        </w:rPr>
        <w:t>Zamawiający podtrzymuje zapisy SIWZ w tym zakresie.</w:t>
      </w:r>
    </w:p>
    <w:p w:rsidR="00663DC3" w:rsidRDefault="00663DC3" w:rsidP="00C47F6D">
      <w:pPr>
        <w:pStyle w:val="Bezodstpw"/>
        <w:spacing w:line="276" w:lineRule="auto"/>
        <w:ind w:left="0" w:firstLine="0"/>
        <w:jc w:val="both"/>
      </w:pPr>
    </w:p>
    <w:p w:rsidR="00663DC3" w:rsidRPr="004B5BBD" w:rsidRDefault="00663DC3" w:rsidP="004B5BBD">
      <w:pPr>
        <w:pStyle w:val="Bezodstpw"/>
        <w:spacing w:line="276" w:lineRule="auto"/>
        <w:ind w:left="0" w:firstLine="0"/>
        <w:jc w:val="both"/>
        <w:rPr>
          <w:b/>
        </w:rPr>
      </w:pPr>
      <w:r w:rsidRPr="004B5BBD">
        <w:rPr>
          <w:b/>
        </w:rPr>
        <w:lastRenderedPageBreak/>
        <w:t>Pytanie nr 95; dot. pakiet nr 1 poz. 31-33</w:t>
      </w:r>
    </w:p>
    <w:p w:rsidR="004B5BBD" w:rsidRPr="00453CB0" w:rsidRDefault="004B5BBD" w:rsidP="004B5BBD">
      <w:pPr>
        <w:pStyle w:val="Bezodstpw"/>
        <w:spacing w:line="276" w:lineRule="auto"/>
        <w:ind w:left="0" w:firstLine="0"/>
        <w:jc w:val="both"/>
        <w:rPr>
          <w:rFonts w:ascii="Calibri" w:eastAsia="Calibri" w:hAnsi="Calibri" w:cs="Times New Roman"/>
        </w:rPr>
      </w:pPr>
      <w:r>
        <w:rPr>
          <w:rFonts w:ascii="Calibri" w:eastAsia="Calibri" w:hAnsi="Calibri" w:cs="Times New Roman"/>
        </w:rPr>
        <w:t>Prosimy</w:t>
      </w:r>
      <w:r w:rsidRPr="00497B67">
        <w:rPr>
          <w:rFonts w:ascii="Calibri" w:eastAsia="Calibri" w:hAnsi="Calibri" w:cs="Times New Roman"/>
        </w:rPr>
        <w:t xml:space="preserve"> o dopuszczenie do składania ofert na </w:t>
      </w:r>
      <w:r>
        <w:rPr>
          <w:rFonts w:ascii="Calibri" w:eastAsia="Calibri" w:hAnsi="Calibri" w:cs="Times New Roman"/>
        </w:rPr>
        <w:t>równoważne</w:t>
      </w:r>
      <w:r w:rsidRPr="00497B67">
        <w:rPr>
          <w:rFonts w:ascii="Calibri" w:eastAsia="Calibri" w:hAnsi="Calibri" w:cs="Times New Roman"/>
        </w:rPr>
        <w:t xml:space="preserve"> kaniule</w:t>
      </w:r>
      <w:r>
        <w:rPr>
          <w:rFonts w:ascii="Calibri" w:hAnsi="Calibri"/>
        </w:rPr>
        <w:t xml:space="preserve"> dożylne bezpieczne 20G o </w:t>
      </w:r>
      <w:r>
        <w:rPr>
          <w:rFonts w:ascii="Calibri" w:eastAsia="Calibri" w:hAnsi="Calibri" w:cs="Times New Roman"/>
        </w:rPr>
        <w:t>długości 33 i 25mm oraz przepływie odpowiednio 61 i 65</w:t>
      </w:r>
      <w:r w:rsidR="006A78C5">
        <w:rPr>
          <w:rFonts w:ascii="Calibri" w:eastAsia="Calibri" w:hAnsi="Calibri" w:cs="Times New Roman"/>
        </w:rPr>
        <w:t xml:space="preserve"> </w:t>
      </w:r>
      <w:r>
        <w:rPr>
          <w:rFonts w:ascii="Calibri" w:eastAsia="Calibri" w:hAnsi="Calibri" w:cs="Times New Roman"/>
        </w:rPr>
        <w:t>ml, co stwarza dodatkowe możliwości terapeutyczne poprzez możliwość optymalnej podaży leków przez kaniule o tym samym świetle, spełniające wszelkie pozostałe wymogi siwz.</w:t>
      </w:r>
    </w:p>
    <w:p w:rsidR="00663DC3" w:rsidRDefault="00663DC3" w:rsidP="00C47F6D">
      <w:pPr>
        <w:pStyle w:val="Bezodstpw"/>
        <w:spacing w:line="276" w:lineRule="auto"/>
        <w:ind w:left="0" w:firstLine="0"/>
        <w:jc w:val="both"/>
      </w:pPr>
    </w:p>
    <w:p w:rsidR="004B5BBD" w:rsidRPr="00670B9F" w:rsidRDefault="004B5BBD" w:rsidP="004B5BBD">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00DC7D90" w:rsidRPr="00695D48">
        <w:rPr>
          <w:rFonts w:cstheme="minorHAnsi"/>
        </w:rPr>
        <w:t>Zamawiający podtrzymuje zapisy SIWZ w tym zakresie.</w:t>
      </w:r>
    </w:p>
    <w:p w:rsidR="004B5BBD" w:rsidRDefault="004B5BBD" w:rsidP="004B5BBD">
      <w:pPr>
        <w:pStyle w:val="Bezodstpw"/>
        <w:spacing w:line="276" w:lineRule="auto"/>
        <w:ind w:left="0" w:firstLine="0"/>
        <w:jc w:val="both"/>
        <w:rPr>
          <w:b/>
        </w:rPr>
      </w:pPr>
    </w:p>
    <w:p w:rsidR="004B5BBD" w:rsidRPr="004B5BBD" w:rsidRDefault="004B5BBD" w:rsidP="004B5BBD">
      <w:pPr>
        <w:pStyle w:val="Bezodstpw"/>
        <w:spacing w:line="276" w:lineRule="auto"/>
        <w:ind w:left="0" w:firstLine="0"/>
        <w:jc w:val="both"/>
        <w:rPr>
          <w:b/>
        </w:rPr>
      </w:pPr>
      <w:r w:rsidRPr="004B5BBD">
        <w:rPr>
          <w:b/>
        </w:rPr>
        <w:t>Pytanie nr 96; dot. pakiet nr 1 poz. 31-33</w:t>
      </w:r>
    </w:p>
    <w:p w:rsidR="004B5BBD" w:rsidRDefault="004B5BBD" w:rsidP="004B5BBD">
      <w:pPr>
        <w:pStyle w:val="Bezodstpw"/>
        <w:spacing w:line="276" w:lineRule="auto"/>
        <w:ind w:left="0" w:firstLine="0"/>
        <w:jc w:val="both"/>
        <w:rPr>
          <w:rFonts w:ascii="Calibri" w:eastAsia="Calibri" w:hAnsi="Calibri" w:cs="Times New Roman"/>
        </w:rPr>
      </w:pPr>
      <w:r>
        <w:rPr>
          <w:rFonts w:ascii="Calibri" w:hAnsi="Calibri" w:cs="Arial"/>
        </w:rPr>
        <w:t>Mając na uwadze treść a</w:t>
      </w:r>
      <w:r w:rsidRPr="00DF3DB6">
        <w:rPr>
          <w:rFonts w:ascii="Calibri" w:eastAsia="Calibri" w:hAnsi="Calibri" w:cs="Arial"/>
        </w:rPr>
        <w:t xml:space="preserve">rt. 30 ust. 1 Ustawy </w:t>
      </w:r>
      <w:r w:rsidRPr="00DF3DB6">
        <w:rPr>
          <w:rFonts w:ascii="Calibri" w:eastAsia="Calibri" w:hAnsi="Calibri" w:cs="Times New Roman"/>
        </w:rPr>
        <w:t>Prawo Zamówień Publicznych oraz treść obowiązującej normy PN-EN ISO 10555-5:2013-11, prosimy o potwierdzenie, iż w związku z wymogiem identyfikacji wyrobu medycznego określającym jego pochodzenie i rodzaj (po wy</w:t>
      </w:r>
      <w:r w:rsidR="004402EC">
        <w:rPr>
          <w:rFonts w:ascii="Calibri" w:hAnsi="Calibri"/>
        </w:rPr>
        <w:t>jęciu z opakowania i użyciu), a </w:t>
      </w:r>
      <w:r w:rsidRPr="00DF3DB6">
        <w:rPr>
          <w:rFonts w:ascii="Calibri" w:eastAsia="Calibri" w:hAnsi="Calibri" w:cs="Times New Roman"/>
        </w:rPr>
        <w:t>związanym z postępowaniem dotyczącym obowiązku zgłoszenia przez użytkownika wystąpienia in</w:t>
      </w:r>
      <w:r w:rsidR="004402EC">
        <w:rPr>
          <w:rFonts w:ascii="Calibri" w:hAnsi="Calibri"/>
        </w:rPr>
        <w:t>cydentów medycznych (zgodnie z a</w:t>
      </w:r>
      <w:r w:rsidRPr="00DF3DB6">
        <w:rPr>
          <w:rFonts w:ascii="Calibri" w:eastAsia="Calibri" w:hAnsi="Calibri" w:cs="Times New Roman"/>
        </w:rPr>
        <w:t xml:space="preserve">rt. 74 Ustawy o wyrobach medycznych) - oferowane kaniule dożylne </w:t>
      </w:r>
      <w:r>
        <w:rPr>
          <w:rFonts w:ascii="Calibri" w:eastAsia="Calibri" w:hAnsi="Calibri" w:cs="Times New Roman"/>
        </w:rPr>
        <w:t xml:space="preserve">bezpieczne, </w:t>
      </w:r>
      <w:r w:rsidRPr="00DF3DB6">
        <w:rPr>
          <w:rFonts w:ascii="Calibri" w:eastAsia="Calibri" w:hAnsi="Calibri" w:cs="Times New Roman"/>
        </w:rPr>
        <w:t xml:space="preserve">powinny posiadać minimum logo lub nazwę producenta lub nazwę własną lub numer identyfikacyjny (REF) lub inne równoważne dane identyfikacyjne </w:t>
      </w:r>
      <w:r>
        <w:rPr>
          <w:rFonts w:ascii="Calibri" w:eastAsia="Calibri" w:hAnsi="Calibri" w:cs="Times New Roman"/>
        </w:rPr>
        <w:t xml:space="preserve">wskazane przez Zamawiającego </w:t>
      </w:r>
      <w:r w:rsidRPr="00DF3DB6">
        <w:rPr>
          <w:rFonts w:ascii="Calibri" w:eastAsia="Calibri" w:hAnsi="Calibri" w:cs="Times New Roman"/>
        </w:rPr>
        <w:t>na samym wyrobie</w:t>
      </w:r>
      <w:r>
        <w:rPr>
          <w:rFonts w:ascii="Calibri" w:eastAsia="Calibri" w:hAnsi="Calibri" w:cs="Times New Roman"/>
        </w:rPr>
        <w:t>.</w:t>
      </w:r>
    </w:p>
    <w:p w:rsidR="00DC7D90" w:rsidRDefault="00DC7D90" w:rsidP="004B5BBD">
      <w:pPr>
        <w:pStyle w:val="Bezodstpw"/>
        <w:spacing w:line="276" w:lineRule="auto"/>
        <w:ind w:left="0" w:firstLine="0"/>
        <w:jc w:val="both"/>
        <w:rPr>
          <w:rFonts w:ascii="Calibri" w:eastAsia="Calibri" w:hAnsi="Calibri" w:cs="Times New Roman"/>
        </w:rPr>
      </w:pPr>
    </w:p>
    <w:p w:rsidR="00DC7D90" w:rsidRPr="00670B9F" w:rsidRDefault="00DC7D90" w:rsidP="00DC7D90">
      <w:pPr>
        <w:pStyle w:val="Zwykytekst"/>
        <w:pBdr>
          <w:bottom w:val="single" w:sz="4" w:space="1" w:color="auto"/>
        </w:pBdr>
        <w:jc w:val="both"/>
        <w:rPr>
          <w:rFonts w:asciiTheme="minorHAnsi" w:hAnsiTheme="minorHAnsi" w:cstheme="minorHAnsi"/>
          <w:b/>
        </w:rPr>
      </w:pPr>
      <w:r w:rsidRPr="00695D48">
        <w:rPr>
          <w:rFonts w:asciiTheme="minorHAnsi" w:hAnsiTheme="minorHAnsi" w:cstheme="minorHAnsi"/>
          <w:b/>
        </w:rPr>
        <w:t xml:space="preserve">Odpowiedź: </w:t>
      </w:r>
      <w:r w:rsidRPr="00695D48">
        <w:rPr>
          <w:rFonts w:cstheme="minorHAnsi"/>
        </w:rPr>
        <w:t>Zamawiający podtrzymuje zapisy SIWZ w tym zakresie.</w:t>
      </w:r>
    </w:p>
    <w:p w:rsidR="00DC7D90" w:rsidRPr="00DF3DB6" w:rsidRDefault="00DC7D90" w:rsidP="004B5BBD">
      <w:pPr>
        <w:pStyle w:val="Bezodstpw"/>
        <w:spacing w:line="276" w:lineRule="auto"/>
        <w:ind w:left="0" w:firstLine="0"/>
        <w:jc w:val="both"/>
        <w:rPr>
          <w:rFonts w:ascii="Calibri" w:eastAsia="Calibri" w:hAnsi="Calibri" w:cs="Times New Roman"/>
        </w:rPr>
      </w:pPr>
    </w:p>
    <w:p w:rsidR="004402EC" w:rsidRPr="004402EC" w:rsidRDefault="004402EC" w:rsidP="004402EC">
      <w:pPr>
        <w:pStyle w:val="Bezodstpw"/>
        <w:spacing w:line="276" w:lineRule="auto"/>
        <w:ind w:left="0" w:firstLine="0"/>
        <w:jc w:val="both"/>
        <w:rPr>
          <w:b/>
        </w:rPr>
      </w:pPr>
      <w:r w:rsidRPr="004402EC">
        <w:rPr>
          <w:b/>
        </w:rPr>
        <w:t>Pytanie nr 97; dot. pakiet nr 1 poz. 31-33</w:t>
      </w:r>
    </w:p>
    <w:p w:rsidR="004402EC" w:rsidRDefault="00FA3682" w:rsidP="004402EC">
      <w:pPr>
        <w:pStyle w:val="Bezodstpw"/>
        <w:spacing w:line="276" w:lineRule="auto"/>
        <w:ind w:left="0" w:firstLine="0"/>
        <w:jc w:val="both"/>
        <w:rPr>
          <w:rFonts w:ascii="Calibri" w:eastAsia="Calibri" w:hAnsi="Calibri" w:cs="Times New Roman"/>
        </w:rPr>
      </w:pPr>
      <w:bookmarkStart w:id="3" w:name="_Hlk478641018"/>
      <w:r>
        <w:rPr>
          <w:rFonts w:ascii="Calibri" w:eastAsia="Calibri" w:hAnsi="Calibri" w:cs="Times New Roman"/>
        </w:rPr>
        <w:t>Prosimy o doprecyzowanie, czy oferowane kaniule dożylne bezpieczne, ze względów na wymaganą aseptykę użytkowania i bezpieczeństwo ich użytkowania, powinny posiadać koreczki zabezpieczające luer-lock z trzpieniem zamykającym światło kaniul poł</w:t>
      </w:r>
      <w:r>
        <w:rPr>
          <w:rFonts w:ascii="Calibri" w:hAnsi="Calibri"/>
        </w:rPr>
        <w:t>ożonym poniżej własnej krawędzi</w:t>
      </w:r>
      <w:r>
        <w:rPr>
          <w:rFonts w:ascii="Calibri" w:eastAsia="Calibri" w:hAnsi="Calibri" w:cs="Times New Roman"/>
        </w:rPr>
        <w:t>?</w:t>
      </w:r>
    </w:p>
    <w:bookmarkEnd w:id="3"/>
    <w:p w:rsidR="004B5BBD" w:rsidRDefault="004B5BBD" w:rsidP="00C47F6D">
      <w:pPr>
        <w:pStyle w:val="Bezodstpw"/>
        <w:spacing w:line="276" w:lineRule="auto"/>
        <w:ind w:left="0" w:firstLine="0"/>
        <w:jc w:val="both"/>
      </w:pPr>
    </w:p>
    <w:p w:rsidR="004402EC" w:rsidRPr="00670B9F" w:rsidRDefault="004402EC" w:rsidP="004402EC">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C7D90" w:rsidRPr="00695D48">
        <w:rPr>
          <w:rFonts w:cstheme="minorHAnsi"/>
        </w:rPr>
        <w:t>Zamawiający podtrzymuje zapisy SIWZ w tym zakresie.</w:t>
      </w:r>
    </w:p>
    <w:p w:rsidR="004B5BBD" w:rsidRDefault="004B5BBD" w:rsidP="00C47F6D">
      <w:pPr>
        <w:pStyle w:val="Bezodstpw"/>
        <w:spacing w:line="276" w:lineRule="auto"/>
        <w:ind w:left="0" w:firstLine="0"/>
        <w:jc w:val="both"/>
      </w:pPr>
    </w:p>
    <w:p w:rsidR="004402EC" w:rsidRPr="004402EC" w:rsidRDefault="004402EC" w:rsidP="004402EC">
      <w:pPr>
        <w:pStyle w:val="Bezodstpw"/>
        <w:spacing w:line="276" w:lineRule="auto"/>
        <w:ind w:left="0" w:firstLine="0"/>
        <w:jc w:val="both"/>
        <w:rPr>
          <w:b/>
        </w:rPr>
      </w:pPr>
      <w:r w:rsidRPr="004402EC">
        <w:rPr>
          <w:b/>
        </w:rPr>
        <w:t>Pytanie nr 98; dot. pakiet nr 1 poz. 31-33</w:t>
      </w:r>
    </w:p>
    <w:p w:rsidR="004402EC" w:rsidRPr="004402EC" w:rsidRDefault="004402EC" w:rsidP="004402EC">
      <w:pPr>
        <w:pStyle w:val="Bezodstpw"/>
        <w:spacing w:line="276" w:lineRule="auto"/>
        <w:ind w:left="0" w:firstLine="0"/>
        <w:jc w:val="both"/>
        <w:rPr>
          <w:rFonts w:ascii="Calibri" w:eastAsia="Calibri" w:hAnsi="Calibri" w:cs="Times New Roman"/>
        </w:rPr>
      </w:pPr>
      <w:r w:rsidRPr="004402EC">
        <w:rPr>
          <w:rFonts w:ascii="Calibri" w:eastAsia="Calibri" w:hAnsi="Calibri" w:cs="Times New Roman"/>
        </w:rPr>
        <w:t>Prosimy o potwierdzenie, iż ze względów na wymaganą aseptykę użytkowania oraz bezpieczeństwo ich użytkowania, oferowane kaniule dożylne bezpieczne, powinny posiadać możliwość skutecznego zabezpieczenia ujścia portu górnego i głównego, poprzez szczelne dokręcenie standardowym koreczkiem luer-lock, także w dłuższym okresie użytkowania.</w:t>
      </w:r>
    </w:p>
    <w:p w:rsidR="004402EC" w:rsidRDefault="004402EC" w:rsidP="00C47F6D">
      <w:pPr>
        <w:pStyle w:val="Bezodstpw"/>
        <w:spacing w:line="276" w:lineRule="auto"/>
        <w:ind w:left="0" w:firstLine="0"/>
        <w:jc w:val="both"/>
      </w:pPr>
    </w:p>
    <w:p w:rsidR="00786928" w:rsidRPr="00670B9F" w:rsidRDefault="00786928" w:rsidP="00786928">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C7D90" w:rsidRPr="00695D48">
        <w:rPr>
          <w:rFonts w:cstheme="minorHAnsi"/>
        </w:rPr>
        <w:t>Zamawiający podtrzymuje zapisy SIWZ w tym zakresie.</w:t>
      </w:r>
    </w:p>
    <w:p w:rsidR="00786928" w:rsidRDefault="00786928" w:rsidP="00C47F6D">
      <w:pPr>
        <w:pStyle w:val="Bezodstpw"/>
        <w:spacing w:line="276" w:lineRule="auto"/>
        <w:ind w:left="0" w:firstLine="0"/>
        <w:jc w:val="both"/>
        <w:rPr>
          <w:b/>
        </w:rPr>
      </w:pPr>
    </w:p>
    <w:p w:rsidR="00786928" w:rsidRPr="00786928" w:rsidRDefault="00786928" w:rsidP="00786928">
      <w:pPr>
        <w:pStyle w:val="Bezodstpw"/>
        <w:spacing w:line="276" w:lineRule="auto"/>
        <w:ind w:left="0" w:firstLine="0"/>
        <w:jc w:val="both"/>
        <w:rPr>
          <w:rFonts w:ascii="Calibri" w:eastAsia="Calibri" w:hAnsi="Calibri" w:cs="Times New Roman"/>
          <w:b/>
        </w:rPr>
      </w:pPr>
      <w:r w:rsidRPr="00786928">
        <w:rPr>
          <w:b/>
        </w:rPr>
        <w:t>Pytanie nr 99; dot. pakiet nr 1 poz. 31-33</w:t>
      </w:r>
    </w:p>
    <w:p w:rsidR="00786928" w:rsidRPr="00786928" w:rsidRDefault="00786928" w:rsidP="00786928">
      <w:pPr>
        <w:pStyle w:val="Bezodstpw"/>
        <w:spacing w:line="276" w:lineRule="auto"/>
        <w:ind w:left="0" w:firstLine="0"/>
        <w:jc w:val="both"/>
        <w:rPr>
          <w:rFonts w:ascii="Calibri" w:eastAsia="Calibri" w:hAnsi="Calibri" w:cs="Times New Roman"/>
        </w:rPr>
      </w:pPr>
      <w:r w:rsidRPr="00786928">
        <w:rPr>
          <w:rFonts w:ascii="Calibri" w:hAnsi="Calibri" w:cs="Arial"/>
        </w:rPr>
        <w:t>Mając na uwadze treść a</w:t>
      </w:r>
      <w:r w:rsidRPr="00786928">
        <w:rPr>
          <w:rFonts w:ascii="Calibri" w:eastAsia="Calibri" w:hAnsi="Calibri" w:cs="Arial"/>
        </w:rPr>
        <w:t xml:space="preserve">rt. 29 ust. 1 Ustawy </w:t>
      </w:r>
      <w:r w:rsidRPr="00786928">
        <w:rPr>
          <w:rFonts w:ascii="Calibri" w:eastAsia="Calibri" w:hAnsi="Calibri" w:cs="Times New Roman"/>
        </w:rPr>
        <w:t>Prawo Zamówień Publicznych, p</w:t>
      </w:r>
      <w:r w:rsidR="00692A32">
        <w:rPr>
          <w:rFonts w:ascii="Calibri" w:hAnsi="Calibri"/>
        </w:rPr>
        <w:t>rosimy o </w:t>
      </w:r>
      <w:r w:rsidRPr="00786928">
        <w:rPr>
          <w:rFonts w:ascii="Calibri" w:eastAsia="Calibri" w:hAnsi="Calibri" w:cs="Times New Roman"/>
        </w:rPr>
        <w:t>doprecyzowanie, czy oferowane kaniule dożylne bezpieczne, jako wyroby inwazyjne klasy IIA, sterylne, implantowane pacjentowi na dłuższy okres czasu /po wyjęciu z opakowania jednostkowego i użyciu klinicznym/, powinny posiadać jakiekolwiek oznaczenie na sam</w:t>
      </w:r>
      <w:r w:rsidR="00FA3682">
        <w:rPr>
          <w:rFonts w:ascii="Calibri" w:eastAsia="Calibri" w:hAnsi="Calibri" w:cs="Times New Roman"/>
        </w:rPr>
        <w:t>ym wyrobie (np. logo producenta</w:t>
      </w:r>
      <w:r w:rsidRPr="00786928">
        <w:rPr>
          <w:rFonts w:ascii="Calibri" w:eastAsia="Calibri" w:hAnsi="Calibri" w:cs="Times New Roman"/>
        </w:rPr>
        <w:t>, nazwa kaniuli, nr serii, nr katalogowy lub inne dane wskazane przez Zamawiającego), pozwalające na ich identyfikację w przypadku wystąpienia powikłań związanych z procedurą kaniulacji oraz ewentualnym postępowaniem odszkodowawczym związanym z wy</w:t>
      </w:r>
      <w:r w:rsidR="00692A32">
        <w:rPr>
          <w:rFonts w:ascii="Calibri" w:hAnsi="Calibri"/>
        </w:rPr>
        <w:t>stąpieniem incydentu medycznego</w:t>
      </w:r>
      <w:r w:rsidRPr="00786928">
        <w:rPr>
          <w:rFonts w:ascii="Calibri" w:eastAsia="Calibri" w:hAnsi="Calibri" w:cs="Times New Roman"/>
        </w:rPr>
        <w:t>?</w:t>
      </w:r>
    </w:p>
    <w:p w:rsidR="00786928" w:rsidRPr="00786928" w:rsidRDefault="00786928" w:rsidP="00786928">
      <w:pPr>
        <w:pStyle w:val="Bezodstpw"/>
        <w:spacing w:line="276" w:lineRule="auto"/>
        <w:ind w:left="0" w:firstLine="0"/>
        <w:jc w:val="both"/>
        <w:rPr>
          <w:rFonts w:ascii="Calibri" w:eastAsia="Calibri" w:hAnsi="Calibri" w:cs="Calibri"/>
          <w:bCs/>
          <w:lang w:eastAsia="ar-SA"/>
        </w:rPr>
      </w:pPr>
      <w:r w:rsidRPr="00786928">
        <w:rPr>
          <w:rFonts w:ascii="Calibri" w:eastAsia="Calibri" w:hAnsi="Calibri" w:cs="Calibri"/>
          <w:bCs/>
          <w:lang w:eastAsia="ar-SA"/>
        </w:rPr>
        <w:lastRenderedPageBreak/>
        <w:t>W wypadku odpowiedzi odmownej prosimy o informację, na jakiej podstawie zamawiający dokona skutecznego i wiarygodnego zgłoszenia ewentualnego wystąpienia incyd</w:t>
      </w:r>
      <w:r>
        <w:rPr>
          <w:rFonts w:ascii="Calibri" w:eastAsia="Calibri" w:hAnsi="Calibri" w:cs="Calibri"/>
          <w:bCs/>
          <w:lang w:eastAsia="ar-SA"/>
        </w:rPr>
        <w:t>entu medycznego w oparciu o a</w:t>
      </w:r>
      <w:r w:rsidRPr="00786928">
        <w:rPr>
          <w:rFonts w:ascii="Calibri" w:eastAsia="Calibri" w:hAnsi="Calibri" w:cs="Calibri"/>
          <w:bCs/>
          <w:lang w:eastAsia="ar-SA"/>
        </w:rPr>
        <w:t>rt. 74 Ustawy o wyrobach medycznych.</w:t>
      </w:r>
    </w:p>
    <w:p w:rsidR="00A7749A" w:rsidRDefault="00A7749A" w:rsidP="00695D48">
      <w:pPr>
        <w:autoSpaceDE w:val="0"/>
        <w:autoSpaceDN w:val="0"/>
        <w:adjustRightInd w:val="0"/>
        <w:ind w:left="0" w:firstLine="0"/>
        <w:jc w:val="both"/>
        <w:rPr>
          <w:rFonts w:cstheme="minorHAnsi"/>
          <w:b/>
        </w:rPr>
      </w:pPr>
    </w:p>
    <w:p w:rsidR="00692A32" w:rsidRPr="00670B9F" w:rsidRDefault="00692A32" w:rsidP="00692A32">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C7D90" w:rsidRPr="00695D48">
        <w:rPr>
          <w:rFonts w:cstheme="minorHAnsi"/>
        </w:rPr>
        <w:t>Zamawiający podtrzymuje zapisy SIWZ w tym zakresie.</w:t>
      </w:r>
    </w:p>
    <w:p w:rsidR="00692A32" w:rsidRDefault="00692A32" w:rsidP="00695D48">
      <w:pPr>
        <w:autoSpaceDE w:val="0"/>
        <w:autoSpaceDN w:val="0"/>
        <w:adjustRightInd w:val="0"/>
        <w:ind w:left="0" w:firstLine="0"/>
        <w:jc w:val="both"/>
        <w:rPr>
          <w:rFonts w:cstheme="minorHAnsi"/>
          <w:b/>
        </w:rPr>
      </w:pPr>
    </w:p>
    <w:p w:rsidR="00692A32" w:rsidRPr="00BF70DA" w:rsidRDefault="00692A32" w:rsidP="00692A32">
      <w:pPr>
        <w:pStyle w:val="Bezodstpw"/>
        <w:spacing w:line="276" w:lineRule="auto"/>
        <w:ind w:left="0" w:firstLine="0"/>
        <w:jc w:val="both"/>
        <w:rPr>
          <w:rFonts w:ascii="Calibri" w:eastAsia="Calibri" w:hAnsi="Calibri" w:cs="Times New Roman"/>
          <w:b/>
        </w:rPr>
      </w:pPr>
      <w:r w:rsidRPr="00BF70DA">
        <w:rPr>
          <w:b/>
        </w:rPr>
        <w:t>Pytanie nr 100; dot. pakiet nr 1 poz. 31-33</w:t>
      </w:r>
    </w:p>
    <w:p w:rsidR="00692A32" w:rsidRPr="004F75E3" w:rsidRDefault="00BF70DA" w:rsidP="00692A32">
      <w:pPr>
        <w:pStyle w:val="Bezodstpw"/>
        <w:spacing w:line="276" w:lineRule="auto"/>
        <w:ind w:left="0" w:firstLine="0"/>
        <w:jc w:val="both"/>
        <w:rPr>
          <w:rFonts w:ascii="Calibri" w:eastAsia="Calibri" w:hAnsi="Calibri" w:cs="Arial"/>
        </w:rPr>
      </w:pPr>
      <w:r>
        <w:rPr>
          <w:rFonts w:ascii="Calibri" w:hAnsi="Calibri" w:cs="Arial"/>
        </w:rPr>
        <w:t>Mając na uwadze treść a</w:t>
      </w:r>
      <w:r w:rsidR="00692A32" w:rsidRPr="00A5281B">
        <w:rPr>
          <w:rFonts w:ascii="Calibri" w:eastAsia="Calibri" w:hAnsi="Calibri" w:cs="Arial"/>
        </w:rPr>
        <w:t xml:space="preserve">rt. </w:t>
      </w:r>
      <w:r>
        <w:rPr>
          <w:rFonts w:ascii="Calibri" w:hAnsi="Calibri" w:cs="Arial"/>
        </w:rPr>
        <w:t>29 ust. 1 oraz a</w:t>
      </w:r>
      <w:r w:rsidR="00692A32">
        <w:rPr>
          <w:rFonts w:ascii="Calibri" w:eastAsia="Calibri" w:hAnsi="Calibri" w:cs="Arial"/>
        </w:rPr>
        <w:t xml:space="preserve">rt. </w:t>
      </w:r>
      <w:r w:rsidR="00692A32" w:rsidRPr="00A5281B">
        <w:rPr>
          <w:rFonts w:ascii="Calibri" w:eastAsia="Calibri" w:hAnsi="Calibri" w:cs="Arial"/>
        </w:rPr>
        <w:t xml:space="preserve">30 ust. 1 Ustawy </w:t>
      </w:r>
      <w:r w:rsidR="00692A32" w:rsidRPr="00A5281B">
        <w:rPr>
          <w:rFonts w:ascii="Calibri" w:eastAsia="Calibri" w:hAnsi="Calibri" w:cs="Times New Roman"/>
        </w:rPr>
        <w:t>Prawo Zamówień Publicznych</w:t>
      </w:r>
      <w:r w:rsidR="00692A32">
        <w:rPr>
          <w:rFonts w:ascii="Calibri" w:eastAsia="Calibri" w:hAnsi="Calibri" w:cs="Times New Roman"/>
        </w:rPr>
        <w:t>, p</w:t>
      </w:r>
      <w:r w:rsidR="00692A32" w:rsidRPr="00A5281B">
        <w:rPr>
          <w:rFonts w:ascii="Calibri" w:eastAsia="Calibri" w:hAnsi="Calibri" w:cs="Arial"/>
        </w:rPr>
        <w:t xml:space="preserve">rosimy </w:t>
      </w:r>
      <w:r w:rsidR="00692A32">
        <w:rPr>
          <w:rFonts w:ascii="Calibri" w:eastAsia="Calibri" w:hAnsi="Calibri" w:cs="Arial"/>
        </w:rPr>
        <w:t>o doprecyzowanie, czy oferowane kaniule dożylne, ze względu na wygodę i bezpieczeństwo aseptycznego wyjmowania, powinny być pakowane w indywidualne opakowania foliowo-papierowe, z szerokim (min 5mm) szewronem t.j. paskiem części papierowe</w:t>
      </w:r>
      <w:r>
        <w:rPr>
          <w:rFonts w:ascii="Calibri" w:hAnsi="Calibri" w:cs="Arial"/>
        </w:rPr>
        <w:t>j ułatwiającej wygodny uchwyt i </w:t>
      </w:r>
      <w:r w:rsidR="00692A32">
        <w:rPr>
          <w:rFonts w:ascii="Calibri" w:eastAsia="Calibri" w:hAnsi="Calibri" w:cs="Arial"/>
        </w:rPr>
        <w:t>otwarcie opakowania, a tym samym aseptyczne wyjęcia z niego kaniuli dożylnej?</w:t>
      </w:r>
    </w:p>
    <w:p w:rsidR="00692A32" w:rsidRDefault="00692A32" w:rsidP="00695D48">
      <w:pPr>
        <w:autoSpaceDE w:val="0"/>
        <w:autoSpaceDN w:val="0"/>
        <w:adjustRightInd w:val="0"/>
        <w:ind w:left="0" w:firstLine="0"/>
        <w:jc w:val="both"/>
        <w:rPr>
          <w:rFonts w:cstheme="minorHAnsi"/>
          <w:b/>
        </w:rPr>
      </w:pPr>
    </w:p>
    <w:p w:rsidR="00BF70DA" w:rsidRPr="00670B9F" w:rsidRDefault="00BF70DA" w:rsidP="00BF70DA">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C7D90" w:rsidRPr="00695D48">
        <w:rPr>
          <w:rFonts w:cstheme="minorHAnsi"/>
        </w:rPr>
        <w:t>Zamawiający podtrzymuje zapisy SIWZ w tym zakresie.</w:t>
      </w:r>
    </w:p>
    <w:p w:rsidR="00C80F86" w:rsidRDefault="00C80F86" w:rsidP="00695D48">
      <w:pPr>
        <w:autoSpaceDE w:val="0"/>
        <w:autoSpaceDN w:val="0"/>
        <w:adjustRightInd w:val="0"/>
        <w:ind w:left="0" w:firstLine="0"/>
        <w:jc w:val="both"/>
        <w:rPr>
          <w:rFonts w:cstheme="minorHAnsi"/>
          <w:b/>
        </w:rPr>
      </w:pPr>
    </w:p>
    <w:p w:rsidR="00BF70DA" w:rsidRPr="00BF70DA" w:rsidRDefault="00BF70DA" w:rsidP="00BF70DA">
      <w:pPr>
        <w:pStyle w:val="Bezodstpw"/>
        <w:spacing w:line="276" w:lineRule="auto"/>
        <w:ind w:left="0" w:firstLine="0"/>
        <w:jc w:val="both"/>
        <w:rPr>
          <w:rFonts w:ascii="Calibri" w:eastAsia="Calibri" w:hAnsi="Calibri" w:cs="Times New Roman"/>
          <w:b/>
        </w:rPr>
      </w:pPr>
      <w:r w:rsidRPr="00BF70DA">
        <w:rPr>
          <w:b/>
        </w:rPr>
        <w:t>Pytanie nr 10</w:t>
      </w:r>
      <w:r>
        <w:rPr>
          <w:b/>
        </w:rPr>
        <w:t>1</w:t>
      </w:r>
      <w:r w:rsidRPr="00BF70DA">
        <w:rPr>
          <w:b/>
        </w:rPr>
        <w:t>; dot. pakiet nr 1 poz. 31-33</w:t>
      </w:r>
    </w:p>
    <w:p w:rsidR="00BF70DA" w:rsidRDefault="00BF70DA" w:rsidP="00BF70DA">
      <w:pPr>
        <w:pStyle w:val="Bezodstpw"/>
        <w:spacing w:line="276" w:lineRule="auto"/>
        <w:ind w:left="0" w:firstLine="0"/>
        <w:jc w:val="both"/>
        <w:rPr>
          <w:rFonts w:ascii="Calibri" w:hAnsi="Calibri" w:cs="UniversPro-Roman"/>
        </w:rPr>
      </w:pPr>
      <w:r>
        <w:rPr>
          <w:rFonts w:ascii="Calibri" w:eastAsia="Calibri" w:hAnsi="Calibri" w:cs="UniversPro-Roman"/>
        </w:rPr>
        <w:t>Prosimy o potwierdzenie, iż ze względu na wygodę użytkowania oraz łatwość identyfikacji poszczególnych rozmiarów, oferowane kaniule dożylne bez</w:t>
      </w:r>
      <w:r w:rsidR="00466F60">
        <w:rPr>
          <w:rFonts w:ascii="Calibri" w:eastAsia="Calibri" w:hAnsi="Calibri" w:cs="UniversPro-Roman"/>
        </w:rPr>
        <w:t>pieczne, powinny być pakowane w </w:t>
      </w:r>
      <w:r>
        <w:rPr>
          <w:rFonts w:ascii="Calibri" w:eastAsia="Calibri" w:hAnsi="Calibri" w:cs="UniversPro-Roman"/>
        </w:rPr>
        <w:t>opakowania indywidualne oraz kartoniki zbiorcze, oznaczone kolorowym kodem identy</w:t>
      </w:r>
      <w:r>
        <w:rPr>
          <w:rFonts w:ascii="Calibri" w:hAnsi="Calibri" w:cs="UniversPro-Roman"/>
        </w:rPr>
        <w:t>fikującym poszczególne rozmiary</w:t>
      </w:r>
      <w:r>
        <w:rPr>
          <w:rFonts w:ascii="Calibri" w:eastAsia="Calibri" w:hAnsi="Calibri" w:cs="UniversPro-Roman"/>
        </w:rPr>
        <w:t>?</w:t>
      </w:r>
    </w:p>
    <w:p w:rsidR="00BF70DA" w:rsidRDefault="00BF70DA" w:rsidP="00BF70DA">
      <w:pPr>
        <w:pStyle w:val="Bezodstpw"/>
        <w:spacing w:line="276" w:lineRule="auto"/>
        <w:ind w:left="0" w:firstLine="0"/>
        <w:jc w:val="both"/>
        <w:rPr>
          <w:rFonts w:ascii="Calibri" w:hAnsi="Calibri"/>
        </w:rPr>
      </w:pPr>
    </w:p>
    <w:p w:rsidR="00BF70DA" w:rsidRPr="00670B9F" w:rsidRDefault="00BF70DA" w:rsidP="00BF70DA">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C7D90" w:rsidRPr="00695D48">
        <w:rPr>
          <w:rFonts w:cstheme="minorHAnsi"/>
        </w:rPr>
        <w:t>Zamawiający podtrzymuje zapisy SIWZ w tym zakresie.</w:t>
      </w:r>
    </w:p>
    <w:p w:rsidR="00DC7D90" w:rsidRDefault="00DC7D90" w:rsidP="006622CF">
      <w:pPr>
        <w:pStyle w:val="Bezodstpw"/>
        <w:spacing w:line="276" w:lineRule="auto"/>
        <w:ind w:left="0" w:firstLine="0"/>
        <w:jc w:val="both"/>
        <w:rPr>
          <w:b/>
        </w:rPr>
      </w:pPr>
    </w:p>
    <w:p w:rsidR="006622CF" w:rsidRPr="006622CF" w:rsidRDefault="006622CF" w:rsidP="006622CF">
      <w:pPr>
        <w:pStyle w:val="Bezodstpw"/>
        <w:spacing w:line="276" w:lineRule="auto"/>
        <w:ind w:left="0" w:firstLine="0"/>
        <w:jc w:val="both"/>
        <w:rPr>
          <w:rFonts w:ascii="Calibri" w:eastAsia="Calibri" w:hAnsi="Calibri" w:cs="Times New Roman"/>
          <w:b/>
        </w:rPr>
      </w:pPr>
      <w:r w:rsidRPr="006622CF">
        <w:rPr>
          <w:b/>
        </w:rPr>
        <w:t>Pytanie nr 102; dot. pakiet nr 1 poz. 34-37</w:t>
      </w:r>
    </w:p>
    <w:p w:rsidR="006622CF" w:rsidRPr="00DF3DB6" w:rsidRDefault="006622CF" w:rsidP="006622CF">
      <w:pPr>
        <w:pStyle w:val="Bezodstpw"/>
        <w:spacing w:line="276" w:lineRule="auto"/>
        <w:ind w:left="0" w:firstLine="0"/>
        <w:jc w:val="both"/>
        <w:rPr>
          <w:rFonts w:ascii="Calibri" w:eastAsia="Calibri" w:hAnsi="Calibri" w:cs="Times New Roman"/>
        </w:rPr>
      </w:pPr>
      <w:r>
        <w:rPr>
          <w:rFonts w:ascii="Calibri" w:eastAsia="Calibri" w:hAnsi="Calibri" w:cs="Times New Roman"/>
        </w:rPr>
        <w:t>Prosimy o doprecyzowanie, czy oferowane kaniule dożylne bez portu bocznego, powinny lub mogą być kaniulami typu bezpiecznego, czyli zgodne z treścią Dyrektywy Rady Europy 2010/32/UE z dnia 10 maja 2010r. w sprawie wykonania umowy ramowej dotyczącej zapobiegania zranieniom ostrymi narzędziami w sektor</w:t>
      </w:r>
      <w:r>
        <w:rPr>
          <w:rFonts w:ascii="Calibri" w:hAnsi="Calibri"/>
        </w:rPr>
        <w:t>ze szpitali i opieki zdrowotnej</w:t>
      </w:r>
      <w:r>
        <w:rPr>
          <w:rFonts w:ascii="Calibri" w:eastAsia="Calibri" w:hAnsi="Calibri" w:cs="Times New Roman"/>
        </w:rPr>
        <w:t>?</w:t>
      </w:r>
    </w:p>
    <w:p w:rsidR="006622CF" w:rsidRDefault="006622CF" w:rsidP="006622CF">
      <w:pPr>
        <w:pStyle w:val="Zwykytekst"/>
        <w:pBdr>
          <w:bottom w:val="single" w:sz="4" w:space="1" w:color="auto"/>
        </w:pBdr>
        <w:jc w:val="both"/>
        <w:rPr>
          <w:rFonts w:asciiTheme="minorHAnsi" w:hAnsiTheme="minorHAnsi" w:cstheme="minorHAnsi"/>
          <w:b/>
        </w:rPr>
      </w:pPr>
    </w:p>
    <w:p w:rsidR="006622CF" w:rsidRPr="00670B9F" w:rsidRDefault="006622CF" w:rsidP="006622CF">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B253C" w:rsidRPr="00695D48">
        <w:rPr>
          <w:rFonts w:cstheme="minorHAnsi"/>
        </w:rPr>
        <w:t>Zamawiający podtrzymuje zapisy SIWZ w tym zakresie.</w:t>
      </w:r>
    </w:p>
    <w:p w:rsidR="00BF70DA" w:rsidRDefault="00BF70DA" w:rsidP="00BF70DA">
      <w:pPr>
        <w:pStyle w:val="Bezodstpw"/>
        <w:spacing w:line="276" w:lineRule="auto"/>
        <w:ind w:left="0" w:firstLine="0"/>
        <w:jc w:val="both"/>
        <w:rPr>
          <w:rFonts w:ascii="Calibri" w:eastAsia="Calibri" w:hAnsi="Calibri" w:cs="Times New Roman"/>
        </w:rPr>
      </w:pPr>
    </w:p>
    <w:p w:rsidR="006622CF" w:rsidRPr="006622CF" w:rsidRDefault="006622CF" w:rsidP="006622CF">
      <w:pPr>
        <w:pStyle w:val="Bezodstpw"/>
        <w:spacing w:line="276" w:lineRule="auto"/>
        <w:ind w:left="0" w:firstLine="0"/>
        <w:jc w:val="both"/>
        <w:rPr>
          <w:rFonts w:ascii="Calibri" w:eastAsia="Calibri" w:hAnsi="Calibri" w:cs="Times New Roman"/>
          <w:b/>
        </w:rPr>
      </w:pPr>
      <w:r w:rsidRPr="006622CF">
        <w:rPr>
          <w:b/>
        </w:rPr>
        <w:t>Pytanie nr 103; dot. pakiet nr 1 poz. 34-37</w:t>
      </w:r>
    </w:p>
    <w:p w:rsidR="006622CF" w:rsidRPr="006622CF" w:rsidRDefault="006622CF" w:rsidP="006622CF">
      <w:pPr>
        <w:pStyle w:val="Bezodstpw"/>
        <w:spacing w:line="276" w:lineRule="auto"/>
        <w:ind w:left="0" w:firstLine="0"/>
        <w:jc w:val="both"/>
        <w:rPr>
          <w:rFonts w:ascii="Calibri" w:eastAsia="Calibri" w:hAnsi="Calibri" w:cs="Times New Roman"/>
        </w:rPr>
      </w:pPr>
      <w:r w:rsidRPr="006622CF">
        <w:rPr>
          <w:rFonts w:ascii="Calibri" w:eastAsia="Calibri" w:hAnsi="Calibri" w:cs="Times New Roman"/>
        </w:rPr>
        <w:t>Prosimy o dopuszczenie do składania ofert na równoważne kaniule dożylne bez portu bocznego, charakteryzujące się wyższymi od wskazanych w siwz ilościami pasków RTG np. 4 lub 6, spełniające wszelkie pozostałe wymogi siwz, co znacznie poszerzy grono potencjalnych Wykonawców.</w:t>
      </w:r>
    </w:p>
    <w:p w:rsidR="006622CF" w:rsidRDefault="006622CF" w:rsidP="006622CF">
      <w:pPr>
        <w:pStyle w:val="Bezodstpw"/>
        <w:spacing w:line="276" w:lineRule="auto"/>
        <w:ind w:left="0" w:firstLine="0"/>
        <w:jc w:val="both"/>
        <w:rPr>
          <w:rFonts w:ascii="Calibri" w:hAnsi="Calibri"/>
        </w:rPr>
      </w:pPr>
      <w:r w:rsidRPr="006622CF">
        <w:rPr>
          <w:rFonts w:ascii="Calibri" w:eastAsia="Calibri" w:hAnsi="Calibri" w:cs="Times New Roman"/>
        </w:rPr>
        <w:t xml:space="preserve">Większa ilość pasków RTG umożliwia korzystniejsze rozłożenie </w:t>
      </w:r>
      <w:r>
        <w:rPr>
          <w:rFonts w:ascii="Calibri" w:hAnsi="Calibri"/>
        </w:rPr>
        <w:t>napięć wewnątrzstrukturalnych w </w:t>
      </w:r>
      <w:r w:rsidRPr="006622CF">
        <w:rPr>
          <w:rFonts w:ascii="Calibri" w:eastAsia="Calibri" w:hAnsi="Calibri" w:cs="Times New Roman"/>
        </w:rPr>
        <w:t>samym materiale, co zabezpiecza przed niezmierzony</w:t>
      </w:r>
      <w:r>
        <w:rPr>
          <w:rFonts w:ascii="Calibri" w:hAnsi="Calibri"/>
        </w:rPr>
        <w:t>mi zagięciami samego cewnika, a </w:t>
      </w:r>
      <w:r w:rsidRPr="006622CF">
        <w:rPr>
          <w:rFonts w:ascii="Calibri" w:eastAsia="Calibri" w:hAnsi="Calibri" w:cs="Times New Roman"/>
        </w:rPr>
        <w:t>jednocześnie zapewnia wyższy poziom skuteczności wykrywalności w RTG, w zależności od warunków anatomiczno-klinicznych.</w:t>
      </w:r>
    </w:p>
    <w:p w:rsidR="00746EC8" w:rsidRDefault="00746EC8" w:rsidP="006622CF">
      <w:pPr>
        <w:pStyle w:val="Bezodstpw"/>
        <w:spacing w:line="276" w:lineRule="auto"/>
        <w:ind w:left="0" w:firstLine="0"/>
        <w:jc w:val="both"/>
        <w:rPr>
          <w:rFonts w:ascii="Calibri" w:hAnsi="Calibri"/>
        </w:rPr>
      </w:pPr>
    </w:p>
    <w:p w:rsidR="00746EC8" w:rsidRPr="00670B9F" w:rsidRDefault="00746EC8" w:rsidP="00746EC8">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B253C" w:rsidRPr="00695D48">
        <w:rPr>
          <w:rFonts w:cstheme="minorHAnsi"/>
        </w:rPr>
        <w:t>Zamawiający podtrzymuje zapisy SIWZ w tym zakresie.</w:t>
      </w:r>
    </w:p>
    <w:p w:rsidR="00746EC8" w:rsidRDefault="00746EC8" w:rsidP="006622CF">
      <w:pPr>
        <w:pStyle w:val="Bezodstpw"/>
        <w:spacing w:line="276" w:lineRule="auto"/>
        <w:ind w:left="0" w:firstLine="0"/>
        <w:jc w:val="both"/>
        <w:rPr>
          <w:rFonts w:ascii="Calibri" w:hAnsi="Calibri"/>
        </w:rPr>
      </w:pPr>
    </w:p>
    <w:p w:rsidR="00746EC8" w:rsidRPr="00746EC8" w:rsidRDefault="00746EC8" w:rsidP="00746EC8">
      <w:pPr>
        <w:pStyle w:val="Bezodstpw"/>
        <w:spacing w:line="276" w:lineRule="auto"/>
        <w:ind w:left="0" w:firstLine="0"/>
        <w:jc w:val="both"/>
        <w:rPr>
          <w:rFonts w:ascii="Calibri" w:eastAsia="Calibri" w:hAnsi="Calibri" w:cs="Times New Roman"/>
          <w:b/>
        </w:rPr>
      </w:pPr>
      <w:r w:rsidRPr="00746EC8">
        <w:rPr>
          <w:b/>
        </w:rPr>
        <w:t>Pytanie nr 104; dot. pakiet nr 1 poz. 34-37</w:t>
      </w:r>
    </w:p>
    <w:p w:rsidR="00746EC8" w:rsidRPr="00A5281B" w:rsidRDefault="00746EC8" w:rsidP="00746EC8">
      <w:pPr>
        <w:pStyle w:val="Bezodstpw"/>
        <w:spacing w:line="276" w:lineRule="auto"/>
        <w:ind w:left="0" w:firstLine="0"/>
        <w:jc w:val="both"/>
        <w:rPr>
          <w:rFonts w:ascii="Calibri" w:eastAsia="Calibri" w:hAnsi="Calibri" w:cs="Times New Roman"/>
        </w:rPr>
      </w:pPr>
      <w:r>
        <w:rPr>
          <w:rFonts w:ascii="Calibri" w:hAnsi="Calibri" w:cs="Arial"/>
        </w:rPr>
        <w:t>Mając na uwadze treść a</w:t>
      </w:r>
      <w:r w:rsidRPr="00A5281B">
        <w:rPr>
          <w:rFonts w:ascii="Calibri" w:eastAsia="Calibri" w:hAnsi="Calibri" w:cs="Arial"/>
        </w:rPr>
        <w:t xml:space="preserve">rt. </w:t>
      </w:r>
      <w:r>
        <w:rPr>
          <w:rFonts w:ascii="Calibri" w:hAnsi="Calibri" w:cs="Arial"/>
        </w:rPr>
        <w:t>29 ust. 1 oraz a</w:t>
      </w:r>
      <w:r>
        <w:rPr>
          <w:rFonts w:ascii="Calibri" w:eastAsia="Calibri" w:hAnsi="Calibri" w:cs="Arial"/>
        </w:rPr>
        <w:t xml:space="preserve">rt. </w:t>
      </w:r>
      <w:r w:rsidRPr="00A5281B">
        <w:rPr>
          <w:rFonts w:ascii="Calibri" w:eastAsia="Calibri" w:hAnsi="Calibri" w:cs="Arial"/>
        </w:rPr>
        <w:t xml:space="preserve">30 ust. 1 Ustawy </w:t>
      </w:r>
      <w:r w:rsidRPr="00A5281B">
        <w:rPr>
          <w:rFonts w:ascii="Calibri" w:eastAsia="Calibri" w:hAnsi="Calibri" w:cs="Times New Roman"/>
        </w:rPr>
        <w:t>Prawo Zamówień Publicznych</w:t>
      </w:r>
      <w:r>
        <w:rPr>
          <w:rFonts w:ascii="Calibri" w:eastAsia="Calibri" w:hAnsi="Calibri" w:cs="Times New Roman"/>
        </w:rPr>
        <w:t>, p</w:t>
      </w:r>
      <w:r w:rsidRPr="00A5281B">
        <w:rPr>
          <w:rFonts w:ascii="Calibri" w:eastAsia="Calibri" w:hAnsi="Calibri" w:cs="Arial"/>
        </w:rPr>
        <w:t xml:space="preserve">rosimy o dopuszczenie do składania ofert na </w:t>
      </w:r>
      <w:r w:rsidRPr="00A5281B">
        <w:rPr>
          <w:rFonts w:ascii="Calibri" w:eastAsia="Calibri" w:hAnsi="Calibri" w:cs="Arial"/>
          <w:snapToGrid w:val="0"/>
        </w:rPr>
        <w:t xml:space="preserve">ofert na </w:t>
      </w:r>
      <w:r>
        <w:rPr>
          <w:rFonts w:ascii="Calibri" w:eastAsia="Calibri" w:hAnsi="Calibri" w:cs="Times New Roman"/>
        </w:rPr>
        <w:t>równoważne</w:t>
      </w:r>
      <w:r w:rsidRPr="00A5281B">
        <w:rPr>
          <w:rFonts w:ascii="Calibri" w:eastAsia="Calibri" w:hAnsi="Calibri" w:cs="Arial"/>
          <w:snapToGrid w:val="0"/>
        </w:rPr>
        <w:t xml:space="preserve"> </w:t>
      </w:r>
      <w:r>
        <w:rPr>
          <w:rFonts w:ascii="Calibri" w:hAnsi="Calibri" w:cs="Arial"/>
          <w:snapToGrid w:val="0"/>
        </w:rPr>
        <w:t xml:space="preserve">kaniule dożylne, pakowane </w:t>
      </w:r>
      <w:r w:rsidRPr="00746EC8">
        <w:t>w</w:t>
      </w:r>
      <w:r w:rsidR="00FA3682">
        <w:t> </w:t>
      </w:r>
      <w:r w:rsidRPr="00746EC8">
        <w:rPr>
          <w:rFonts w:ascii="Calibri" w:eastAsia="Calibri" w:hAnsi="Calibri" w:cs="Times New Roman"/>
        </w:rPr>
        <w:t>opakowanie</w:t>
      </w:r>
      <w:r w:rsidRPr="00A5281B">
        <w:rPr>
          <w:rFonts w:ascii="Calibri" w:eastAsia="Calibri" w:hAnsi="Calibri" w:cs="Arial"/>
          <w:snapToGrid w:val="0"/>
        </w:rPr>
        <w:t xml:space="preserve"> typu </w:t>
      </w:r>
      <w:r>
        <w:rPr>
          <w:rFonts w:ascii="Calibri" w:eastAsia="Calibri" w:hAnsi="Calibri" w:cs="Arial"/>
          <w:snapToGrid w:val="0"/>
        </w:rPr>
        <w:t>blister</w:t>
      </w:r>
      <w:r w:rsidRPr="00A5281B">
        <w:rPr>
          <w:rFonts w:ascii="Calibri" w:eastAsia="Calibri" w:hAnsi="Calibri" w:cs="Arial"/>
          <w:snapToGrid w:val="0"/>
        </w:rPr>
        <w:t xml:space="preserve">-pack /folia-papier/, spełniające wszelkie obowiązujące w tym zakresie </w:t>
      </w:r>
      <w:r w:rsidRPr="00A5281B">
        <w:rPr>
          <w:rFonts w:ascii="Calibri" w:eastAsia="Calibri" w:hAnsi="Calibri" w:cs="Arial"/>
          <w:snapToGrid w:val="0"/>
        </w:rPr>
        <w:lastRenderedPageBreak/>
        <w:t>normy w tym PN-EN 556-1:2002 odnosząc</w:t>
      </w:r>
      <w:r>
        <w:rPr>
          <w:rFonts w:ascii="Calibri" w:eastAsia="Calibri" w:hAnsi="Calibri" w:cs="Arial"/>
          <w:snapToGrid w:val="0"/>
        </w:rPr>
        <w:t>ą</w:t>
      </w:r>
      <w:r w:rsidRPr="00A5281B">
        <w:rPr>
          <w:rFonts w:ascii="Calibri" w:eastAsia="Calibri" w:hAnsi="Calibri" w:cs="Arial"/>
          <w:snapToGrid w:val="0"/>
        </w:rPr>
        <w:t xml:space="preserve"> się do sterylizacji wyrobów medycznych oraz PN-EN ISO 11607-1:2017-12 odnoszącą się do opakowań dla finalnie sterylizowanych wyrobów medyczn</w:t>
      </w:r>
      <w:r>
        <w:rPr>
          <w:rFonts w:ascii="Calibri" w:eastAsia="Calibri" w:hAnsi="Calibri" w:cs="Arial"/>
          <w:snapToGrid w:val="0"/>
        </w:rPr>
        <w:t>y</w:t>
      </w:r>
      <w:r w:rsidRPr="00A5281B">
        <w:rPr>
          <w:rFonts w:ascii="Calibri" w:eastAsia="Calibri" w:hAnsi="Calibri" w:cs="Arial"/>
          <w:snapToGrid w:val="0"/>
        </w:rPr>
        <w:t>ch, spełni</w:t>
      </w:r>
      <w:r>
        <w:rPr>
          <w:rFonts w:ascii="Calibri" w:eastAsia="Calibri" w:hAnsi="Calibri" w:cs="Arial"/>
          <w:snapToGrid w:val="0"/>
        </w:rPr>
        <w:t>a</w:t>
      </w:r>
      <w:r w:rsidRPr="00A5281B">
        <w:rPr>
          <w:rFonts w:ascii="Calibri" w:eastAsia="Calibri" w:hAnsi="Calibri" w:cs="Arial"/>
          <w:snapToGrid w:val="0"/>
        </w:rPr>
        <w:t>jące wszelkie pozostałe wymogi siwz</w:t>
      </w:r>
      <w:r>
        <w:rPr>
          <w:rFonts w:ascii="Calibri" w:eastAsia="Calibri" w:hAnsi="Calibri" w:cs="Arial"/>
          <w:snapToGrid w:val="0"/>
        </w:rPr>
        <w:t>.</w:t>
      </w:r>
    </w:p>
    <w:p w:rsidR="00746EC8" w:rsidRPr="006622CF" w:rsidRDefault="00746EC8" w:rsidP="006622CF">
      <w:pPr>
        <w:pStyle w:val="Bezodstpw"/>
        <w:spacing w:line="276" w:lineRule="auto"/>
        <w:ind w:left="0" w:firstLine="0"/>
        <w:jc w:val="both"/>
        <w:rPr>
          <w:rFonts w:ascii="Calibri" w:eastAsia="Calibri" w:hAnsi="Calibri" w:cs="Times New Roman"/>
        </w:rPr>
      </w:pPr>
    </w:p>
    <w:p w:rsidR="00746EC8" w:rsidRPr="00670B9F" w:rsidRDefault="00746EC8" w:rsidP="00746EC8">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B253C" w:rsidRPr="00695D48">
        <w:rPr>
          <w:rFonts w:cstheme="minorHAnsi"/>
        </w:rPr>
        <w:t>Zamawiający podtrzymuje zapisy SIWZ w tym zakresie.</w:t>
      </w:r>
    </w:p>
    <w:p w:rsidR="00BF70DA" w:rsidRDefault="00BF70DA" w:rsidP="00695D48">
      <w:pPr>
        <w:autoSpaceDE w:val="0"/>
        <w:autoSpaceDN w:val="0"/>
        <w:adjustRightInd w:val="0"/>
        <w:ind w:left="0" w:firstLine="0"/>
        <w:jc w:val="both"/>
        <w:rPr>
          <w:rFonts w:cstheme="minorHAnsi"/>
          <w:b/>
        </w:rPr>
      </w:pPr>
    </w:p>
    <w:p w:rsidR="00746EC8" w:rsidRPr="00011BA7" w:rsidRDefault="00746EC8" w:rsidP="00011BA7">
      <w:pPr>
        <w:pStyle w:val="Bezodstpw"/>
        <w:spacing w:line="276" w:lineRule="auto"/>
        <w:ind w:left="0" w:firstLine="0"/>
        <w:jc w:val="both"/>
        <w:rPr>
          <w:b/>
        </w:rPr>
      </w:pPr>
      <w:r w:rsidRPr="00011BA7">
        <w:rPr>
          <w:b/>
        </w:rPr>
        <w:t>Pytanie nr 105; dot. pakiet n</w:t>
      </w:r>
      <w:r w:rsidR="00011BA7" w:rsidRPr="00011BA7">
        <w:rPr>
          <w:b/>
        </w:rPr>
        <w:t>r 3</w:t>
      </w:r>
      <w:r w:rsidRPr="00011BA7">
        <w:rPr>
          <w:b/>
        </w:rPr>
        <w:t xml:space="preserve"> poz. 3</w:t>
      </w:r>
      <w:r w:rsidR="00011BA7" w:rsidRPr="00011BA7">
        <w:rPr>
          <w:b/>
        </w:rPr>
        <w:t>-9</w:t>
      </w:r>
    </w:p>
    <w:p w:rsidR="00011BA7" w:rsidRDefault="00011BA7" w:rsidP="00011BA7">
      <w:pPr>
        <w:pStyle w:val="Bezodstpw"/>
        <w:spacing w:line="276" w:lineRule="auto"/>
        <w:ind w:left="0" w:firstLine="0"/>
        <w:jc w:val="both"/>
        <w:rPr>
          <w:rFonts w:ascii="Calibri" w:eastAsia="Calibri" w:hAnsi="Calibri" w:cs="Arial"/>
        </w:rPr>
      </w:pPr>
      <w:r w:rsidRPr="004C112D">
        <w:rPr>
          <w:rFonts w:ascii="Calibri" w:eastAsia="Calibri" w:hAnsi="Calibri" w:cs="Arial"/>
        </w:rPr>
        <w:t>Prosimy o potwierdzenie, iż</w:t>
      </w:r>
      <w:r w:rsidRPr="004C112D">
        <w:rPr>
          <w:rFonts w:ascii="Calibri" w:eastAsia="Calibri" w:hAnsi="Calibri" w:cs="Times New Roman"/>
        </w:rPr>
        <w:t xml:space="preserve"> oferowane cewniki Foleya dla dorosłych, </w:t>
      </w:r>
      <w:r>
        <w:rPr>
          <w:rFonts w:ascii="Calibri" w:eastAsia="Arial Unicode MS" w:hAnsi="Calibri" w:cs="Arial"/>
        </w:rPr>
        <w:t>powinny posiadać balon o </w:t>
      </w:r>
      <w:r w:rsidRPr="004C112D">
        <w:rPr>
          <w:rFonts w:ascii="Calibri" w:eastAsia="Arial Unicode MS" w:hAnsi="Calibri" w:cs="Arial"/>
        </w:rPr>
        <w:t>pojemności 10ml, zapewniający optymalne warunki uciskowe na błonę śluzową pęcherza moczowego w stosunku do rozmiaru cewnika oraz gwarantujące optymalne warunki ich stabilizacji</w:t>
      </w:r>
      <w:r>
        <w:rPr>
          <w:rFonts w:ascii="Calibri" w:eastAsia="Arial Unicode MS" w:hAnsi="Calibri" w:cs="Arial"/>
        </w:rPr>
        <w:t xml:space="preserve"> lub inny wskazany przez Zamawiającego.</w:t>
      </w:r>
    </w:p>
    <w:p w:rsidR="00011BA7" w:rsidRPr="00746EC8" w:rsidRDefault="00011BA7" w:rsidP="00746EC8">
      <w:pPr>
        <w:pStyle w:val="Bezodstpw"/>
        <w:spacing w:line="276" w:lineRule="auto"/>
        <w:ind w:left="0" w:firstLine="0"/>
        <w:jc w:val="both"/>
        <w:rPr>
          <w:rFonts w:ascii="Calibri" w:eastAsia="Calibri" w:hAnsi="Calibri" w:cs="Times New Roman"/>
          <w:b/>
        </w:rPr>
      </w:pPr>
    </w:p>
    <w:p w:rsidR="00011BA7" w:rsidRPr="00670B9F" w:rsidRDefault="00011BA7" w:rsidP="00011BA7">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B253C" w:rsidRPr="00695D48">
        <w:rPr>
          <w:rFonts w:cstheme="minorHAnsi"/>
        </w:rPr>
        <w:t>Zamawiający podtrzymuje zapisy SIWZ w tym zakresie.</w:t>
      </w:r>
    </w:p>
    <w:p w:rsidR="00746EC8" w:rsidRDefault="00746EC8" w:rsidP="00695D48">
      <w:pPr>
        <w:autoSpaceDE w:val="0"/>
        <w:autoSpaceDN w:val="0"/>
        <w:adjustRightInd w:val="0"/>
        <w:ind w:left="0" w:firstLine="0"/>
        <w:jc w:val="both"/>
        <w:rPr>
          <w:rFonts w:cstheme="minorHAnsi"/>
          <w:b/>
        </w:rPr>
      </w:pPr>
    </w:p>
    <w:p w:rsidR="00011BA7" w:rsidRPr="00F86B2F" w:rsidRDefault="00011BA7" w:rsidP="00011BA7">
      <w:pPr>
        <w:pStyle w:val="Bezodstpw"/>
        <w:spacing w:line="276" w:lineRule="auto"/>
        <w:ind w:left="0" w:firstLine="0"/>
        <w:jc w:val="both"/>
        <w:rPr>
          <w:b/>
        </w:rPr>
      </w:pPr>
      <w:r w:rsidRPr="00F86B2F">
        <w:rPr>
          <w:b/>
        </w:rPr>
        <w:t>Pytanie nr 106; dot. pakiet nr 3 poz. 3-9</w:t>
      </w:r>
    </w:p>
    <w:p w:rsidR="00011BA7" w:rsidRDefault="00011BA7" w:rsidP="00011BA7">
      <w:pPr>
        <w:pStyle w:val="Bezodstpw"/>
        <w:spacing w:line="276" w:lineRule="auto"/>
        <w:ind w:left="0" w:firstLine="0"/>
        <w:jc w:val="both"/>
        <w:rPr>
          <w:rFonts w:ascii="Calibri" w:eastAsia="Calibri" w:hAnsi="Calibri" w:cs="Times New Roman"/>
        </w:rPr>
      </w:pPr>
      <w:r w:rsidRPr="00204A4C">
        <w:rPr>
          <w:rFonts w:ascii="Calibri" w:eastAsia="Calibri" w:hAnsi="Calibri" w:cs="Arial"/>
        </w:rPr>
        <w:t>Ma</w:t>
      </w:r>
      <w:r>
        <w:rPr>
          <w:rFonts w:ascii="Calibri" w:hAnsi="Calibri" w:cs="Arial"/>
        </w:rPr>
        <w:t>jąc na uwadze treść a</w:t>
      </w:r>
      <w:r w:rsidRPr="00204A4C">
        <w:rPr>
          <w:rFonts w:ascii="Calibri" w:eastAsia="Calibri" w:hAnsi="Calibri" w:cs="Arial"/>
        </w:rPr>
        <w:t xml:space="preserve">rt. 29 ust. 1 Ustawy </w:t>
      </w:r>
      <w:r w:rsidRPr="00204A4C">
        <w:rPr>
          <w:rFonts w:ascii="Calibri" w:eastAsia="Calibri" w:hAnsi="Calibri" w:cs="Times New Roman"/>
        </w:rPr>
        <w:t xml:space="preserve">Prawo </w:t>
      </w:r>
      <w:r>
        <w:rPr>
          <w:rFonts w:ascii="Calibri" w:hAnsi="Calibri"/>
        </w:rPr>
        <w:t>Zamówień Publicznych, prosimy o </w:t>
      </w:r>
      <w:r w:rsidRPr="00204A4C">
        <w:rPr>
          <w:rFonts w:ascii="Calibri" w:eastAsia="Calibri" w:hAnsi="Calibri" w:cs="Times New Roman"/>
        </w:rPr>
        <w:t>doprecyzowanie, czy zapis siwz cyt. „silikonowany” oznacza, wymóg zaoferowania cewników pokrytych zarówno od wewnątrz jak i od zewnątrz trwałą warstwą silikonu</w:t>
      </w:r>
      <w:r>
        <w:rPr>
          <w:rFonts w:ascii="Calibri" w:eastAsia="Calibri" w:hAnsi="Calibri" w:cs="Times New Roman"/>
        </w:rPr>
        <w:t>,</w:t>
      </w:r>
      <w:r w:rsidRPr="00204A4C">
        <w:rPr>
          <w:rFonts w:ascii="Calibri" w:eastAsia="Calibri" w:hAnsi="Calibri" w:cs="Times New Roman"/>
        </w:rPr>
        <w:t xml:space="preserve"> </w:t>
      </w:r>
      <w:r w:rsidRPr="00991FA7">
        <w:rPr>
          <w:rFonts w:ascii="Calibri" w:eastAsia="Calibri" w:hAnsi="Calibri" w:cs="Times New Roman"/>
        </w:rPr>
        <w:t>co zapewnia izolację anafilaktyczną pacjenta, związaną ze szkodliwym oddziaływanie l</w:t>
      </w:r>
      <w:r>
        <w:rPr>
          <w:rFonts w:ascii="Calibri" w:hAnsi="Calibri"/>
        </w:rPr>
        <w:t>ateksu na błony śluzowe cewki i </w:t>
      </w:r>
      <w:r w:rsidRPr="00991FA7">
        <w:rPr>
          <w:rFonts w:ascii="Calibri" w:eastAsia="Calibri" w:hAnsi="Calibri" w:cs="Times New Roman"/>
        </w:rPr>
        <w:t>pęcherza moczowego</w:t>
      </w:r>
      <w:r>
        <w:rPr>
          <w:rFonts w:ascii="Calibri" w:eastAsia="Calibri" w:hAnsi="Calibri" w:cs="Times New Roman"/>
        </w:rPr>
        <w:t>, czy też zaoferowania cewników o innym wskazanym przez Zamawiają</w:t>
      </w:r>
      <w:r>
        <w:rPr>
          <w:rFonts w:ascii="Calibri" w:hAnsi="Calibri"/>
        </w:rPr>
        <w:t>cego sposobie ich silikonowania</w:t>
      </w:r>
      <w:r>
        <w:rPr>
          <w:rFonts w:ascii="Calibri" w:eastAsia="Calibri" w:hAnsi="Calibri" w:cs="Times New Roman"/>
        </w:rPr>
        <w:t>?</w:t>
      </w:r>
    </w:p>
    <w:p w:rsidR="00011BA7" w:rsidRDefault="00011BA7" w:rsidP="00695D48">
      <w:pPr>
        <w:autoSpaceDE w:val="0"/>
        <w:autoSpaceDN w:val="0"/>
        <w:adjustRightInd w:val="0"/>
        <w:ind w:left="0" w:firstLine="0"/>
        <w:jc w:val="both"/>
        <w:rPr>
          <w:rFonts w:cstheme="minorHAnsi"/>
          <w:b/>
        </w:rPr>
      </w:pPr>
    </w:p>
    <w:p w:rsidR="00F86B2F" w:rsidRPr="00670B9F" w:rsidRDefault="00F86B2F" w:rsidP="00F86B2F">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B253C" w:rsidRPr="00695D48">
        <w:rPr>
          <w:rFonts w:cstheme="minorHAnsi"/>
        </w:rPr>
        <w:t>Zamawiający podtrzymuje zapisy SIWZ w tym zakresie.</w:t>
      </w:r>
    </w:p>
    <w:p w:rsidR="00746EC8" w:rsidRDefault="00746EC8" w:rsidP="00695D48">
      <w:pPr>
        <w:autoSpaceDE w:val="0"/>
        <w:autoSpaceDN w:val="0"/>
        <w:adjustRightInd w:val="0"/>
        <w:ind w:left="0" w:firstLine="0"/>
        <w:jc w:val="both"/>
        <w:rPr>
          <w:rFonts w:cstheme="minorHAnsi"/>
          <w:b/>
        </w:rPr>
      </w:pPr>
    </w:p>
    <w:p w:rsidR="00F86B2F" w:rsidRPr="00F86B2F" w:rsidRDefault="00F86B2F" w:rsidP="00F86B2F">
      <w:pPr>
        <w:pStyle w:val="Bezodstpw"/>
        <w:spacing w:line="276" w:lineRule="auto"/>
        <w:ind w:left="0" w:firstLine="0"/>
        <w:jc w:val="both"/>
        <w:rPr>
          <w:b/>
        </w:rPr>
      </w:pPr>
      <w:r w:rsidRPr="00F86B2F">
        <w:rPr>
          <w:b/>
        </w:rPr>
        <w:t>Pytanie nr 107; dot. pakiet nr 3 poz. 14-21</w:t>
      </w:r>
    </w:p>
    <w:p w:rsidR="00F86B2F" w:rsidRDefault="00F86B2F" w:rsidP="00F86B2F">
      <w:pPr>
        <w:pStyle w:val="Bezodstpw"/>
        <w:spacing w:line="276" w:lineRule="auto"/>
        <w:ind w:left="0" w:firstLine="0"/>
        <w:jc w:val="both"/>
        <w:rPr>
          <w:rFonts w:ascii="Calibri" w:eastAsia="Calibri" w:hAnsi="Calibri" w:cs="Times New Roman"/>
        </w:rPr>
      </w:pPr>
      <w:r w:rsidRPr="00491AC6">
        <w:rPr>
          <w:rFonts w:ascii="Calibri" w:eastAsia="Calibri" w:hAnsi="Calibri" w:cs="Arial"/>
        </w:rPr>
        <w:t xml:space="preserve">Prosimy o potwierdzenie, iż oferowane </w:t>
      </w:r>
      <w:r>
        <w:rPr>
          <w:rFonts w:ascii="Calibri" w:eastAsia="Calibri" w:hAnsi="Calibri" w:cs="Arial"/>
        </w:rPr>
        <w:t>cewniki do odsysania</w:t>
      </w:r>
      <w:r>
        <w:rPr>
          <w:rFonts w:ascii="Calibri" w:hAnsi="Calibri" w:cs="Arial"/>
        </w:rPr>
        <w:t>, powinny być w pełni zgodnie z </w:t>
      </w:r>
      <w:r>
        <w:rPr>
          <w:rFonts w:ascii="Calibri" w:eastAsia="Calibri" w:hAnsi="Calibri" w:cs="Arial"/>
        </w:rPr>
        <w:t xml:space="preserve">obowiązującą </w:t>
      </w:r>
      <w:r w:rsidRPr="00491AC6">
        <w:rPr>
          <w:rFonts w:ascii="Calibri" w:eastAsia="Calibri" w:hAnsi="Calibri" w:cs="Arial"/>
        </w:rPr>
        <w:t xml:space="preserve">normą </w:t>
      </w:r>
      <w:r w:rsidRPr="002370A6">
        <w:rPr>
          <w:rFonts w:ascii="Calibri" w:eastAsia="Calibri" w:hAnsi="Calibri" w:cs="Arial"/>
          <w:bCs/>
          <w:kern w:val="36"/>
        </w:rPr>
        <w:t xml:space="preserve">PN-EN ISO 8836:2014-12 </w:t>
      </w:r>
      <w:r w:rsidRPr="002370A6">
        <w:rPr>
          <w:rFonts w:ascii="Calibri" w:eastAsia="Calibri" w:hAnsi="Calibri" w:cs="Tahoma"/>
        </w:rPr>
        <w:t>„</w:t>
      </w:r>
      <w:r w:rsidRPr="002370A6">
        <w:rPr>
          <w:rFonts w:ascii="Calibri" w:eastAsia="Calibri" w:hAnsi="Calibri" w:cs="Times New Roman"/>
        </w:rPr>
        <w:t>Cewniki do odsysania z dróg oddechowych</w:t>
      </w:r>
      <w:r w:rsidRPr="00491AC6">
        <w:rPr>
          <w:rFonts w:ascii="Calibri" w:eastAsia="Calibri" w:hAnsi="Calibri" w:cs="Tahoma"/>
        </w:rPr>
        <w:t>”.</w:t>
      </w:r>
    </w:p>
    <w:p w:rsidR="00F86B2F" w:rsidRPr="00F86B2F" w:rsidRDefault="00F86B2F" w:rsidP="00F86B2F">
      <w:pPr>
        <w:pStyle w:val="Bezodstpw"/>
        <w:spacing w:line="276" w:lineRule="auto"/>
        <w:ind w:left="0" w:firstLine="0"/>
        <w:jc w:val="both"/>
        <w:rPr>
          <w:b/>
        </w:rPr>
      </w:pPr>
    </w:p>
    <w:p w:rsidR="00F86B2F" w:rsidRPr="00670B9F" w:rsidRDefault="00F86B2F" w:rsidP="00F86B2F">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B253C" w:rsidRPr="00695D48">
        <w:rPr>
          <w:rFonts w:cstheme="minorHAnsi"/>
        </w:rPr>
        <w:t>Zamawiający podtrzymuje zapisy SIWZ w tym zakresie.</w:t>
      </w:r>
    </w:p>
    <w:p w:rsidR="00746EC8" w:rsidRDefault="00746EC8" w:rsidP="00695D48">
      <w:pPr>
        <w:autoSpaceDE w:val="0"/>
        <w:autoSpaceDN w:val="0"/>
        <w:adjustRightInd w:val="0"/>
        <w:ind w:left="0" w:firstLine="0"/>
        <w:jc w:val="both"/>
        <w:rPr>
          <w:rFonts w:cstheme="minorHAnsi"/>
          <w:b/>
        </w:rPr>
      </w:pPr>
    </w:p>
    <w:p w:rsidR="00F86B2F" w:rsidRPr="00F86B2F" w:rsidRDefault="00F86B2F" w:rsidP="00F86B2F">
      <w:pPr>
        <w:pStyle w:val="Bezodstpw"/>
        <w:spacing w:line="276" w:lineRule="auto"/>
        <w:ind w:left="0" w:firstLine="0"/>
        <w:jc w:val="both"/>
        <w:rPr>
          <w:b/>
        </w:rPr>
      </w:pPr>
      <w:r w:rsidRPr="00F86B2F">
        <w:rPr>
          <w:b/>
        </w:rPr>
        <w:t>Pytanie nr 108; dot. pakiet nr 3 poz. 14-21</w:t>
      </w:r>
    </w:p>
    <w:p w:rsidR="00F86B2F" w:rsidRDefault="00F86B2F" w:rsidP="00F86B2F">
      <w:pPr>
        <w:pStyle w:val="Bezodstpw"/>
        <w:spacing w:line="276" w:lineRule="auto"/>
        <w:ind w:left="0" w:firstLine="0"/>
        <w:jc w:val="both"/>
        <w:rPr>
          <w:rFonts w:ascii="Calibri" w:eastAsia="Calibri" w:hAnsi="Calibri" w:cs="Times New Roman"/>
        </w:rPr>
      </w:pPr>
      <w:r w:rsidRPr="00D310DC">
        <w:rPr>
          <w:rFonts w:ascii="Calibri" w:eastAsia="Calibri" w:hAnsi="Calibri" w:cs="Arial"/>
        </w:rPr>
        <w:t xml:space="preserve">Prosimy o </w:t>
      </w:r>
      <w:r>
        <w:rPr>
          <w:rFonts w:ascii="Calibri" w:eastAsia="Calibri" w:hAnsi="Calibri" w:cs="Arial"/>
        </w:rPr>
        <w:t>doprecyzowanie, czy</w:t>
      </w:r>
      <w:r>
        <w:rPr>
          <w:rFonts w:ascii="Calibri" w:hAnsi="Calibri"/>
        </w:rPr>
        <w:t xml:space="preserve"> oferowane </w:t>
      </w:r>
      <w:r>
        <w:rPr>
          <w:rFonts w:ascii="Calibri" w:eastAsia="Calibri" w:hAnsi="Calibri" w:cs="Times New Roman"/>
        </w:rPr>
        <w:t>cewniki do odsysania</w:t>
      </w:r>
      <w:r>
        <w:rPr>
          <w:rFonts w:ascii="Calibri" w:hAnsi="Calibri"/>
        </w:rPr>
        <w:t>, powinny posiadać numeryczne i </w:t>
      </w:r>
      <w:r>
        <w:rPr>
          <w:rFonts w:ascii="Calibri" w:eastAsia="Calibri" w:hAnsi="Calibri" w:cs="Times New Roman"/>
        </w:rPr>
        <w:t>kolorystyczne /zgodne z ISO/ oznaczenie na rozmiaru na samym cewniku, co zapewnia bezbłędną identyfikacje rozmiaru w każdym</w:t>
      </w:r>
      <w:r>
        <w:rPr>
          <w:rFonts w:ascii="Calibri" w:hAnsi="Calibri"/>
        </w:rPr>
        <w:t xml:space="preserve"> momencie wykonywania procedury</w:t>
      </w:r>
      <w:r>
        <w:rPr>
          <w:rFonts w:ascii="Calibri" w:eastAsia="Calibri" w:hAnsi="Calibri" w:cs="Times New Roman"/>
        </w:rPr>
        <w:t>?</w:t>
      </w:r>
    </w:p>
    <w:p w:rsidR="00F86B2F" w:rsidRDefault="00F86B2F" w:rsidP="00695D48">
      <w:pPr>
        <w:autoSpaceDE w:val="0"/>
        <w:autoSpaceDN w:val="0"/>
        <w:adjustRightInd w:val="0"/>
        <w:ind w:left="0" w:firstLine="0"/>
        <w:jc w:val="both"/>
        <w:rPr>
          <w:rFonts w:cstheme="minorHAnsi"/>
          <w:b/>
        </w:rPr>
      </w:pPr>
    </w:p>
    <w:p w:rsidR="00F86B2F" w:rsidRPr="00670B9F" w:rsidRDefault="00F86B2F" w:rsidP="00F86B2F">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B253C" w:rsidRPr="00695D48">
        <w:rPr>
          <w:rFonts w:cstheme="minorHAnsi"/>
        </w:rPr>
        <w:t>Zamawiający podtrzymuje zapisy SIWZ w tym zakresie.</w:t>
      </w:r>
    </w:p>
    <w:p w:rsidR="00F86B2F" w:rsidRDefault="00F86B2F" w:rsidP="00695D48">
      <w:pPr>
        <w:autoSpaceDE w:val="0"/>
        <w:autoSpaceDN w:val="0"/>
        <w:adjustRightInd w:val="0"/>
        <w:ind w:left="0" w:firstLine="0"/>
        <w:jc w:val="both"/>
        <w:rPr>
          <w:rFonts w:cstheme="minorHAnsi"/>
          <w:b/>
        </w:rPr>
      </w:pPr>
    </w:p>
    <w:p w:rsidR="00F86B2F" w:rsidRPr="00F86B2F" w:rsidRDefault="00F86B2F" w:rsidP="00F86B2F">
      <w:pPr>
        <w:pStyle w:val="Bezodstpw"/>
        <w:spacing w:line="276" w:lineRule="auto"/>
        <w:ind w:left="0" w:firstLine="0"/>
        <w:jc w:val="both"/>
        <w:rPr>
          <w:b/>
        </w:rPr>
      </w:pPr>
      <w:r w:rsidRPr="00F86B2F">
        <w:rPr>
          <w:b/>
        </w:rPr>
        <w:t>Pytanie nr 109; dot. pakiet nr 3 poz. 14-21</w:t>
      </w:r>
    </w:p>
    <w:p w:rsidR="00F86B2F" w:rsidRPr="00DC3FA6" w:rsidRDefault="00FA3682" w:rsidP="00F86B2F">
      <w:pPr>
        <w:pStyle w:val="Bezodstpw"/>
        <w:spacing w:line="276" w:lineRule="auto"/>
        <w:ind w:left="0" w:firstLine="0"/>
        <w:jc w:val="both"/>
        <w:rPr>
          <w:rFonts w:ascii="Calibri" w:eastAsia="Calibri" w:hAnsi="Calibri" w:cs="Times New Roman"/>
        </w:rPr>
      </w:pPr>
      <w:r>
        <w:rPr>
          <w:rFonts w:ascii="Calibri" w:hAnsi="Calibri" w:cs="Arial"/>
        </w:rPr>
        <w:t>Mając na uwadze treść art. 29 ust. 1 oraz a</w:t>
      </w:r>
      <w:r w:rsidRPr="00DC3FA6">
        <w:rPr>
          <w:rFonts w:ascii="Calibri" w:eastAsia="Calibri" w:hAnsi="Calibri" w:cs="Arial"/>
        </w:rPr>
        <w:t xml:space="preserve">rt. 30 ust. 1 Ustawy </w:t>
      </w:r>
      <w:r w:rsidRPr="00DC3FA6">
        <w:rPr>
          <w:rFonts w:ascii="Calibri" w:eastAsia="Calibri" w:hAnsi="Calibri" w:cs="Times New Roman"/>
        </w:rPr>
        <w:t xml:space="preserve">Prawo Zamówień Publicznych oraz treść obowiązującej normy </w:t>
      </w:r>
      <w:r w:rsidRPr="00DC3FA6">
        <w:rPr>
          <w:rFonts w:ascii="Calibri" w:eastAsia="Calibri" w:hAnsi="Calibri" w:cs="Arial"/>
          <w:bCs/>
          <w:kern w:val="36"/>
        </w:rPr>
        <w:t xml:space="preserve">PN-EN ISO 8836:2014-12 </w:t>
      </w:r>
      <w:r w:rsidRPr="00DC3FA6">
        <w:rPr>
          <w:rFonts w:ascii="Calibri" w:eastAsia="Calibri" w:hAnsi="Calibri" w:cs="Times New Roman"/>
          <w:bCs/>
        </w:rPr>
        <w:t xml:space="preserve">- prosimy o doprecyzowanie - czy zapis </w:t>
      </w:r>
      <w:proofErr w:type="spellStart"/>
      <w:r w:rsidRPr="00DC3FA6">
        <w:rPr>
          <w:rFonts w:ascii="Calibri" w:eastAsia="Calibri" w:hAnsi="Calibri" w:cs="Times New Roman"/>
          <w:bCs/>
        </w:rPr>
        <w:t>siwz</w:t>
      </w:r>
      <w:proofErr w:type="spellEnd"/>
      <w:r w:rsidRPr="00DC3FA6">
        <w:rPr>
          <w:rFonts w:ascii="Calibri" w:eastAsia="Calibri" w:hAnsi="Calibri" w:cs="Times New Roman"/>
          <w:bCs/>
        </w:rPr>
        <w:t xml:space="preserve"> cyt. „dwa otwory </w:t>
      </w:r>
      <w:r>
        <w:rPr>
          <w:rFonts w:ascii="Calibri" w:eastAsia="Calibri" w:hAnsi="Calibri" w:cs="Times New Roman"/>
          <w:bCs/>
        </w:rPr>
        <w:t>boczne</w:t>
      </w:r>
      <w:r w:rsidRPr="00DC3FA6">
        <w:rPr>
          <w:rFonts w:ascii="Calibri" w:eastAsia="Calibri" w:hAnsi="Calibri" w:cs="Times New Roman"/>
          <w:bCs/>
        </w:rPr>
        <w:t>” oznacza wymóg zaoferowania cewników, których otwory boczne są położone naprzeciwlegle</w:t>
      </w:r>
      <w:r>
        <w:rPr>
          <w:rFonts w:ascii="Calibri" w:eastAsia="Calibri" w:hAnsi="Calibri" w:cs="Times New Roman"/>
          <w:bCs/>
        </w:rPr>
        <w:t xml:space="preserve"> na tej samej wysokości</w:t>
      </w:r>
      <w:r w:rsidRPr="00DC3FA6">
        <w:rPr>
          <w:rFonts w:ascii="Calibri" w:eastAsia="Calibri" w:hAnsi="Calibri" w:cs="Times New Roman"/>
          <w:bCs/>
        </w:rPr>
        <w:t>, co zapobiega niepożądanemu przysysaniu się cewnika do śluzówki</w:t>
      </w:r>
      <w:r>
        <w:rPr>
          <w:rFonts w:ascii="Calibri" w:eastAsia="Calibri" w:hAnsi="Calibri" w:cs="Times New Roman"/>
          <w:bCs/>
        </w:rPr>
        <w:t xml:space="preserve"> w danym momencie wykonywania procedury</w:t>
      </w:r>
      <w:r w:rsidRPr="00DC3FA6">
        <w:rPr>
          <w:rFonts w:ascii="Calibri" w:eastAsia="Calibri" w:hAnsi="Calibri" w:cs="Times New Roman"/>
          <w:bCs/>
        </w:rPr>
        <w:t>, czy w inny wska</w:t>
      </w:r>
      <w:r>
        <w:rPr>
          <w:rFonts w:ascii="Calibri" w:eastAsia="Calibri" w:hAnsi="Calibri" w:cs="Times New Roman"/>
          <w:bCs/>
        </w:rPr>
        <w:t>zany przez Zamawiającego sposób</w:t>
      </w:r>
      <w:r w:rsidRPr="00DC3FA6">
        <w:rPr>
          <w:rFonts w:ascii="Calibri" w:eastAsia="Calibri" w:hAnsi="Calibri" w:cs="Times New Roman"/>
          <w:bCs/>
        </w:rPr>
        <w:t>?</w:t>
      </w:r>
    </w:p>
    <w:p w:rsidR="00F86B2F" w:rsidRDefault="00F86B2F" w:rsidP="00695D48">
      <w:pPr>
        <w:autoSpaceDE w:val="0"/>
        <w:autoSpaceDN w:val="0"/>
        <w:adjustRightInd w:val="0"/>
        <w:ind w:left="0" w:firstLine="0"/>
        <w:jc w:val="both"/>
        <w:rPr>
          <w:rFonts w:cstheme="minorHAnsi"/>
          <w:b/>
        </w:rPr>
      </w:pPr>
    </w:p>
    <w:p w:rsidR="00F86B2F" w:rsidRPr="00670B9F" w:rsidRDefault="00F86B2F" w:rsidP="00F86B2F">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B253C" w:rsidRPr="00695D48">
        <w:rPr>
          <w:rFonts w:cstheme="minorHAnsi"/>
        </w:rPr>
        <w:t>Zamawiający podtrzymuje zapisy SIWZ w tym zakresie.</w:t>
      </w:r>
    </w:p>
    <w:p w:rsidR="00F86B2F" w:rsidRDefault="00F86B2F" w:rsidP="00695D48">
      <w:pPr>
        <w:autoSpaceDE w:val="0"/>
        <w:autoSpaceDN w:val="0"/>
        <w:adjustRightInd w:val="0"/>
        <w:ind w:left="0" w:firstLine="0"/>
        <w:jc w:val="both"/>
        <w:rPr>
          <w:rFonts w:cstheme="minorHAnsi"/>
          <w:b/>
        </w:rPr>
      </w:pPr>
    </w:p>
    <w:p w:rsidR="00F86B2F" w:rsidRPr="00C8180E" w:rsidRDefault="00F86B2F" w:rsidP="00C8180E">
      <w:pPr>
        <w:pStyle w:val="Bezodstpw"/>
        <w:spacing w:line="276" w:lineRule="auto"/>
        <w:ind w:left="0" w:firstLine="0"/>
        <w:jc w:val="both"/>
        <w:rPr>
          <w:b/>
        </w:rPr>
      </w:pPr>
      <w:r w:rsidRPr="00C8180E">
        <w:rPr>
          <w:b/>
        </w:rPr>
        <w:t>Pytanie nr 1</w:t>
      </w:r>
      <w:r w:rsidR="00C8180E" w:rsidRPr="00C8180E">
        <w:rPr>
          <w:b/>
        </w:rPr>
        <w:t>1</w:t>
      </w:r>
      <w:r w:rsidRPr="00C8180E">
        <w:rPr>
          <w:b/>
        </w:rPr>
        <w:t xml:space="preserve">0; dot. pakiet nr 3 poz. </w:t>
      </w:r>
      <w:r w:rsidR="00C8180E" w:rsidRPr="00C8180E">
        <w:rPr>
          <w:b/>
        </w:rPr>
        <w:t>47-49</w:t>
      </w:r>
    </w:p>
    <w:p w:rsidR="00C8180E" w:rsidRDefault="00C8180E" w:rsidP="00C8180E">
      <w:pPr>
        <w:pStyle w:val="Bezodstpw"/>
        <w:spacing w:line="276" w:lineRule="auto"/>
        <w:ind w:left="0" w:firstLine="0"/>
        <w:jc w:val="both"/>
        <w:rPr>
          <w:rFonts w:ascii="Calibri" w:eastAsia="Calibri" w:hAnsi="Calibri" w:cs="Times New Roman"/>
        </w:rPr>
      </w:pPr>
      <w:r>
        <w:rPr>
          <w:rFonts w:ascii="Calibri" w:eastAsia="Calibri" w:hAnsi="Calibri" w:cs="Times New Roman"/>
        </w:rPr>
        <w:t>Prosimy o dopuszczenie do składania ofert na równoważne dreny Kehra o długości ramion ok. 500x200mm w rozmiarach CH12-13; 14-15 i 15-18 /do dowolnego wyboru w trakcie trwania umowy/, spełniające wszelkie pozostałe wymogi siwz.</w:t>
      </w:r>
    </w:p>
    <w:p w:rsidR="00C8180E" w:rsidRPr="00F86B2F" w:rsidRDefault="00C8180E" w:rsidP="00F86B2F">
      <w:pPr>
        <w:pStyle w:val="Bezodstpw"/>
        <w:spacing w:line="276" w:lineRule="auto"/>
        <w:ind w:left="0" w:firstLine="0"/>
        <w:jc w:val="both"/>
        <w:rPr>
          <w:b/>
        </w:rPr>
      </w:pPr>
    </w:p>
    <w:p w:rsidR="00C8180E" w:rsidRPr="00670B9F" w:rsidRDefault="00C8180E" w:rsidP="00C8180E">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6A7F33" w:rsidRPr="00695D48">
        <w:rPr>
          <w:rFonts w:cstheme="minorHAnsi"/>
        </w:rPr>
        <w:t>Zamawiający podtrzymuje zapisy SIWZ w tym zakresie.</w:t>
      </w:r>
    </w:p>
    <w:p w:rsidR="00F86B2F" w:rsidRDefault="00F86B2F" w:rsidP="00695D48">
      <w:pPr>
        <w:autoSpaceDE w:val="0"/>
        <w:autoSpaceDN w:val="0"/>
        <w:adjustRightInd w:val="0"/>
        <w:ind w:left="0" w:firstLine="0"/>
        <w:jc w:val="both"/>
        <w:rPr>
          <w:rFonts w:cstheme="minorHAnsi"/>
          <w:b/>
        </w:rPr>
      </w:pPr>
    </w:p>
    <w:p w:rsidR="00C8180E" w:rsidRPr="00C8180E" w:rsidRDefault="00C8180E" w:rsidP="00C8180E">
      <w:pPr>
        <w:pStyle w:val="Bezodstpw"/>
        <w:spacing w:line="276" w:lineRule="auto"/>
        <w:ind w:left="0" w:firstLine="0"/>
        <w:jc w:val="both"/>
        <w:rPr>
          <w:b/>
        </w:rPr>
      </w:pPr>
      <w:r w:rsidRPr="00C8180E">
        <w:rPr>
          <w:b/>
        </w:rPr>
        <w:t>Pytanie nr 111; dot. pakiet nr 3 poz. 47-49</w:t>
      </w:r>
    </w:p>
    <w:p w:rsidR="00C8180E" w:rsidRDefault="00C8180E" w:rsidP="00C8180E">
      <w:pPr>
        <w:pStyle w:val="Bezodstpw"/>
        <w:spacing w:line="276" w:lineRule="auto"/>
        <w:ind w:left="0" w:firstLine="0"/>
        <w:jc w:val="both"/>
        <w:rPr>
          <w:rFonts w:ascii="Calibri" w:eastAsia="Calibri" w:hAnsi="Calibri" w:cs="Times New Roman"/>
        </w:rPr>
      </w:pPr>
      <w:r>
        <w:rPr>
          <w:rFonts w:ascii="Calibri" w:eastAsia="Calibri" w:hAnsi="Calibri" w:cs="Times New Roman"/>
        </w:rPr>
        <w:t>Prosimy o dopuszczenie do składania ofert na równoważne</w:t>
      </w:r>
      <w:r>
        <w:rPr>
          <w:rFonts w:ascii="Calibri" w:hAnsi="Calibri"/>
        </w:rPr>
        <w:t xml:space="preserve"> dreny Kehra o długości ramion </w:t>
      </w:r>
      <w:r>
        <w:rPr>
          <w:rFonts w:ascii="Calibri" w:eastAsia="Calibri" w:hAnsi="Calibri" w:cs="Times New Roman"/>
        </w:rPr>
        <w:t>800x200mm w rozmiarach CH12, 14, 16 /do dowolnego wyboru w trakcie trwania umowy/, spełniające wszelkie pozostałe wymogi siwz.</w:t>
      </w:r>
    </w:p>
    <w:p w:rsidR="00962279" w:rsidRDefault="00962279" w:rsidP="00962279">
      <w:pPr>
        <w:pStyle w:val="Zwykytekst"/>
        <w:pBdr>
          <w:bottom w:val="single" w:sz="4" w:space="1" w:color="auto"/>
        </w:pBdr>
        <w:jc w:val="both"/>
        <w:rPr>
          <w:rFonts w:asciiTheme="minorHAnsi" w:hAnsiTheme="minorHAnsi" w:cstheme="minorHAnsi"/>
          <w:b/>
        </w:rPr>
      </w:pPr>
    </w:p>
    <w:p w:rsidR="00962279" w:rsidRPr="00670B9F" w:rsidRDefault="00962279" w:rsidP="00962279">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6A7F33" w:rsidRPr="00695D48">
        <w:rPr>
          <w:rFonts w:cstheme="minorHAnsi"/>
        </w:rPr>
        <w:t>Zamawiający podtrzymuje zapisy SIWZ w tym zakresie.</w:t>
      </w:r>
    </w:p>
    <w:p w:rsidR="00F86B2F" w:rsidRDefault="00F86B2F" w:rsidP="00695D48">
      <w:pPr>
        <w:autoSpaceDE w:val="0"/>
        <w:autoSpaceDN w:val="0"/>
        <w:adjustRightInd w:val="0"/>
        <w:ind w:left="0" w:firstLine="0"/>
        <w:jc w:val="both"/>
        <w:rPr>
          <w:rFonts w:cstheme="minorHAnsi"/>
          <w:b/>
        </w:rPr>
      </w:pPr>
    </w:p>
    <w:p w:rsidR="00962279" w:rsidRPr="00962279" w:rsidRDefault="00962279" w:rsidP="00962279">
      <w:pPr>
        <w:pStyle w:val="Bezodstpw"/>
        <w:spacing w:line="276" w:lineRule="auto"/>
        <w:ind w:left="0" w:firstLine="0"/>
        <w:jc w:val="both"/>
        <w:rPr>
          <w:b/>
        </w:rPr>
      </w:pPr>
      <w:r w:rsidRPr="00962279">
        <w:rPr>
          <w:b/>
        </w:rPr>
        <w:t>Pytanie nr 112; dot. pakiet nr 3 poz. 51</w:t>
      </w:r>
    </w:p>
    <w:p w:rsidR="00962279" w:rsidRDefault="00962279" w:rsidP="00962279">
      <w:pPr>
        <w:pStyle w:val="Bezodstpw"/>
        <w:spacing w:line="276" w:lineRule="auto"/>
        <w:ind w:left="0" w:firstLine="0"/>
        <w:jc w:val="both"/>
        <w:rPr>
          <w:rFonts w:ascii="Calibri" w:hAnsi="Calibri"/>
        </w:rPr>
      </w:pPr>
      <w:r>
        <w:rPr>
          <w:rFonts w:ascii="Calibri" w:eastAsia="Calibri" w:hAnsi="Calibri" w:cs="Times New Roman"/>
        </w:rPr>
        <w:t>Prosimy o dopuszczenie do składania ofert na równoważne dreny Redona, wykonane z medycznej odmiany termoplastycznego pcv, o optymalnej twardości, zapewniające optymalne warunki drenażu zarówno dla drenażu niskociśnieniowego, wysokociśnieniowego jak i grawitacyjnego, spełniające wszelkie pozostałe wymogi siwz i powszechnie używane w szpitalach RP i UE.</w:t>
      </w:r>
    </w:p>
    <w:p w:rsidR="00962279" w:rsidRDefault="00962279" w:rsidP="00962279">
      <w:pPr>
        <w:pStyle w:val="Bezodstpw"/>
        <w:spacing w:line="276" w:lineRule="auto"/>
        <w:ind w:left="0" w:firstLine="0"/>
        <w:jc w:val="both"/>
        <w:rPr>
          <w:rFonts w:ascii="Calibri" w:hAnsi="Calibri"/>
        </w:rPr>
      </w:pPr>
    </w:p>
    <w:p w:rsidR="00962279" w:rsidRPr="00670B9F" w:rsidRDefault="00962279" w:rsidP="00962279">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6A7F33" w:rsidRPr="00695D48">
        <w:rPr>
          <w:rFonts w:cstheme="minorHAnsi"/>
        </w:rPr>
        <w:t>Zamawiający podtrzymuje zapisy SIWZ w tym zakresie.</w:t>
      </w:r>
    </w:p>
    <w:p w:rsidR="00962279" w:rsidRDefault="00962279" w:rsidP="00962279">
      <w:pPr>
        <w:pStyle w:val="Bezodstpw"/>
        <w:spacing w:line="276" w:lineRule="auto"/>
        <w:ind w:left="0" w:firstLine="0"/>
        <w:jc w:val="both"/>
        <w:rPr>
          <w:rFonts w:ascii="Calibri" w:hAnsi="Calibri"/>
        </w:rPr>
      </w:pPr>
    </w:p>
    <w:p w:rsidR="00962279" w:rsidRPr="00962279" w:rsidRDefault="00962279" w:rsidP="00962279">
      <w:pPr>
        <w:pStyle w:val="Bezodstpw"/>
        <w:spacing w:line="276" w:lineRule="auto"/>
        <w:ind w:left="0" w:firstLine="0"/>
        <w:jc w:val="both"/>
        <w:rPr>
          <w:b/>
        </w:rPr>
      </w:pPr>
      <w:r w:rsidRPr="00962279">
        <w:rPr>
          <w:b/>
        </w:rPr>
        <w:t>Pytanie nr 113; dot. pakiet nr 3 poz. 57-81</w:t>
      </w:r>
    </w:p>
    <w:p w:rsidR="00962279" w:rsidRPr="00FB045D" w:rsidRDefault="00962279" w:rsidP="00962279">
      <w:pPr>
        <w:pStyle w:val="Bezodstpw"/>
        <w:spacing w:line="276" w:lineRule="auto"/>
        <w:ind w:left="0" w:firstLine="0"/>
        <w:jc w:val="both"/>
        <w:rPr>
          <w:rFonts w:ascii="Calibri" w:eastAsia="Calibri" w:hAnsi="Calibri" w:cs="Times New Roman"/>
        </w:rPr>
      </w:pPr>
      <w:r w:rsidRPr="00491AC6">
        <w:rPr>
          <w:rFonts w:ascii="Calibri" w:eastAsia="Calibri" w:hAnsi="Calibri" w:cs="Arial"/>
        </w:rPr>
        <w:t>Prosimy o potwierdzenie, iż oferowane rurki intubacyjne</w:t>
      </w:r>
      <w:r>
        <w:rPr>
          <w:rFonts w:ascii="Calibri" w:hAnsi="Calibri" w:cs="Arial"/>
        </w:rPr>
        <w:t>, powinny być w pełni zgodnie z </w:t>
      </w:r>
      <w:r>
        <w:rPr>
          <w:rFonts w:ascii="Calibri" w:eastAsia="Calibri" w:hAnsi="Calibri" w:cs="Arial"/>
        </w:rPr>
        <w:t xml:space="preserve">obowiązującą </w:t>
      </w:r>
      <w:r w:rsidRPr="00491AC6">
        <w:rPr>
          <w:rFonts w:ascii="Calibri" w:eastAsia="Calibri" w:hAnsi="Calibri" w:cs="Arial"/>
        </w:rPr>
        <w:t xml:space="preserve">normą </w:t>
      </w:r>
      <w:r w:rsidRPr="00491AC6">
        <w:rPr>
          <w:rFonts w:ascii="Calibri" w:eastAsia="Calibri" w:hAnsi="Calibri" w:cs="Times New Roman"/>
          <w:bCs/>
        </w:rPr>
        <w:t>PN-EN ISO 5361:2017-01E</w:t>
      </w:r>
      <w:r w:rsidRPr="00491AC6">
        <w:rPr>
          <w:rFonts w:ascii="Calibri" w:eastAsia="Calibri" w:hAnsi="Calibri" w:cs="Times New Roman"/>
        </w:rPr>
        <w:t xml:space="preserve"> </w:t>
      </w:r>
      <w:r w:rsidRPr="00491AC6">
        <w:rPr>
          <w:rFonts w:ascii="Calibri" w:eastAsia="Calibri" w:hAnsi="Calibri" w:cs="Tahoma"/>
        </w:rPr>
        <w:t>„</w:t>
      </w:r>
      <w:r w:rsidRPr="00491AC6">
        <w:rPr>
          <w:rFonts w:ascii="Calibri" w:eastAsia="Calibri" w:hAnsi="Calibri" w:cs="Times New Roman"/>
        </w:rPr>
        <w:t>Urządzenia do anestezji i oddychania - Rurki dotchawicze i łączniki</w:t>
      </w:r>
      <w:r w:rsidRPr="00491AC6">
        <w:rPr>
          <w:rFonts w:ascii="Calibri" w:eastAsia="Calibri" w:hAnsi="Calibri" w:cs="Tahoma"/>
        </w:rPr>
        <w:t>”</w:t>
      </w:r>
      <w:r>
        <w:rPr>
          <w:rFonts w:ascii="Calibri" w:hAnsi="Calibri" w:cs="Tahoma"/>
        </w:rPr>
        <w:t>.</w:t>
      </w:r>
    </w:p>
    <w:p w:rsidR="00962279" w:rsidRPr="00962279" w:rsidRDefault="00962279" w:rsidP="00962279">
      <w:pPr>
        <w:pStyle w:val="Bezodstpw"/>
        <w:spacing w:line="276" w:lineRule="auto"/>
        <w:ind w:left="0" w:firstLine="0"/>
        <w:jc w:val="both"/>
        <w:rPr>
          <w:b/>
        </w:rPr>
      </w:pPr>
    </w:p>
    <w:p w:rsidR="00476B7C" w:rsidRPr="00670B9F" w:rsidRDefault="00476B7C" w:rsidP="00476B7C">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6A7F33" w:rsidRPr="00695D48">
        <w:rPr>
          <w:rFonts w:cstheme="minorHAnsi"/>
        </w:rPr>
        <w:t>Zamawiający podtrzymuje zapisy SIWZ w tym zakresie.</w:t>
      </w:r>
    </w:p>
    <w:p w:rsidR="00962279" w:rsidRDefault="00962279" w:rsidP="00962279">
      <w:pPr>
        <w:pStyle w:val="Bezodstpw"/>
        <w:spacing w:line="276" w:lineRule="auto"/>
        <w:ind w:left="0" w:firstLine="0"/>
        <w:jc w:val="both"/>
        <w:rPr>
          <w:rFonts w:ascii="Calibri" w:eastAsia="Calibri" w:hAnsi="Calibri" w:cs="Times New Roman"/>
        </w:rPr>
      </w:pPr>
    </w:p>
    <w:p w:rsidR="00476B7C" w:rsidRPr="00476B7C" w:rsidRDefault="00476B7C" w:rsidP="00476B7C">
      <w:pPr>
        <w:pStyle w:val="Bezodstpw"/>
        <w:spacing w:line="276" w:lineRule="auto"/>
        <w:ind w:left="0" w:firstLine="0"/>
        <w:jc w:val="both"/>
        <w:rPr>
          <w:b/>
        </w:rPr>
      </w:pPr>
      <w:r w:rsidRPr="00476B7C">
        <w:rPr>
          <w:b/>
        </w:rPr>
        <w:t>Pytanie nr 114; dot. pakiet nr 3 poz. 57-81</w:t>
      </w:r>
    </w:p>
    <w:p w:rsidR="00476B7C" w:rsidRDefault="00476B7C" w:rsidP="00476B7C">
      <w:pPr>
        <w:pStyle w:val="Bezodstpw"/>
        <w:spacing w:line="276" w:lineRule="auto"/>
        <w:ind w:left="0" w:firstLine="0"/>
        <w:jc w:val="both"/>
        <w:rPr>
          <w:rFonts w:ascii="Calibri" w:eastAsia="Calibri" w:hAnsi="Calibri" w:cs="Times New Roman"/>
        </w:rPr>
      </w:pPr>
      <w:r>
        <w:rPr>
          <w:rFonts w:ascii="Calibri" w:hAnsi="Calibri" w:cs="Arial"/>
        </w:rPr>
        <w:t>Mając na uwadze treść a</w:t>
      </w:r>
      <w:r w:rsidRPr="00A5281B">
        <w:rPr>
          <w:rFonts w:ascii="Calibri" w:eastAsia="Calibri" w:hAnsi="Calibri" w:cs="Arial"/>
        </w:rPr>
        <w:t xml:space="preserve">rt. </w:t>
      </w:r>
      <w:r>
        <w:rPr>
          <w:rFonts w:ascii="Calibri" w:hAnsi="Calibri" w:cs="Arial"/>
        </w:rPr>
        <w:t>29 ust. 1 oraz a</w:t>
      </w:r>
      <w:r>
        <w:rPr>
          <w:rFonts w:ascii="Calibri" w:eastAsia="Calibri" w:hAnsi="Calibri" w:cs="Arial"/>
        </w:rPr>
        <w:t xml:space="preserve">rt. </w:t>
      </w:r>
      <w:r w:rsidRPr="00A5281B">
        <w:rPr>
          <w:rFonts w:ascii="Calibri" w:eastAsia="Calibri" w:hAnsi="Calibri" w:cs="Arial"/>
        </w:rPr>
        <w:t xml:space="preserve">30 ust. 1 Ustawy </w:t>
      </w:r>
      <w:r w:rsidRPr="00A5281B">
        <w:rPr>
          <w:rFonts w:ascii="Calibri" w:eastAsia="Calibri" w:hAnsi="Calibri" w:cs="Times New Roman"/>
        </w:rPr>
        <w:t>Prawo Zamówień Publicznych</w:t>
      </w:r>
      <w:r>
        <w:rPr>
          <w:rFonts w:ascii="Calibri" w:eastAsia="Calibri" w:hAnsi="Calibri" w:cs="Times New Roman"/>
        </w:rPr>
        <w:t>, p</w:t>
      </w:r>
      <w:r w:rsidRPr="00A5281B">
        <w:rPr>
          <w:rFonts w:ascii="Calibri" w:eastAsia="Calibri" w:hAnsi="Calibri" w:cs="Arial"/>
        </w:rPr>
        <w:t xml:space="preserve">rosimy o dopuszczenie do składania ofert na </w:t>
      </w:r>
      <w:r w:rsidRPr="00A5281B">
        <w:rPr>
          <w:rFonts w:ascii="Calibri" w:eastAsia="Calibri" w:hAnsi="Calibri" w:cs="Arial"/>
          <w:snapToGrid w:val="0"/>
        </w:rPr>
        <w:t xml:space="preserve">ofert na </w:t>
      </w:r>
      <w:r>
        <w:rPr>
          <w:rFonts w:ascii="Calibri" w:eastAsia="Calibri" w:hAnsi="Calibri" w:cs="Times New Roman"/>
        </w:rPr>
        <w:t>równoważne</w:t>
      </w:r>
      <w:r>
        <w:rPr>
          <w:rFonts w:ascii="Calibri" w:eastAsia="Calibri" w:hAnsi="Calibri" w:cs="Arial"/>
          <w:snapToGrid w:val="0"/>
        </w:rPr>
        <w:t xml:space="preserve"> rurki intubacyjne</w:t>
      </w:r>
      <w:r>
        <w:rPr>
          <w:rFonts w:ascii="Calibri" w:hAnsi="Calibri" w:cs="Arial"/>
          <w:snapToGrid w:val="0"/>
        </w:rPr>
        <w:t>, pakowane w </w:t>
      </w:r>
      <w:r>
        <w:rPr>
          <w:rFonts w:ascii="Calibri" w:eastAsia="Calibri" w:hAnsi="Calibri" w:cs="Arial"/>
          <w:snapToGrid w:val="0"/>
        </w:rPr>
        <w:t xml:space="preserve">standardowe </w:t>
      </w:r>
      <w:r w:rsidRPr="00A5281B">
        <w:rPr>
          <w:rFonts w:ascii="Calibri" w:eastAsia="Calibri" w:hAnsi="Calibri" w:cs="Arial"/>
          <w:snapToGrid w:val="0"/>
        </w:rPr>
        <w:t xml:space="preserve">opakowanie typu </w:t>
      </w:r>
      <w:r>
        <w:rPr>
          <w:rFonts w:ascii="Calibri" w:eastAsia="Calibri" w:hAnsi="Calibri" w:cs="Arial"/>
          <w:snapToGrid w:val="0"/>
        </w:rPr>
        <w:t>blister</w:t>
      </w:r>
      <w:r w:rsidRPr="00A5281B">
        <w:rPr>
          <w:rFonts w:ascii="Calibri" w:eastAsia="Calibri" w:hAnsi="Calibri" w:cs="Arial"/>
          <w:snapToGrid w:val="0"/>
        </w:rPr>
        <w:t>-pack /folia-papier/, speł</w:t>
      </w:r>
      <w:r>
        <w:rPr>
          <w:rFonts w:ascii="Calibri" w:hAnsi="Calibri" w:cs="Arial"/>
          <w:snapToGrid w:val="0"/>
        </w:rPr>
        <w:t>niające wszelkie obowiązujące w </w:t>
      </w:r>
      <w:r w:rsidRPr="00A5281B">
        <w:rPr>
          <w:rFonts w:ascii="Calibri" w:eastAsia="Calibri" w:hAnsi="Calibri" w:cs="Arial"/>
          <w:snapToGrid w:val="0"/>
        </w:rPr>
        <w:t>tym zakresie normy w tym PN-EN 556-1:2002 odnosząc</w:t>
      </w:r>
      <w:r>
        <w:rPr>
          <w:rFonts w:ascii="Calibri" w:eastAsia="Calibri" w:hAnsi="Calibri" w:cs="Arial"/>
          <w:snapToGrid w:val="0"/>
        </w:rPr>
        <w:t>ą</w:t>
      </w:r>
      <w:r w:rsidRPr="00A5281B">
        <w:rPr>
          <w:rFonts w:ascii="Calibri" w:eastAsia="Calibri" w:hAnsi="Calibri" w:cs="Arial"/>
          <w:snapToGrid w:val="0"/>
        </w:rPr>
        <w:t xml:space="preserve"> się do sterylizacji wyrobów medycznych oraz PN-EN ISO 11607-1:2017-12 odnoszącą się do opakowań dla finalnie sterylizowanych wyrobów medyczn</w:t>
      </w:r>
      <w:r>
        <w:rPr>
          <w:rFonts w:ascii="Calibri" w:eastAsia="Calibri" w:hAnsi="Calibri" w:cs="Arial"/>
          <w:snapToGrid w:val="0"/>
        </w:rPr>
        <w:t>y</w:t>
      </w:r>
      <w:r w:rsidRPr="00A5281B">
        <w:rPr>
          <w:rFonts w:ascii="Calibri" w:eastAsia="Calibri" w:hAnsi="Calibri" w:cs="Arial"/>
          <w:snapToGrid w:val="0"/>
        </w:rPr>
        <w:t>ch, spełni</w:t>
      </w:r>
      <w:r>
        <w:rPr>
          <w:rFonts w:ascii="Calibri" w:eastAsia="Calibri" w:hAnsi="Calibri" w:cs="Arial"/>
          <w:snapToGrid w:val="0"/>
        </w:rPr>
        <w:t>a</w:t>
      </w:r>
      <w:r w:rsidRPr="00A5281B">
        <w:rPr>
          <w:rFonts w:ascii="Calibri" w:eastAsia="Calibri" w:hAnsi="Calibri" w:cs="Arial"/>
          <w:snapToGrid w:val="0"/>
        </w:rPr>
        <w:t>jące wszelkie pozostałe wymogi siwz</w:t>
      </w:r>
      <w:r>
        <w:rPr>
          <w:rFonts w:ascii="Calibri" w:eastAsia="Calibri" w:hAnsi="Calibri" w:cs="Arial"/>
          <w:snapToGrid w:val="0"/>
        </w:rPr>
        <w:t>.</w:t>
      </w:r>
    </w:p>
    <w:p w:rsidR="00962279" w:rsidRPr="00C8180E" w:rsidRDefault="00962279" w:rsidP="00962279">
      <w:pPr>
        <w:pStyle w:val="Bezodstpw"/>
        <w:spacing w:line="276" w:lineRule="auto"/>
        <w:ind w:left="0" w:firstLine="0"/>
        <w:jc w:val="both"/>
        <w:rPr>
          <w:b/>
        </w:rPr>
      </w:pPr>
    </w:p>
    <w:p w:rsidR="00476B7C" w:rsidRPr="00670B9F" w:rsidRDefault="00476B7C" w:rsidP="00476B7C">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6A7F33" w:rsidRPr="00695D48">
        <w:rPr>
          <w:rFonts w:cstheme="minorHAnsi"/>
        </w:rPr>
        <w:t>Zamawiający podtrzymuje zapisy SIWZ w tym zakresie.</w:t>
      </w:r>
    </w:p>
    <w:p w:rsidR="00962279" w:rsidRDefault="00962279" w:rsidP="00695D48">
      <w:pPr>
        <w:autoSpaceDE w:val="0"/>
        <w:autoSpaceDN w:val="0"/>
        <w:adjustRightInd w:val="0"/>
        <w:ind w:left="0" w:firstLine="0"/>
        <w:jc w:val="both"/>
        <w:rPr>
          <w:rFonts w:cstheme="minorHAnsi"/>
          <w:b/>
        </w:rPr>
      </w:pPr>
    </w:p>
    <w:p w:rsidR="00476B7C" w:rsidRPr="00476B7C" w:rsidRDefault="00476B7C" w:rsidP="00476B7C">
      <w:pPr>
        <w:pStyle w:val="Bezodstpw"/>
        <w:spacing w:line="276" w:lineRule="auto"/>
        <w:ind w:left="0" w:firstLine="0"/>
        <w:jc w:val="both"/>
        <w:rPr>
          <w:b/>
        </w:rPr>
      </w:pPr>
      <w:r w:rsidRPr="00476B7C">
        <w:rPr>
          <w:b/>
        </w:rPr>
        <w:t>Pytanie nr 115; dot. pakiet nr 3 poz. 57-81</w:t>
      </w:r>
    </w:p>
    <w:p w:rsidR="00476B7C" w:rsidRDefault="00476B7C" w:rsidP="00476B7C">
      <w:pPr>
        <w:pStyle w:val="Bezodstpw"/>
        <w:spacing w:line="276" w:lineRule="auto"/>
        <w:ind w:left="0" w:firstLine="0"/>
        <w:jc w:val="both"/>
        <w:rPr>
          <w:rFonts w:ascii="Calibri" w:eastAsia="Calibri" w:hAnsi="Calibri" w:cs="Times New Roman"/>
        </w:rPr>
      </w:pPr>
      <w:r>
        <w:rPr>
          <w:rFonts w:ascii="Calibri" w:eastAsia="Calibri" w:hAnsi="Calibri" w:cs="Times New Roman"/>
        </w:rPr>
        <w:t>Prosimy o wyłączenie oferowanych rurek intubacyjnych, do osobnego pakietu, co pozwoli wielu Wykonawcom specjalizującym się w ich sprzedaży, na złożenie korzystnej jakościowo i cenowo oferty.</w:t>
      </w:r>
    </w:p>
    <w:p w:rsidR="00476B7C" w:rsidRDefault="00476B7C" w:rsidP="00476B7C">
      <w:pPr>
        <w:pStyle w:val="Zwykytekst"/>
        <w:pBdr>
          <w:bottom w:val="single" w:sz="4" w:space="1" w:color="auto"/>
        </w:pBdr>
        <w:jc w:val="both"/>
        <w:rPr>
          <w:rFonts w:asciiTheme="minorHAnsi" w:hAnsiTheme="minorHAnsi" w:cstheme="minorHAnsi"/>
          <w:b/>
        </w:rPr>
      </w:pPr>
    </w:p>
    <w:p w:rsidR="00476B7C" w:rsidRPr="00670B9F" w:rsidRDefault="00476B7C" w:rsidP="00476B7C">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6A7F33" w:rsidRPr="006A7F33">
        <w:rPr>
          <w:rFonts w:asciiTheme="minorHAnsi" w:hAnsiTheme="minorHAnsi" w:cstheme="minorHAnsi"/>
        </w:rPr>
        <w:t>Nie.</w:t>
      </w:r>
      <w:r w:rsidR="006A7F33" w:rsidRPr="006A7F33">
        <w:rPr>
          <w:rFonts w:cstheme="minorHAnsi"/>
        </w:rPr>
        <w:t xml:space="preserve"> </w:t>
      </w:r>
      <w:r w:rsidR="006A7F33" w:rsidRPr="008134B7">
        <w:rPr>
          <w:rFonts w:cstheme="minorHAnsi"/>
        </w:rPr>
        <w:t>Zamawiający nie wyraża zgody.</w:t>
      </w:r>
    </w:p>
    <w:p w:rsidR="00476B7C" w:rsidRDefault="00476B7C" w:rsidP="00695D48">
      <w:pPr>
        <w:autoSpaceDE w:val="0"/>
        <w:autoSpaceDN w:val="0"/>
        <w:adjustRightInd w:val="0"/>
        <w:ind w:left="0" w:firstLine="0"/>
        <w:jc w:val="both"/>
        <w:rPr>
          <w:rFonts w:cstheme="minorHAnsi"/>
          <w:b/>
        </w:rPr>
      </w:pPr>
    </w:p>
    <w:p w:rsidR="00476B7C" w:rsidRPr="00C62570" w:rsidRDefault="00476B7C" w:rsidP="00C62570">
      <w:pPr>
        <w:pStyle w:val="Bezodstpw"/>
        <w:spacing w:line="276" w:lineRule="auto"/>
        <w:ind w:left="0" w:firstLine="0"/>
        <w:jc w:val="both"/>
        <w:rPr>
          <w:b/>
        </w:rPr>
      </w:pPr>
      <w:r w:rsidRPr="00C62570">
        <w:rPr>
          <w:b/>
        </w:rPr>
        <w:t>Pytanie nr 116; dot. pakiet nr 3 poz. 57-</w:t>
      </w:r>
      <w:r w:rsidR="00C62570" w:rsidRPr="00C62570">
        <w:rPr>
          <w:b/>
        </w:rPr>
        <w:t>62</w:t>
      </w:r>
    </w:p>
    <w:p w:rsidR="00C62570" w:rsidRDefault="00C62570" w:rsidP="00C62570">
      <w:pPr>
        <w:pStyle w:val="Bezodstpw"/>
        <w:spacing w:line="276" w:lineRule="auto"/>
        <w:ind w:left="0" w:firstLine="0"/>
        <w:jc w:val="both"/>
        <w:rPr>
          <w:rFonts w:ascii="Calibri" w:eastAsia="Calibri" w:hAnsi="Calibri" w:cs="Times New Roman"/>
        </w:rPr>
      </w:pPr>
      <w:r>
        <w:rPr>
          <w:rFonts w:ascii="Calibri" w:eastAsia="Calibri" w:hAnsi="Calibri" w:cs="Times New Roman"/>
        </w:rPr>
        <w:t>Prosimy o korektę omyłki pisarskiej i wykreślenie z opisu przedmiotu zamówienia treści cyt. „</w:t>
      </w:r>
      <w:r w:rsidRPr="00B73033">
        <w:rPr>
          <w:rFonts w:ascii="Calibri" w:eastAsia="Calibri" w:hAnsi="Calibri" w:cs="Times New Roman"/>
        </w:rPr>
        <w:t>znakowany balonik kontrolny z zaworkiem zwrotnym</w:t>
      </w:r>
      <w:r>
        <w:rPr>
          <w:rFonts w:ascii="Calibri" w:eastAsia="Calibri" w:hAnsi="Calibri" w:cs="Times New Roman"/>
        </w:rPr>
        <w:t>”, gdyż rurki bez mankietu nie posiadają tych elementów konstrukcyjnych.</w:t>
      </w:r>
    </w:p>
    <w:p w:rsidR="00C62570" w:rsidRPr="00476B7C" w:rsidRDefault="00C62570" w:rsidP="00476B7C">
      <w:pPr>
        <w:pStyle w:val="Bezodstpw"/>
        <w:spacing w:line="276" w:lineRule="auto"/>
        <w:ind w:left="0" w:firstLine="0"/>
        <w:jc w:val="both"/>
        <w:rPr>
          <w:b/>
        </w:rPr>
      </w:pPr>
    </w:p>
    <w:p w:rsidR="00C62570" w:rsidRPr="00D93AE6" w:rsidRDefault="00C62570" w:rsidP="00C62570">
      <w:pPr>
        <w:pStyle w:val="Zwykytekst"/>
        <w:pBdr>
          <w:bottom w:val="single" w:sz="4" w:space="1" w:color="auto"/>
        </w:pBdr>
        <w:jc w:val="both"/>
        <w:rPr>
          <w:rFonts w:asciiTheme="minorHAnsi" w:hAnsiTheme="minorHAnsi" w:cstheme="minorHAnsi"/>
        </w:rPr>
      </w:pPr>
      <w:r>
        <w:rPr>
          <w:rFonts w:asciiTheme="minorHAnsi" w:hAnsiTheme="minorHAnsi" w:cstheme="minorHAnsi"/>
          <w:b/>
        </w:rPr>
        <w:t>Odpowiedź:</w:t>
      </w:r>
      <w:r w:rsidRPr="00695D48">
        <w:rPr>
          <w:rFonts w:asciiTheme="minorHAnsi" w:hAnsiTheme="minorHAnsi" w:cstheme="minorHAnsi"/>
          <w:b/>
        </w:rPr>
        <w:t xml:space="preserve"> </w:t>
      </w:r>
      <w:r w:rsidR="00D93AE6" w:rsidRPr="00D93AE6">
        <w:rPr>
          <w:rFonts w:asciiTheme="minorHAnsi" w:hAnsiTheme="minorHAnsi" w:cstheme="minorHAnsi"/>
        </w:rPr>
        <w:t>Zamawiający, potwierdza że zaszła omyłka pisarska i wykreśla cytowany zapis.</w:t>
      </w:r>
    </w:p>
    <w:p w:rsidR="00476B7C" w:rsidRDefault="00476B7C" w:rsidP="00695D48">
      <w:pPr>
        <w:autoSpaceDE w:val="0"/>
        <w:autoSpaceDN w:val="0"/>
        <w:adjustRightInd w:val="0"/>
        <w:ind w:left="0" w:firstLine="0"/>
        <w:jc w:val="both"/>
        <w:rPr>
          <w:rFonts w:cstheme="minorHAnsi"/>
          <w:b/>
        </w:rPr>
      </w:pPr>
    </w:p>
    <w:p w:rsidR="00C62570" w:rsidRPr="0077593E" w:rsidRDefault="00C62570" w:rsidP="00C62570">
      <w:pPr>
        <w:pStyle w:val="Bezodstpw"/>
        <w:spacing w:line="276" w:lineRule="auto"/>
        <w:ind w:left="0" w:firstLine="0"/>
        <w:jc w:val="both"/>
        <w:rPr>
          <w:b/>
        </w:rPr>
      </w:pPr>
      <w:r w:rsidRPr="0077593E">
        <w:rPr>
          <w:b/>
        </w:rPr>
        <w:t>Pytanie nr 117; dot. pakiet nr 3 poz. 57-62</w:t>
      </w:r>
    </w:p>
    <w:p w:rsidR="00C62570" w:rsidRPr="00807313" w:rsidRDefault="00C62570" w:rsidP="00C62570">
      <w:pPr>
        <w:pStyle w:val="Bezodstpw"/>
        <w:spacing w:line="276" w:lineRule="auto"/>
        <w:ind w:left="0" w:firstLine="0"/>
        <w:jc w:val="both"/>
        <w:rPr>
          <w:rFonts w:ascii="Calibri" w:eastAsia="Calibri" w:hAnsi="Calibri" w:cs="Times New Roman"/>
        </w:rPr>
      </w:pPr>
      <w:bookmarkStart w:id="4" w:name="_Hlk477859306"/>
      <w:r w:rsidRPr="00807313">
        <w:rPr>
          <w:rFonts w:ascii="Calibri" w:eastAsia="Calibri" w:hAnsi="Calibri" w:cs="Times New Roman"/>
        </w:rPr>
        <w:t xml:space="preserve">Prosimy o potwierdzenie, iż oferowane rurki </w:t>
      </w:r>
      <w:r>
        <w:rPr>
          <w:rFonts w:ascii="Calibri" w:eastAsia="Calibri" w:hAnsi="Calibri" w:cs="Times New Roman"/>
        </w:rPr>
        <w:t>bez mankietu, przynajmniej w najmniejszych pediatrycznych rozmiarach t.j.</w:t>
      </w:r>
      <w:r w:rsidRPr="00807313">
        <w:rPr>
          <w:rFonts w:ascii="Calibri" w:eastAsia="Calibri" w:hAnsi="Calibri" w:cs="Times New Roman"/>
        </w:rPr>
        <w:t xml:space="preserve"> w rozmiarach 2.5-3.5, powinny ze względu na bezpieczeństwo ich użytkowania, posiadać skalowane co min. 0,5cm</w:t>
      </w:r>
      <w:r>
        <w:rPr>
          <w:rFonts w:ascii="Calibri" w:eastAsia="Calibri" w:hAnsi="Calibri" w:cs="Times New Roman"/>
        </w:rPr>
        <w:t>,</w:t>
      </w:r>
      <w:r w:rsidRPr="00807313">
        <w:rPr>
          <w:rFonts w:ascii="Calibri" w:eastAsia="Calibri" w:hAnsi="Calibri" w:cs="Times New Roman"/>
        </w:rPr>
        <w:t xml:space="preserve"> </w:t>
      </w:r>
      <w:r>
        <w:rPr>
          <w:rFonts w:ascii="Calibri" w:eastAsia="Calibri" w:hAnsi="Calibri" w:cs="Times New Roman"/>
        </w:rPr>
        <w:t>co</w:t>
      </w:r>
      <w:r w:rsidRPr="00807313">
        <w:rPr>
          <w:rFonts w:ascii="Calibri" w:eastAsia="Calibri" w:hAnsi="Calibri" w:cs="Times New Roman"/>
        </w:rPr>
        <w:t xml:space="preserve"> </w:t>
      </w:r>
      <w:r>
        <w:rPr>
          <w:rFonts w:ascii="Calibri" w:eastAsia="Calibri" w:hAnsi="Calibri" w:cs="Times New Roman"/>
        </w:rPr>
        <w:t>zapewnia</w:t>
      </w:r>
      <w:r w:rsidRPr="00807313">
        <w:rPr>
          <w:rFonts w:ascii="Calibri" w:eastAsia="Calibri" w:hAnsi="Calibri" w:cs="Times New Roman"/>
        </w:rPr>
        <w:t xml:space="preserve"> bardzo dokładną identyfikację położenia rurki </w:t>
      </w:r>
      <w:r>
        <w:rPr>
          <w:rFonts w:ascii="Calibri" w:eastAsia="Calibri" w:hAnsi="Calibri" w:cs="Times New Roman"/>
        </w:rPr>
        <w:t xml:space="preserve">zarówno w stosunku do laryngoskopu w momencie procedury intubacji jak i </w:t>
      </w:r>
      <w:r w:rsidRPr="00807313">
        <w:rPr>
          <w:rFonts w:ascii="Calibri" w:eastAsia="Calibri" w:hAnsi="Calibri" w:cs="Times New Roman"/>
        </w:rPr>
        <w:t>przez cały okres zaintubowania najmłodszych pacjentów.</w:t>
      </w:r>
    </w:p>
    <w:bookmarkEnd w:id="4"/>
    <w:p w:rsidR="00692A32" w:rsidRDefault="00692A32" w:rsidP="00695D48">
      <w:pPr>
        <w:autoSpaceDE w:val="0"/>
        <w:autoSpaceDN w:val="0"/>
        <w:adjustRightInd w:val="0"/>
        <w:ind w:left="0" w:firstLine="0"/>
        <w:jc w:val="both"/>
        <w:rPr>
          <w:rFonts w:cstheme="minorHAnsi"/>
          <w:b/>
        </w:rPr>
      </w:pPr>
    </w:p>
    <w:p w:rsidR="0077593E" w:rsidRPr="00670B9F" w:rsidRDefault="0077593E" w:rsidP="0077593E">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93AE6" w:rsidRPr="00695D48">
        <w:rPr>
          <w:rFonts w:cstheme="minorHAnsi"/>
        </w:rPr>
        <w:t>Zamawiający podtrzymuje zapisy SIWZ w tym zakresie.</w:t>
      </w:r>
    </w:p>
    <w:p w:rsidR="0077593E" w:rsidRDefault="0077593E" w:rsidP="00695D48">
      <w:pPr>
        <w:autoSpaceDE w:val="0"/>
        <w:autoSpaceDN w:val="0"/>
        <w:adjustRightInd w:val="0"/>
        <w:ind w:left="0" w:firstLine="0"/>
        <w:jc w:val="both"/>
        <w:rPr>
          <w:rFonts w:cstheme="minorHAnsi"/>
          <w:b/>
        </w:rPr>
      </w:pPr>
    </w:p>
    <w:p w:rsidR="0077593E" w:rsidRPr="0077593E" w:rsidRDefault="0077593E" w:rsidP="0077593E">
      <w:pPr>
        <w:pStyle w:val="Bezodstpw"/>
        <w:spacing w:line="276" w:lineRule="auto"/>
        <w:ind w:left="0" w:firstLine="0"/>
        <w:jc w:val="both"/>
        <w:rPr>
          <w:b/>
        </w:rPr>
      </w:pPr>
      <w:r w:rsidRPr="0077593E">
        <w:rPr>
          <w:b/>
        </w:rPr>
        <w:t>Pytanie nr 118; dot. pakiet nr 3 poz. 57-62</w:t>
      </w:r>
    </w:p>
    <w:p w:rsidR="0077593E" w:rsidRDefault="0077593E" w:rsidP="0077593E">
      <w:pPr>
        <w:pStyle w:val="Bezodstpw"/>
        <w:spacing w:line="276" w:lineRule="auto"/>
        <w:ind w:left="0" w:firstLine="0"/>
        <w:jc w:val="both"/>
        <w:rPr>
          <w:rFonts w:ascii="Calibri" w:eastAsia="Calibri" w:hAnsi="Calibri" w:cs="Times New Roman"/>
        </w:rPr>
      </w:pPr>
      <w:r w:rsidRPr="00B73033">
        <w:rPr>
          <w:rFonts w:ascii="Calibri" w:eastAsia="Calibri" w:hAnsi="Calibri" w:cs="Times New Roman"/>
        </w:rPr>
        <w:t xml:space="preserve">Prosimy o potwierdzenie, iż oferowane rurki bez </w:t>
      </w:r>
      <w:r>
        <w:rPr>
          <w:rFonts w:ascii="Calibri" w:eastAsia="Calibri" w:hAnsi="Calibri" w:cs="Times New Roman"/>
        </w:rPr>
        <w:t>mankietu,</w:t>
      </w:r>
      <w:r w:rsidRPr="00B73033">
        <w:rPr>
          <w:rFonts w:ascii="Calibri" w:eastAsia="Calibri" w:hAnsi="Calibri" w:cs="Times New Roman"/>
        </w:rPr>
        <w:t xml:space="preserve"> przeznaczone dla najmniejszych pacjentów, ze względu na wrażliwość błon śluzowych pa</w:t>
      </w:r>
      <w:r>
        <w:rPr>
          <w:rFonts w:ascii="Calibri" w:hAnsi="Calibri"/>
        </w:rPr>
        <w:t>cjentów, powinny być wykonane z </w:t>
      </w:r>
      <w:r w:rsidRPr="00B73033">
        <w:rPr>
          <w:rFonts w:ascii="Calibri" w:eastAsia="Calibri" w:hAnsi="Calibri" w:cs="Times New Roman"/>
        </w:rPr>
        <w:t xml:space="preserve">mieszaniny PCV i silikonu lub </w:t>
      </w:r>
      <w:r>
        <w:rPr>
          <w:rFonts w:ascii="Calibri" w:eastAsia="Calibri" w:hAnsi="Calibri" w:cs="Times New Roman"/>
        </w:rPr>
        <w:t>termoplastycznego silikonowanego pcv.</w:t>
      </w:r>
    </w:p>
    <w:p w:rsidR="0077593E" w:rsidRPr="0077593E" w:rsidRDefault="0077593E" w:rsidP="0077593E">
      <w:pPr>
        <w:pStyle w:val="Bezodstpw"/>
        <w:spacing w:line="276" w:lineRule="auto"/>
        <w:ind w:left="0" w:firstLine="0"/>
        <w:jc w:val="both"/>
        <w:rPr>
          <w:b/>
        </w:rPr>
      </w:pPr>
    </w:p>
    <w:p w:rsidR="0077593E" w:rsidRPr="00670B9F" w:rsidRDefault="0077593E" w:rsidP="0077593E">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101121" w:rsidRPr="00695D48">
        <w:rPr>
          <w:rFonts w:cstheme="minorHAnsi"/>
        </w:rPr>
        <w:t>Zamawiający podtrzymuje zapisy SIWZ w tym zakresie.</w:t>
      </w:r>
    </w:p>
    <w:p w:rsidR="00101121" w:rsidRDefault="00101121" w:rsidP="0077593E">
      <w:pPr>
        <w:pStyle w:val="Bezodstpw"/>
        <w:spacing w:line="276" w:lineRule="auto"/>
        <w:ind w:left="0" w:firstLine="0"/>
        <w:jc w:val="both"/>
        <w:rPr>
          <w:b/>
        </w:rPr>
      </w:pPr>
    </w:p>
    <w:p w:rsidR="0077593E" w:rsidRPr="001C14C1" w:rsidRDefault="0077593E" w:rsidP="0077593E">
      <w:pPr>
        <w:pStyle w:val="Bezodstpw"/>
        <w:spacing w:line="276" w:lineRule="auto"/>
        <w:ind w:left="0" w:firstLine="0"/>
        <w:jc w:val="both"/>
        <w:rPr>
          <w:b/>
        </w:rPr>
      </w:pPr>
      <w:r w:rsidRPr="001C14C1">
        <w:rPr>
          <w:b/>
        </w:rPr>
        <w:t>Pytanie nr 119; dot. pakiet nr 3 poz. 57-62</w:t>
      </w:r>
    </w:p>
    <w:p w:rsidR="0077593E" w:rsidRPr="00FB045D" w:rsidRDefault="0077593E" w:rsidP="0077593E">
      <w:pPr>
        <w:pStyle w:val="Bezodstpw"/>
        <w:spacing w:line="276" w:lineRule="auto"/>
        <w:ind w:left="0" w:firstLine="0"/>
        <w:jc w:val="both"/>
        <w:rPr>
          <w:rFonts w:ascii="Calibri" w:eastAsia="Calibri" w:hAnsi="Calibri" w:cs="Times New Roman"/>
        </w:rPr>
      </w:pPr>
      <w:r w:rsidRPr="00FB045D">
        <w:rPr>
          <w:rFonts w:ascii="Calibri" w:eastAsia="Calibri" w:hAnsi="Calibri" w:cs="Times New Roman"/>
        </w:rPr>
        <w:t>Prosimy o potwierdzenie, iż w związku z wymogiem identyfikacji wyrobu medycznego określającym jego pochodzenie i rodzaj (po wyjęciu z opakowania jednost</w:t>
      </w:r>
      <w:r>
        <w:rPr>
          <w:rFonts w:ascii="Calibri" w:hAnsi="Calibri"/>
        </w:rPr>
        <w:t>kowego i użyciu), a związanym z </w:t>
      </w:r>
      <w:r w:rsidRPr="00FB045D">
        <w:rPr>
          <w:rFonts w:ascii="Calibri" w:eastAsia="Calibri" w:hAnsi="Calibri" w:cs="Times New Roman"/>
        </w:rPr>
        <w:t>postępowaniem dotyczącym obowiązku zgłoszenia przez użytkownika wystąpienia in</w:t>
      </w:r>
      <w:r>
        <w:rPr>
          <w:rFonts w:ascii="Calibri" w:hAnsi="Calibri"/>
        </w:rPr>
        <w:t>cydentów medycznych (zgodnie z a</w:t>
      </w:r>
      <w:r w:rsidRPr="00FB045D">
        <w:rPr>
          <w:rFonts w:ascii="Calibri" w:eastAsia="Calibri" w:hAnsi="Calibri" w:cs="Times New Roman"/>
        </w:rPr>
        <w:t>rt. 74 Ustawy o wyrobach medycznych) - oferowane rurki intubacyjne, powinny posiadać minimum logo lub nazwę producenta, rozmiar oraz numer serii, oznaczone na samym wyrobie, co zapewnia ich pełną identyfikację w warunkach klinicznych oraz możliwość wypełnienia powyższych obowiązków.</w:t>
      </w:r>
    </w:p>
    <w:p w:rsidR="001C14C1" w:rsidRDefault="001C14C1" w:rsidP="001C14C1">
      <w:pPr>
        <w:pStyle w:val="Zwykytekst"/>
        <w:pBdr>
          <w:bottom w:val="single" w:sz="4" w:space="1" w:color="auto"/>
        </w:pBdr>
        <w:jc w:val="both"/>
        <w:rPr>
          <w:rFonts w:asciiTheme="minorHAnsi" w:hAnsiTheme="minorHAnsi" w:cstheme="minorHAnsi"/>
          <w:b/>
        </w:rPr>
      </w:pPr>
    </w:p>
    <w:p w:rsidR="001C14C1" w:rsidRPr="00670B9F" w:rsidRDefault="001C14C1" w:rsidP="001C14C1">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101121" w:rsidRPr="00695D48">
        <w:rPr>
          <w:rFonts w:cstheme="minorHAnsi"/>
        </w:rPr>
        <w:t>Zamawiający podtrzymuje zapisy SIWZ w tym zakresie.</w:t>
      </w:r>
    </w:p>
    <w:p w:rsidR="0077593E" w:rsidRPr="0077593E" w:rsidRDefault="0077593E" w:rsidP="0077593E">
      <w:pPr>
        <w:pStyle w:val="Bezodstpw"/>
        <w:spacing w:line="276" w:lineRule="auto"/>
        <w:ind w:left="0" w:firstLine="0"/>
        <w:jc w:val="both"/>
        <w:rPr>
          <w:b/>
        </w:rPr>
      </w:pPr>
    </w:p>
    <w:p w:rsidR="001C14C1" w:rsidRPr="001C14C1" w:rsidRDefault="001C14C1" w:rsidP="001C14C1">
      <w:pPr>
        <w:pStyle w:val="Bezodstpw"/>
        <w:spacing w:line="276" w:lineRule="auto"/>
        <w:ind w:left="0" w:firstLine="0"/>
        <w:jc w:val="both"/>
        <w:rPr>
          <w:b/>
        </w:rPr>
      </w:pPr>
      <w:r w:rsidRPr="001C14C1">
        <w:rPr>
          <w:b/>
        </w:rPr>
        <w:t>Pytanie nr 120; dot. pakiet nr 3 poz. 68-78</w:t>
      </w:r>
    </w:p>
    <w:p w:rsidR="001C14C1" w:rsidRPr="00FB045D" w:rsidRDefault="001C14C1" w:rsidP="001C14C1">
      <w:pPr>
        <w:pStyle w:val="Bezodstpw"/>
        <w:spacing w:line="276" w:lineRule="auto"/>
        <w:ind w:left="0" w:firstLine="0"/>
        <w:jc w:val="both"/>
        <w:rPr>
          <w:rFonts w:ascii="Calibri" w:eastAsia="Calibri" w:hAnsi="Calibri" w:cs="Times New Roman"/>
        </w:rPr>
      </w:pPr>
      <w:r w:rsidRPr="00FB045D">
        <w:rPr>
          <w:rFonts w:ascii="Calibri" w:eastAsia="Calibri" w:hAnsi="Calibri" w:cs="Times New Roman"/>
        </w:rPr>
        <w:t>Prosimy o doprecyzowanie, czy oferowane rurki intubacyjne z mankietem uszczelniającym, powinny posiadać odłączany, łącznik w standardowym rozmiar</w:t>
      </w:r>
      <w:r>
        <w:rPr>
          <w:rFonts w:ascii="Calibri" w:hAnsi="Calibri"/>
        </w:rPr>
        <w:t>ze 15mm, zgodny z ISO 5356-1, o </w:t>
      </w:r>
      <w:r w:rsidRPr="00FB045D">
        <w:rPr>
          <w:rFonts w:ascii="Calibri" w:eastAsia="Calibri" w:hAnsi="Calibri" w:cs="Times New Roman"/>
        </w:rPr>
        <w:t xml:space="preserve">zróżnicowanych kolorach dla poszczególnych rozmiarów, odpowiadających kompatybilnej wielkości cewników do odsysania, których kolorystyczne oznaczenie zgodne z ISO ułatwia dobór odpowiedniego cewnika do </w:t>
      </w:r>
      <w:r>
        <w:rPr>
          <w:rFonts w:ascii="Calibri" w:hAnsi="Calibri"/>
        </w:rPr>
        <w:t>odpowiedniej rurki intubacyjnej</w:t>
      </w:r>
      <w:r w:rsidRPr="00FB045D">
        <w:rPr>
          <w:rFonts w:ascii="Calibri" w:eastAsia="Calibri" w:hAnsi="Calibri" w:cs="Times New Roman"/>
        </w:rPr>
        <w:t>?</w:t>
      </w:r>
    </w:p>
    <w:p w:rsidR="001C14C1" w:rsidRDefault="001C14C1" w:rsidP="001C14C1">
      <w:pPr>
        <w:pStyle w:val="Zwykytekst"/>
        <w:pBdr>
          <w:bottom w:val="single" w:sz="4" w:space="1" w:color="auto"/>
        </w:pBdr>
        <w:jc w:val="both"/>
        <w:rPr>
          <w:rFonts w:asciiTheme="minorHAnsi" w:hAnsiTheme="minorHAnsi" w:cstheme="minorHAnsi"/>
          <w:b/>
        </w:rPr>
      </w:pPr>
    </w:p>
    <w:p w:rsidR="001C14C1" w:rsidRPr="00670B9F" w:rsidRDefault="001C14C1" w:rsidP="001C14C1">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101121" w:rsidRPr="00695D48">
        <w:rPr>
          <w:rFonts w:asciiTheme="minorHAnsi" w:hAnsiTheme="minorHAnsi" w:cstheme="minorHAnsi"/>
        </w:rPr>
        <w:t>Tak. Zamawiający dopuszcza.</w:t>
      </w:r>
    </w:p>
    <w:p w:rsidR="001C14C1" w:rsidRDefault="001C14C1" w:rsidP="001C14C1">
      <w:pPr>
        <w:pStyle w:val="Bezodstpw"/>
        <w:spacing w:line="276" w:lineRule="auto"/>
        <w:ind w:left="0" w:firstLine="0"/>
        <w:jc w:val="both"/>
        <w:rPr>
          <w:b/>
        </w:rPr>
      </w:pPr>
    </w:p>
    <w:p w:rsidR="008E69E6" w:rsidRDefault="008E69E6" w:rsidP="001C14C1">
      <w:pPr>
        <w:pStyle w:val="Bezodstpw"/>
        <w:spacing w:line="276" w:lineRule="auto"/>
        <w:ind w:left="0" w:firstLine="0"/>
        <w:jc w:val="both"/>
        <w:rPr>
          <w:b/>
        </w:rPr>
      </w:pPr>
    </w:p>
    <w:p w:rsidR="008E69E6" w:rsidRDefault="008E69E6" w:rsidP="001C14C1">
      <w:pPr>
        <w:pStyle w:val="Bezodstpw"/>
        <w:spacing w:line="276" w:lineRule="auto"/>
        <w:ind w:left="0" w:firstLine="0"/>
        <w:jc w:val="both"/>
        <w:rPr>
          <w:b/>
        </w:rPr>
      </w:pPr>
    </w:p>
    <w:p w:rsidR="001C14C1" w:rsidRPr="001C14C1" w:rsidRDefault="001C14C1" w:rsidP="001C14C1">
      <w:pPr>
        <w:pStyle w:val="Bezodstpw"/>
        <w:spacing w:line="276" w:lineRule="auto"/>
        <w:ind w:left="0" w:firstLine="0"/>
        <w:jc w:val="both"/>
        <w:rPr>
          <w:b/>
        </w:rPr>
      </w:pPr>
      <w:r w:rsidRPr="001C14C1">
        <w:rPr>
          <w:b/>
        </w:rPr>
        <w:lastRenderedPageBreak/>
        <w:t>Pytanie nr 121; dot. pakiet nr 3 poz. 68-78</w:t>
      </w:r>
    </w:p>
    <w:p w:rsidR="001C14C1" w:rsidRPr="00FB045D" w:rsidRDefault="001C14C1" w:rsidP="001C14C1">
      <w:pPr>
        <w:pStyle w:val="Bezodstpw"/>
        <w:spacing w:line="276" w:lineRule="auto"/>
        <w:ind w:left="0" w:firstLine="0"/>
        <w:jc w:val="both"/>
        <w:rPr>
          <w:rFonts w:ascii="Calibri" w:eastAsia="Calibri" w:hAnsi="Calibri" w:cs="Times New Roman"/>
        </w:rPr>
      </w:pPr>
      <w:r w:rsidRPr="00FB045D">
        <w:rPr>
          <w:rFonts w:ascii="Calibri" w:eastAsia="Calibri" w:hAnsi="Calibri" w:cs="Times New Roman"/>
        </w:rPr>
        <w:t>Prosimy o potwierdzenie, iż w związku z wymogiem identyfikacji wyrobu medycznego określającym jego pochodzenie i rodzaj (po wyjęciu z opakowania jednost</w:t>
      </w:r>
      <w:r>
        <w:rPr>
          <w:rFonts w:ascii="Calibri" w:hAnsi="Calibri"/>
        </w:rPr>
        <w:t>kowego i użyciu), a związanym z </w:t>
      </w:r>
      <w:r w:rsidRPr="00FB045D">
        <w:rPr>
          <w:rFonts w:ascii="Calibri" w:eastAsia="Calibri" w:hAnsi="Calibri" w:cs="Times New Roman"/>
        </w:rPr>
        <w:t>postępowaniem dotyczącym obowiązku zgłoszenia przez użytkownika wystąpienia in</w:t>
      </w:r>
      <w:r w:rsidR="00041AC3">
        <w:rPr>
          <w:rFonts w:ascii="Calibri" w:hAnsi="Calibri"/>
        </w:rPr>
        <w:t>cydentów medycznych (zgodnie z a</w:t>
      </w:r>
      <w:r w:rsidRPr="00FB045D">
        <w:rPr>
          <w:rFonts w:ascii="Calibri" w:eastAsia="Calibri" w:hAnsi="Calibri" w:cs="Times New Roman"/>
        </w:rPr>
        <w:t>rt. 74 Ustawy o wyrobach medycznych) - oferowane rurki intubacyjne, powinny posiadać minimum logo lub nazwę producenta, rozmiar oraz numer serii, oznaczone na samym wyrobie, co zapewnia ich pełną identyfikację w warunkach klinicznych oraz możliwość wypełnienia powyższych obowiązków.</w:t>
      </w:r>
    </w:p>
    <w:p w:rsidR="00041AC3" w:rsidRDefault="00041AC3" w:rsidP="00041AC3">
      <w:pPr>
        <w:pStyle w:val="Zwykytekst"/>
        <w:pBdr>
          <w:bottom w:val="single" w:sz="4" w:space="1" w:color="auto"/>
        </w:pBdr>
        <w:jc w:val="both"/>
        <w:rPr>
          <w:rFonts w:asciiTheme="minorHAnsi" w:hAnsiTheme="minorHAnsi" w:cstheme="minorHAnsi"/>
          <w:b/>
        </w:rPr>
      </w:pPr>
    </w:p>
    <w:p w:rsidR="00041AC3" w:rsidRPr="00670B9F" w:rsidRDefault="00041AC3" w:rsidP="00041AC3">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2575B" w:rsidRPr="00695D48">
        <w:rPr>
          <w:rFonts w:asciiTheme="minorHAnsi" w:hAnsiTheme="minorHAnsi" w:cstheme="minorHAnsi"/>
        </w:rPr>
        <w:t>Tak. Zamawiający dopuszcza.</w:t>
      </w:r>
    </w:p>
    <w:p w:rsidR="001C14C1" w:rsidRPr="001C14C1" w:rsidRDefault="001C14C1" w:rsidP="001C14C1">
      <w:pPr>
        <w:pStyle w:val="Bezodstpw"/>
        <w:spacing w:line="276" w:lineRule="auto"/>
        <w:ind w:left="0" w:firstLine="0"/>
        <w:jc w:val="both"/>
        <w:rPr>
          <w:b/>
        </w:rPr>
      </w:pPr>
    </w:p>
    <w:p w:rsidR="0077593E" w:rsidRPr="00041AC3" w:rsidRDefault="00041AC3" w:rsidP="00041AC3">
      <w:pPr>
        <w:pStyle w:val="Bezodstpw"/>
        <w:spacing w:line="276" w:lineRule="auto"/>
        <w:ind w:left="0" w:firstLine="0"/>
        <w:jc w:val="both"/>
        <w:rPr>
          <w:b/>
        </w:rPr>
      </w:pPr>
      <w:r w:rsidRPr="00041AC3">
        <w:rPr>
          <w:b/>
        </w:rPr>
        <w:t>Pytanie nr 122; dot. pakiet nr 4 poz. 2-5 (1-4)</w:t>
      </w:r>
    </w:p>
    <w:p w:rsidR="00041AC3" w:rsidRDefault="00041AC3" w:rsidP="00041AC3">
      <w:pPr>
        <w:pStyle w:val="Bezodstpw"/>
        <w:spacing w:line="276" w:lineRule="auto"/>
        <w:ind w:left="0" w:firstLine="0"/>
        <w:jc w:val="both"/>
        <w:rPr>
          <w:rFonts w:ascii="Calibri" w:eastAsia="Calibri" w:hAnsi="Calibri" w:cs="Times New Roman"/>
        </w:rPr>
      </w:pPr>
      <w:r w:rsidRPr="00204A4C">
        <w:rPr>
          <w:rFonts w:ascii="Calibri" w:eastAsia="Calibri" w:hAnsi="Calibri" w:cs="Arial"/>
        </w:rPr>
        <w:t>Mając na uwadze tre</w:t>
      </w:r>
      <w:r>
        <w:rPr>
          <w:rFonts w:ascii="Calibri" w:hAnsi="Calibri" w:cs="Arial"/>
        </w:rPr>
        <w:t>ść a</w:t>
      </w:r>
      <w:r w:rsidRPr="00204A4C">
        <w:rPr>
          <w:rFonts w:ascii="Calibri" w:eastAsia="Calibri" w:hAnsi="Calibri" w:cs="Arial"/>
        </w:rPr>
        <w:t xml:space="preserve">rt. 29 ust. 1 Ustawy </w:t>
      </w:r>
      <w:r w:rsidRPr="00204A4C">
        <w:rPr>
          <w:rFonts w:ascii="Calibri" w:eastAsia="Calibri" w:hAnsi="Calibri" w:cs="Times New Roman"/>
        </w:rPr>
        <w:t xml:space="preserve">Prawo Zamówień Publicznych, prosimy o </w:t>
      </w:r>
      <w:r>
        <w:rPr>
          <w:rFonts w:ascii="Calibri" w:eastAsia="Calibri" w:hAnsi="Calibri" w:cs="Times New Roman"/>
        </w:rPr>
        <w:t>potwierdzenie, iż oferowane zestawy do wkłuć centralnych metodą Seldingera to zestawy z cewnikiem jednoświatłowym w rozmiarach 7, 8, 9, 10F i długości 20cm, w zestawie ponadto min.: igła 18G x 7cm, prowadnik typu „J” o długości min. 60cm, rozszerzacz, skalpel i strzykawka 10ml -</w:t>
      </w:r>
      <w:r>
        <w:rPr>
          <w:rFonts w:ascii="Calibri" w:hAnsi="Calibri"/>
        </w:rPr>
        <w:t xml:space="preserve"> tak jak np. w </w:t>
      </w:r>
      <w:r>
        <w:rPr>
          <w:rFonts w:ascii="Calibri" w:eastAsia="Calibri" w:hAnsi="Calibri" w:cs="Times New Roman"/>
        </w:rPr>
        <w:t>tego typu zestawach lidera w ich produkcji firmy Balton lub innych równoważnych.</w:t>
      </w:r>
    </w:p>
    <w:p w:rsidR="00041AC3" w:rsidRDefault="00041AC3" w:rsidP="00041AC3">
      <w:pPr>
        <w:pStyle w:val="Bezodstpw"/>
        <w:spacing w:line="276" w:lineRule="auto"/>
        <w:ind w:left="0" w:firstLine="0"/>
        <w:jc w:val="both"/>
        <w:rPr>
          <w:b/>
        </w:rPr>
      </w:pPr>
    </w:p>
    <w:p w:rsidR="00432B39" w:rsidRPr="00670B9F" w:rsidRDefault="00432B39" w:rsidP="00432B39">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2575B" w:rsidRPr="00A70E92">
        <w:rPr>
          <w:rFonts w:asciiTheme="minorHAnsi" w:hAnsiTheme="minorHAnsi" w:cstheme="minorHAnsi"/>
        </w:rPr>
        <w:t xml:space="preserve">Zamawiający potwierdza, że chodzi o zestaw jednokanałowy w rozmiarach </w:t>
      </w:r>
      <w:r w:rsidR="009C55A3" w:rsidRPr="00A70E92">
        <w:rPr>
          <w:rFonts w:asciiTheme="minorHAnsi" w:hAnsiTheme="minorHAnsi" w:cstheme="minorHAnsi"/>
        </w:rPr>
        <w:t>7, 8, 9, 10 F i długości 20 cm w zestawie igła 18 G x 7 cm, prowadnik typu „J” długość 60 cm, rozszerzacz</w:t>
      </w:r>
      <w:r w:rsidR="00A70E92" w:rsidRPr="00A70E92">
        <w:rPr>
          <w:rFonts w:asciiTheme="minorHAnsi" w:hAnsiTheme="minorHAnsi" w:cstheme="minorHAnsi"/>
        </w:rPr>
        <w:t>, skalpel i strzykawka 10 ml</w:t>
      </w:r>
      <w:r w:rsidR="00A70E92">
        <w:rPr>
          <w:rFonts w:asciiTheme="minorHAnsi" w:hAnsiTheme="minorHAnsi" w:cstheme="minorHAnsi"/>
        </w:rPr>
        <w:t>.</w:t>
      </w:r>
    </w:p>
    <w:p w:rsidR="00041AC3" w:rsidRDefault="00041AC3" w:rsidP="00041AC3">
      <w:pPr>
        <w:pStyle w:val="Bezodstpw"/>
        <w:spacing w:line="276" w:lineRule="auto"/>
        <w:ind w:left="0" w:firstLine="0"/>
        <w:jc w:val="both"/>
        <w:rPr>
          <w:b/>
        </w:rPr>
      </w:pPr>
    </w:p>
    <w:p w:rsidR="00432B39" w:rsidRPr="00432B39" w:rsidRDefault="00432B39" w:rsidP="00432B39">
      <w:pPr>
        <w:pStyle w:val="Bezodstpw"/>
        <w:spacing w:line="276" w:lineRule="auto"/>
        <w:ind w:left="0" w:firstLine="0"/>
        <w:jc w:val="both"/>
        <w:rPr>
          <w:b/>
        </w:rPr>
      </w:pPr>
      <w:r w:rsidRPr="00432B39">
        <w:rPr>
          <w:b/>
        </w:rPr>
        <w:t>Pytanie nr 123; dot. pakiet nr 4 poz. 9 (8)</w:t>
      </w:r>
    </w:p>
    <w:p w:rsidR="00432B39" w:rsidRDefault="00432B39" w:rsidP="00432B39">
      <w:pPr>
        <w:pStyle w:val="Bezodstpw"/>
        <w:spacing w:line="276" w:lineRule="auto"/>
        <w:ind w:left="0" w:firstLine="0"/>
        <w:jc w:val="both"/>
        <w:rPr>
          <w:rFonts w:ascii="Calibri" w:eastAsia="Calibri" w:hAnsi="Calibri" w:cs="Times New Roman"/>
        </w:rPr>
      </w:pPr>
      <w:r>
        <w:rPr>
          <w:rFonts w:ascii="Calibri" w:hAnsi="Calibri" w:cs="Arial"/>
        </w:rPr>
        <w:t>Mając na uwadze treść a</w:t>
      </w:r>
      <w:r w:rsidRPr="00204A4C">
        <w:rPr>
          <w:rFonts w:ascii="Calibri" w:eastAsia="Calibri" w:hAnsi="Calibri" w:cs="Arial"/>
        </w:rPr>
        <w:t xml:space="preserve">rt. 29 ust. 1 Ustawy </w:t>
      </w:r>
      <w:r w:rsidRPr="00204A4C">
        <w:rPr>
          <w:rFonts w:ascii="Calibri" w:eastAsia="Calibri" w:hAnsi="Calibri" w:cs="Times New Roman"/>
        </w:rPr>
        <w:t>Prawo Zamówień Publ</w:t>
      </w:r>
      <w:r>
        <w:rPr>
          <w:rFonts w:ascii="Calibri" w:hAnsi="Calibri"/>
        </w:rPr>
        <w:t>icznych, prosimy o </w:t>
      </w:r>
      <w:r>
        <w:rPr>
          <w:rFonts w:ascii="Calibri" w:eastAsia="Calibri" w:hAnsi="Calibri" w:cs="Times New Roman"/>
        </w:rPr>
        <w:t>doprecyzowanie, czy oferowane zestawy do znieczuleń zewnątrzoponowych to tzw. „zestawy małe” z cewnikiem epiduralnym w rozmiarze 18G, igłą Tuohy 16G x 8cm, filtrem przeciwbakteryjnym płaskim 0,2µm z elementem samoprzylepnym mocującym do skóry pacjenta oraz tuleją mocującą, czy też tzw. „zestawy rozszerzone”, posiadające wszytkie powyższe elementy składowe oraz dodatkowo min. strzykawkę niskooporowa 10ml, strzykawkę standard 10ml, grot do nacięcia skóry, igłę do znieczuleń 0,5x 25mm i igłę do podawania leków 0,9x 40mm - tak jak np. w tego typu zestawach lidera w ich produkcji firmy Balton lub innych równoważnych.</w:t>
      </w:r>
    </w:p>
    <w:p w:rsidR="00432B39" w:rsidRDefault="00432B39" w:rsidP="00432B39">
      <w:pPr>
        <w:pStyle w:val="Zwykytekst"/>
        <w:pBdr>
          <w:bottom w:val="single" w:sz="4" w:space="1" w:color="auto"/>
        </w:pBdr>
        <w:jc w:val="both"/>
        <w:rPr>
          <w:rFonts w:asciiTheme="minorHAnsi" w:hAnsiTheme="minorHAnsi" w:cstheme="minorHAnsi"/>
          <w:b/>
        </w:rPr>
      </w:pPr>
    </w:p>
    <w:p w:rsidR="00432B39" w:rsidRPr="00940FC8" w:rsidRDefault="00432B39" w:rsidP="00432B39">
      <w:pPr>
        <w:pStyle w:val="Zwykytekst"/>
        <w:pBdr>
          <w:bottom w:val="single" w:sz="4" w:space="1" w:color="auto"/>
        </w:pBdr>
        <w:jc w:val="both"/>
        <w:rPr>
          <w:rFonts w:asciiTheme="minorHAnsi" w:hAnsiTheme="minorHAnsi" w:cstheme="minorHAnsi"/>
        </w:rPr>
      </w:pPr>
      <w:r>
        <w:rPr>
          <w:rFonts w:asciiTheme="minorHAnsi" w:hAnsiTheme="minorHAnsi" w:cstheme="minorHAnsi"/>
          <w:b/>
        </w:rPr>
        <w:t>Odpowiedź:</w:t>
      </w:r>
      <w:r w:rsidRPr="00695D48">
        <w:rPr>
          <w:rFonts w:asciiTheme="minorHAnsi" w:hAnsiTheme="minorHAnsi" w:cstheme="minorHAnsi"/>
          <w:b/>
        </w:rPr>
        <w:t xml:space="preserve"> </w:t>
      </w:r>
      <w:r w:rsidR="00940FC8" w:rsidRPr="00940FC8">
        <w:rPr>
          <w:rFonts w:asciiTheme="minorHAnsi" w:hAnsiTheme="minorHAnsi" w:cstheme="minorHAnsi"/>
        </w:rPr>
        <w:t>Zamawiający potwierdza, że chodzi o tzw. „zestaw mały” 18G.</w:t>
      </w:r>
    </w:p>
    <w:p w:rsidR="00432B39" w:rsidRDefault="00432B39" w:rsidP="00432B39">
      <w:pPr>
        <w:pStyle w:val="Bezodstpw"/>
        <w:spacing w:line="276" w:lineRule="auto"/>
        <w:ind w:left="0" w:firstLine="0"/>
        <w:jc w:val="both"/>
        <w:rPr>
          <w:b/>
        </w:rPr>
      </w:pPr>
    </w:p>
    <w:p w:rsidR="002F77BF" w:rsidRPr="00D0064A" w:rsidRDefault="002F77BF" w:rsidP="00D0064A">
      <w:pPr>
        <w:pStyle w:val="Bezodstpw"/>
        <w:spacing w:line="276" w:lineRule="auto"/>
        <w:ind w:left="0" w:firstLine="0"/>
        <w:jc w:val="both"/>
        <w:rPr>
          <w:b/>
        </w:rPr>
      </w:pPr>
      <w:r w:rsidRPr="00D0064A">
        <w:rPr>
          <w:b/>
        </w:rPr>
        <w:t>Pytanie nr 12</w:t>
      </w:r>
      <w:r w:rsidR="00E718BC" w:rsidRPr="00D0064A">
        <w:rPr>
          <w:b/>
        </w:rPr>
        <w:t>4</w:t>
      </w:r>
      <w:r w:rsidRPr="00D0064A">
        <w:rPr>
          <w:b/>
        </w:rPr>
        <w:t xml:space="preserve">; dot. pakiet nr </w:t>
      </w:r>
      <w:r w:rsidR="00E718BC" w:rsidRPr="00D0064A">
        <w:rPr>
          <w:b/>
        </w:rPr>
        <w:t>6</w:t>
      </w:r>
      <w:r w:rsidRPr="00D0064A">
        <w:rPr>
          <w:b/>
        </w:rPr>
        <w:t xml:space="preserve"> poz. </w:t>
      </w:r>
      <w:r w:rsidR="00E718BC" w:rsidRPr="00D0064A">
        <w:rPr>
          <w:b/>
        </w:rPr>
        <w:t>18-25</w:t>
      </w:r>
    </w:p>
    <w:p w:rsidR="00E718BC" w:rsidRPr="00E718BC" w:rsidRDefault="00E718BC" w:rsidP="00D0064A">
      <w:pPr>
        <w:pStyle w:val="Bezodstpw"/>
        <w:spacing w:line="276" w:lineRule="auto"/>
        <w:ind w:left="0" w:firstLine="0"/>
        <w:jc w:val="both"/>
        <w:rPr>
          <w:rFonts w:eastAsia="Calibri"/>
        </w:rPr>
      </w:pPr>
      <w:r w:rsidRPr="00E718BC">
        <w:rPr>
          <w:rFonts w:eastAsia="Calibri"/>
        </w:rPr>
        <w:t>Czy Zamawiający wyrazi zgodę na wyłączenie rękawów papierowo-foliowych do sterylizacji (poz. 18-25) oraz utworzenie odrębnego pakietu? Podzielenie pakietu umożliwiłoby większej ilości oferentom złożenie ofert atrakcyjnych pod względem ceny, walorów funkcjonalno-użytkowych oraz jakości. Umożliwienie złożenia ofert różnym firmom pozwoli Zamawiającemu na dokonanie wyboru oferty zgodnej z SIWZ i najkorzystniejszej cenowo.</w:t>
      </w:r>
    </w:p>
    <w:p w:rsidR="002F77BF" w:rsidRDefault="002F77BF" w:rsidP="00432B39">
      <w:pPr>
        <w:pStyle w:val="Bezodstpw"/>
        <w:spacing w:line="276" w:lineRule="auto"/>
        <w:ind w:left="0" w:firstLine="0"/>
        <w:jc w:val="both"/>
        <w:rPr>
          <w:b/>
        </w:rPr>
      </w:pPr>
    </w:p>
    <w:p w:rsidR="00D0064A" w:rsidRPr="00670B9F" w:rsidRDefault="00D0064A" w:rsidP="00D0064A">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745078">
        <w:rPr>
          <w:rFonts w:asciiTheme="minorHAnsi" w:hAnsiTheme="minorHAnsi" w:cstheme="minorHAnsi"/>
        </w:rPr>
        <w:t xml:space="preserve"> </w:t>
      </w:r>
      <w:r w:rsidR="00745078" w:rsidRPr="00745078">
        <w:rPr>
          <w:rFonts w:asciiTheme="minorHAnsi" w:hAnsiTheme="minorHAnsi" w:cstheme="minorHAnsi"/>
        </w:rPr>
        <w:t>Nie. Zamawiający nie wyraża zgody.</w:t>
      </w:r>
    </w:p>
    <w:p w:rsidR="00D0064A" w:rsidRPr="00041AC3" w:rsidRDefault="00D0064A" w:rsidP="00432B39">
      <w:pPr>
        <w:pStyle w:val="Bezodstpw"/>
        <w:spacing w:line="276" w:lineRule="auto"/>
        <w:ind w:left="0" w:firstLine="0"/>
        <w:jc w:val="both"/>
        <w:rPr>
          <w:b/>
        </w:rPr>
      </w:pPr>
    </w:p>
    <w:p w:rsidR="00D0064A" w:rsidRPr="00D0064A" w:rsidRDefault="00D0064A" w:rsidP="00D0064A">
      <w:pPr>
        <w:pStyle w:val="Bezodstpw"/>
        <w:spacing w:line="276" w:lineRule="auto"/>
        <w:ind w:left="0" w:firstLine="0"/>
        <w:jc w:val="both"/>
        <w:rPr>
          <w:rFonts w:cstheme="minorHAnsi"/>
          <w:b/>
        </w:rPr>
      </w:pPr>
      <w:r w:rsidRPr="00D0064A">
        <w:rPr>
          <w:rFonts w:cstheme="minorHAnsi"/>
          <w:b/>
        </w:rPr>
        <w:t>Pytanie nr 125; dot. pakiet nr 6 poz. 18</w:t>
      </w:r>
    </w:p>
    <w:p w:rsidR="00D0064A" w:rsidRPr="00D0064A" w:rsidRDefault="00D0064A" w:rsidP="00D0064A">
      <w:pPr>
        <w:pStyle w:val="Bezodstpw"/>
        <w:spacing w:line="276" w:lineRule="auto"/>
        <w:ind w:left="0" w:firstLine="0"/>
        <w:jc w:val="both"/>
        <w:rPr>
          <w:rFonts w:eastAsia="Calibri" w:cstheme="minorHAnsi"/>
        </w:rPr>
      </w:pPr>
      <w:r w:rsidRPr="00D0064A">
        <w:rPr>
          <w:rFonts w:eastAsia="Calibri" w:cstheme="minorHAnsi"/>
        </w:rPr>
        <w:t>Czy Zamawiający w poz. 18 dopuści do oceny rękaw papierowo-foliowy z zakładką o rozmiarach: 40 cm x 8 cm x 100 m?</w:t>
      </w:r>
    </w:p>
    <w:p w:rsidR="00041AC3" w:rsidRDefault="00041AC3" w:rsidP="00041AC3">
      <w:pPr>
        <w:pStyle w:val="Bezodstpw"/>
        <w:spacing w:line="276" w:lineRule="auto"/>
        <w:ind w:left="0" w:firstLine="0"/>
        <w:jc w:val="both"/>
        <w:rPr>
          <w:rFonts w:cstheme="minorHAnsi"/>
          <w:b/>
        </w:rPr>
      </w:pPr>
    </w:p>
    <w:p w:rsidR="00D0064A" w:rsidRPr="00670B9F" w:rsidRDefault="00D0064A" w:rsidP="00D0064A">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C71385" w:rsidRPr="00695D48">
        <w:rPr>
          <w:rFonts w:cstheme="minorHAnsi"/>
        </w:rPr>
        <w:t>Zamawiający podtrzymuje zapisy SIWZ w tym zakresie.</w:t>
      </w:r>
    </w:p>
    <w:p w:rsidR="00D0064A" w:rsidRDefault="00D0064A" w:rsidP="00041AC3">
      <w:pPr>
        <w:pStyle w:val="Bezodstpw"/>
        <w:spacing w:line="276" w:lineRule="auto"/>
        <w:ind w:left="0" w:firstLine="0"/>
        <w:jc w:val="both"/>
        <w:rPr>
          <w:rFonts w:cstheme="minorHAnsi"/>
          <w:b/>
        </w:rPr>
      </w:pPr>
    </w:p>
    <w:p w:rsidR="00D0064A" w:rsidRPr="0063706B" w:rsidRDefault="00D0064A" w:rsidP="0063706B">
      <w:pPr>
        <w:pStyle w:val="Bezodstpw"/>
        <w:spacing w:line="276" w:lineRule="auto"/>
        <w:ind w:left="0" w:firstLine="0"/>
        <w:jc w:val="both"/>
        <w:rPr>
          <w:rFonts w:cstheme="minorHAnsi"/>
          <w:b/>
        </w:rPr>
      </w:pPr>
      <w:r w:rsidRPr="0063706B">
        <w:rPr>
          <w:rFonts w:cstheme="minorHAnsi"/>
          <w:b/>
        </w:rPr>
        <w:t xml:space="preserve">Pytanie nr 126; dot. pakiet nr 6 poz. </w:t>
      </w:r>
      <w:r w:rsidR="0063706B" w:rsidRPr="0063706B">
        <w:rPr>
          <w:rFonts w:cstheme="minorHAnsi"/>
          <w:b/>
        </w:rPr>
        <w:t>20</w:t>
      </w:r>
    </w:p>
    <w:p w:rsidR="0063706B" w:rsidRPr="0063706B" w:rsidRDefault="0063706B" w:rsidP="0063706B">
      <w:pPr>
        <w:pStyle w:val="Bezodstpw"/>
        <w:spacing w:line="276" w:lineRule="auto"/>
        <w:ind w:left="0" w:firstLine="0"/>
        <w:jc w:val="both"/>
        <w:rPr>
          <w:rFonts w:eastAsia="Calibri" w:cstheme="minorHAnsi"/>
        </w:rPr>
      </w:pPr>
      <w:r w:rsidRPr="0063706B">
        <w:rPr>
          <w:rFonts w:eastAsia="Calibri" w:cstheme="minorHAnsi"/>
        </w:rPr>
        <w:t>Czy Zamawiający w poz. 20 dopuści do oceny rękaw papierowo-foliowy z zakładką o rozmiarach: 40 cm x 8 cm x 100 m lub 35 cm x 8 cm x 100 m?</w:t>
      </w:r>
    </w:p>
    <w:p w:rsidR="00D0064A" w:rsidRDefault="00D0064A" w:rsidP="00041AC3">
      <w:pPr>
        <w:pStyle w:val="Bezodstpw"/>
        <w:spacing w:line="276" w:lineRule="auto"/>
        <w:ind w:left="0" w:firstLine="0"/>
        <w:jc w:val="both"/>
        <w:rPr>
          <w:rFonts w:cstheme="minorHAnsi"/>
          <w:b/>
        </w:rPr>
      </w:pPr>
    </w:p>
    <w:p w:rsidR="0063706B" w:rsidRPr="00670B9F" w:rsidRDefault="0063706B" w:rsidP="0063706B">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C71385" w:rsidRPr="00695D48">
        <w:rPr>
          <w:rFonts w:cstheme="minorHAnsi"/>
        </w:rPr>
        <w:t>Zamawiający podtrzymuje zapisy SIWZ w tym zakresie.</w:t>
      </w:r>
    </w:p>
    <w:p w:rsidR="0063706B" w:rsidRDefault="0063706B" w:rsidP="00041AC3">
      <w:pPr>
        <w:pStyle w:val="Bezodstpw"/>
        <w:spacing w:line="276" w:lineRule="auto"/>
        <w:ind w:left="0" w:firstLine="0"/>
        <w:jc w:val="both"/>
        <w:rPr>
          <w:rFonts w:cstheme="minorHAnsi"/>
          <w:b/>
        </w:rPr>
      </w:pPr>
    </w:p>
    <w:p w:rsidR="0063706B" w:rsidRPr="00452FB3" w:rsidRDefault="0063706B" w:rsidP="00452FB3">
      <w:pPr>
        <w:pStyle w:val="Bezodstpw"/>
        <w:spacing w:line="276" w:lineRule="auto"/>
        <w:ind w:left="0" w:firstLine="0"/>
        <w:jc w:val="both"/>
        <w:rPr>
          <w:rFonts w:cstheme="minorHAnsi"/>
          <w:b/>
        </w:rPr>
      </w:pPr>
      <w:r w:rsidRPr="00452FB3">
        <w:rPr>
          <w:rFonts w:cstheme="minorHAnsi"/>
          <w:b/>
        </w:rPr>
        <w:t xml:space="preserve">Pytanie nr 127; dot. pakiet nr 6 poz. </w:t>
      </w:r>
      <w:r w:rsidR="00452FB3" w:rsidRPr="00452FB3">
        <w:rPr>
          <w:rFonts w:cstheme="minorHAnsi"/>
          <w:b/>
        </w:rPr>
        <w:t>21</w:t>
      </w:r>
    </w:p>
    <w:p w:rsidR="00452FB3" w:rsidRPr="00452FB3" w:rsidRDefault="00452FB3" w:rsidP="00452FB3">
      <w:pPr>
        <w:pStyle w:val="Bezodstpw"/>
        <w:spacing w:line="276" w:lineRule="auto"/>
        <w:ind w:left="0" w:firstLine="0"/>
        <w:jc w:val="both"/>
        <w:rPr>
          <w:rFonts w:eastAsia="Calibri" w:cstheme="minorHAnsi"/>
        </w:rPr>
      </w:pPr>
      <w:r w:rsidRPr="00452FB3">
        <w:rPr>
          <w:rFonts w:eastAsia="Calibri" w:cstheme="minorHAnsi"/>
        </w:rPr>
        <w:t>Czy Zamawiający w poz. 21 dopuści do oceny rękaw papierowo-foliowy o szerokości fałdy 7cm zamiast 6cm?</w:t>
      </w:r>
    </w:p>
    <w:p w:rsidR="0063706B" w:rsidRDefault="0063706B" w:rsidP="00041AC3">
      <w:pPr>
        <w:pStyle w:val="Bezodstpw"/>
        <w:spacing w:line="276" w:lineRule="auto"/>
        <w:ind w:left="0" w:firstLine="0"/>
        <w:jc w:val="both"/>
        <w:rPr>
          <w:rFonts w:cstheme="minorHAnsi"/>
          <w:b/>
        </w:rPr>
      </w:pPr>
    </w:p>
    <w:p w:rsidR="00452FB3" w:rsidRPr="00670B9F" w:rsidRDefault="00452FB3" w:rsidP="00452FB3">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C71385" w:rsidRPr="00695D48">
        <w:rPr>
          <w:rFonts w:cstheme="minorHAnsi"/>
        </w:rPr>
        <w:t>Zamawiający podtrzymuje zapisy SIWZ w tym zakresie.</w:t>
      </w:r>
    </w:p>
    <w:p w:rsidR="00452FB3" w:rsidRDefault="00452FB3" w:rsidP="00041AC3">
      <w:pPr>
        <w:pStyle w:val="Bezodstpw"/>
        <w:spacing w:line="276" w:lineRule="auto"/>
        <w:ind w:left="0" w:firstLine="0"/>
        <w:jc w:val="both"/>
        <w:rPr>
          <w:rFonts w:cstheme="minorHAnsi"/>
          <w:b/>
        </w:rPr>
      </w:pPr>
    </w:p>
    <w:p w:rsidR="007D5D4C" w:rsidRPr="009177B9" w:rsidRDefault="009177B9" w:rsidP="009177B9">
      <w:pPr>
        <w:pStyle w:val="Bezodstpw"/>
        <w:spacing w:line="276" w:lineRule="auto"/>
        <w:jc w:val="both"/>
        <w:rPr>
          <w:b/>
        </w:rPr>
      </w:pPr>
      <w:r w:rsidRPr="009177B9">
        <w:rPr>
          <w:rFonts w:cstheme="minorHAnsi"/>
          <w:b/>
        </w:rPr>
        <w:t xml:space="preserve">Pytanie nr 128; dot. </w:t>
      </w:r>
      <w:r w:rsidRPr="009177B9">
        <w:rPr>
          <w:b/>
        </w:rPr>
        <w:t>p</w:t>
      </w:r>
      <w:r w:rsidR="007D5D4C" w:rsidRPr="009177B9">
        <w:rPr>
          <w:b/>
        </w:rPr>
        <w:t>akiet 2</w:t>
      </w:r>
      <w:r w:rsidRPr="009177B9">
        <w:rPr>
          <w:b/>
        </w:rPr>
        <w:t>, poz.</w:t>
      </w:r>
      <w:r w:rsidR="007D5D4C" w:rsidRPr="009177B9">
        <w:rPr>
          <w:b/>
        </w:rPr>
        <w:t xml:space="preserve"> 1 - 10</w:t>
      </w:r>
    </w:p>
    <w:p w:rsidR="007D5D4C" w:rsidRPr="0017588E" w:rsidRDefault="007D5D4C" w:rsidP="009177B9">
      <w:pPr>
        <w:pStyle w:val="Bezodstpw"/>
        <w:spacing w:line="276" w:lineRule="auto"/>
        <w:jc w:val="both"/>
      </w:pPr>
      <w:r w:rsidRPr="0017588E">
        <w:t xml:space="preserve">Czy Zamawiający </w:t>
      </w:r>
      <w:r>
        <w:t>dopuści cewniki Foley’a bez wzmocnionego płaszcza?</w:t>
      </w:r>
    </w:p>
    <w:p w:rsidR="0063706B" w:rsidRDefault="0063706B" w:rsidP="00041AC3">
      <w:pPr>
        <w:pStyle w:val="Bezodstpw"/>
        <w:spacing w:line="276" w:lineRule="auto"/>
        <w:ind w:left="0" w:firstLine="0"/>
        <w:jc w:val="both"/>
        <w:rPr>
          <w:rFonts w:cstheme="minorHAnsi"/>
          <w:b/>
        </w:rPr>
      </w:pPr>
    </w:p>
    <w:p w:rsidR="009177B9" w:rsidRPr="00670B9F" w:rsidRDefault="009177B9" w:rsidP="009177B9">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6627A5" w:rsidRPr="00695D48">
        <w:rPr>
          <w:rFonts w:cstheme="minorHAnsi"/>
        </w:rPr>
        <w:t>Zamawiający dopuszcza, ale nie wymaga.</w:t>
      </w:r>
    </w:p>
    <w:p w:rsidR="009177B9" w:rsidRDefault="009177B9" w:rsidP="00041AC3">
      <w:pPr>
        <w:pStyle w:val="Bezodstpw"/>
        <w:spacing w:line="276" w:lineRule="auto"/>
        <w:ind w:left="0" w:firstLine="0"/>
        <w:jc w:val="both"/>
        <w:rPr>
          <w:rFonts w:cstheme="minorHAnsi"/>
          <w:b/>
        </w:rPr>
      </w:pPr>
    </w:p>
    <w:p w:rsidR="009177B9" w:rsidRPr="009177B9" w:rsidRDefault="009177B9" w:rsidP="009177B9">
      <w:pPr>
        <w:pStyle w:val="Bezodstpw"/>
        <w:spacing w:line="276" w:lineRule="auto"/>
        <w:jc w:val="both"/>
        <w:rPr>
          <w:b/>
        </w:rPr>
      </w:pPr>
      <w:r w:rsidRPr="009177B9">
        <w:rPr>
          <w:rFonts w:cstheme="minorHAnsi"/>
          <w:b/>
        </w:rPr>
        <w:t>Pytanie nr 12</w:t>
      </w:r>
      <w:r>
        <w:rPr>
          <w:rFonts w:cstheme="minorHAnsi"/>
          <w:b/>
        </w:rPr>
        <w:t>9</w:t>
      </w:r>
      <w:r w:rsidRPr="009177B9">
        <w:rPr>
          <w:rFonts w:cstheme="minorHAnsi"/>
          <w:b/>
        </w:rPr>
        <w:t xml:space="preserve">; dot. </w:t>
      </w:r>
      <w:r w:rsidRPr="009177B9">
        <w:rPr>
          <w:b/>
        </w:rPr>
        <w:t>pakiet 2, poz. 1 - 10</w:t>
      </w:r>
    </w:p>
    <w:p w:rsidR="009177B9" w:rsidRDefault="009177B9" w:rsidP="00FE6726">
      <w:pPr>
        <w:spacing w:line="360" w:lineRule="auto"/>
        <w:jc w:val="both"/>
      </w:pPr>
      <w:r w:rsidRPr="0017588E">
        <w:rPr>
          <w:rFonts w:ascii="Calibri" w:eastAsia="Calibri" w:hAnsi="Calibri" w:cs="Times New Roman"/>
        </w:rPr>
        <w:t xml:space="preserve">Czy Zamawiający </w:t>
      </w:r>
      <w:r>
        <w:rPr>
          <w:rFonts w:ascii="Calibri" w:eastAsia="Calibri" w:hAnsi="Calibri" w:cs="Times New Roman"/>
        </w:rPr>
        <w:t>dopuści cewniki Foley’a pakowane podwójnie folia, folia/papier?</w:t>
      </w:r>
    </w:p>
    <w:p w:rsidR="00FE6726" w:rsidRPr="0017588E" w:rsidRDefault="00FE6726" w:rsidP="00FE6726">
      <w:pPr>
        <w:spacing w:line="360" w:lineRule="auto"/>
        <w:jc w:val="both"/>
      </w:pPr>
    </w:p>
    <w:p w:rsidR="00FE6726" w:rsidRPr="00670B9F" w:rsidRDefault="00FE6726" w:rsidP="00FE672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FD3FB6" w:rsidRPr="00695D48">
        <w:rPr>
          <w:rFonts w:cstheme="minorHAnsi"/>
        </w:rPr>
        <w:t>Tak. Zamawiający dopuszcza.</w:t>
      </w:r>
    </w:p>
    <w:p w:rsidR="00FE6726" w:rsidRDefault="00FE6726" w:rsidP="00041AC3">
      <w:pPr>
        <w:pStyle w:val="Bezodstpw"/>
        <w:spacing w:line="276" w:lineRule="auto"/>
        <w:ind w:left="0" w:firstLine="0"/>
        <w:jc w:val="both"/>
        <w:rPr>
          <w:rFonts w:cstheme="minorHAnsi"/>
          <w:b/>
        </w:rPr>
      </w:pPr>
    </w:p>
    <w:p w:rsidR="009177B9" w:rsidRPr="00E12D07" w:rsidRDefault="00FE6726" w:rsidP="00E12D07">
      <w:pPr>
        <w:pStyle w:val="Bezodstpw"/>
        <w:spacing w:line="276" w:lineRule="auto"/>
        <w:jc w:val="both"/>
        <w:rPr>
          <w:b/>
        </w:rPr>
      </w:pPr>
      <w:r w:rsidRPr="00E12D07">
        <w:rPr>
          <w:rFonts w:cstheme="minorHAnsi"/>
          <w:b/>
        </w:rPr>
        <w:t xml:space="preserve">Pytanie nr 130; dot. </w:t>
      </w:r>
      <w:r w:rsidRPr="00E12D07">
        <w:rPr>
          <w:b/>
        </w:rPr>
        <w:t xml:space="preserve">pakiet 2, poz. 1 </w:t>
      </w:r>
      <w:r w:rsidR="0057467E" w:rsidRPr="00E12D07">
        <w:rPr>
          <w:b/>
        </w:rPr>
        <w:t>–</w:t>
      </w:r>
      <w:r w:rsidRPr="00E12D07">
        <w:rPr>
          <w:b/>
        </w:rPr>
        <w:t xml:space="preserve"> 10</w:t>
      </w:r>
    </w:p>
    <w:p w:rsidR="0057467E" w:rsidRDefault="0057467E" w:rsidP="00E12D07">
      <w:pPr>
        <w:pStyle w:val="Bezodstpw"/>
        <w:spacing w:line="276" w:lineRule="auto"/>
        <w:jc w:val="both"/>
      </w:pPr>
      <w:r w:rsidRPr="0017588E">
        <w:rPr>
          <w:rFonts w:ascii="Calibri" w:eastAsia="Calibri" w:hAnsi="Calibri" w:cs="Times New Roman"/>
        </w:rPr>
        <w:t xml:space="preserve">Czy Zamawiający </w:t>
      </w:r>
      <w:r>
        <w:rPr>
          <w:rFonts w:ascii="Calibri" w:eastAsia="Calibri" w:hAnsi="Calibri" w:cs="Times New Roman"/>
        </w:rPr>
        <w:t>dopuści cewniki Foley’a sterylizowane tlenkiem etylenu?</w:t>
      </w:r>
    </w:p>
    <w:p w:rsidR="00E12D07" w:rsidRDefault="00E12D07" w:rsidP="0057467E">
      <w:pPr>
        <w:spacing w:line="360" w:lineRule="auto"/>
        <w:jc w:val="both"/>
        <w:rPr>
          <w:rFonts w:ascii="Calibri" w:eastAsia="Calibri" w:hAnsi="Calibri" w:cs="Times New Roman"/>
        </w:rPr>
      </w:pPr>
    </w:p>
    <w:p w:rsidR="0057467E" w:rsidRPr="00670B9F" w:rsidRDefault="0057467E" w:rsidP="0057467E">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FD3FB6" w:rsidRPr="00695D48">
        <w:rPr>
          <w:rFonts w:cstheme="minorHAnsi"/>
        </w:rPr>
        <w:t>Tak. Zamawiający dopuszcza.</w:t>
      </w:r>
    </w:p>
    <w:p w:rsidR="0057467E" w:rsidRDefault="0057467E" w:rsidP="0057467E">
      <w:pPr>
        <w:pStyle w:val="Bezodstpw"/>
        <w:spacing w:line="276" w:lineRule="auto"/>
        <w:ind w:left="0" w:firstLine="0"/>
        <w:jc w:val="both"/>
        <w:rPr>
          <w:rFonts w:cstheme="minorHAnsi"/>
          <w:b/>
        </w:rPr>
      </w:pPr>
    </w:p>
    <w:p w:rsidR="0057467E" w:rsidRPr="00E12D07" w:rsidRDefault="0057467E" w:rsidP="00E12D07">
      <w:pPr>
        <w:pStyle w:val="Bezodstpw"/>
        <w:spacing w:line="276" w:lineRule="auto"/>
        <w:jc w:val="both"/>
        <w:rPr>
          <w:b/>
        </w:rPr>
      </w:pPr>
      <w:r w:rsidRPr="00E12D07">
        <w:rPr>
          <w:rFonts w:cstheme="minorHAnsi"/>
          <w:b/>
        </w:rPr>
        <w:t xml:space="preserve">Pytanie nr 131; dot. </w:t>
      </w:r>
      <w:r w:rsidRPr="00E12D07">
        <w:rPr>
          <w:b/>
        </w:rPr>
        <w:t>pakiet 2, poz. 14 - 22</w:t>
      </w:r>
    </w:p>
    <w:p w:rsidR="00E12D07" w:rsidRPr="0017588E" w:rsidRDefault="00E12D07" w:rsidP="00E12D07">
      <w:pPr>
        <w:pStyle w:val="Bezodstpw"/>
        <w:spacing w:line="276" w:lineRule="auto"/>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cewniki do odsysania g.d.o. w opakowaniach folia/papier?</w:t>
      </w:r>
    </w:p>
    <w:p w:rsidR="0057467E" w:rsidRDefault="0057467E" w:rsidP="00041AC3">
      <w:pPr>
        <w:pStyle w:val="Bezodstpw"/>
        <w:spacing w:line="276" w:lineRule="auto"/>
        <w:ind w:left="0" w:firstLine="0"/>
        <w:jc w:val="both"/>
        <w:rPr>
          <w:rFonts w:cstheme="minorHAnsi"/>
          <w:b/>
        </w:rPr>
      </w:pPr>
    </w:p>
    <w:p w:rsidR="00E12D07" w:rsidRPr="00670B9F" w:rsidRDefault="00E12D07" w:rsidP="00E12D07">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FD3FB6" w:rsidRPr="00695D48">
        <w:rPr>
          <w:rFonts w:cstheme="minorHAnsi"/>
        </w:rPr>
        <w:t>Tak. Zamawiający dopuszcza.</w:t>
      </w:r>
    </w:p>
    <w:p w:rsidR="00E12D07" w:rsidRDefault="00E12D07" w:rsidP="00041AC3">
      <w:pPr>
        <w:pStyle w:val="Bezodstpw"/>
        <w:spacing w:line="276" w:lineRule="auto"/>
        <w:ind w:left="0" w:firstLine="0"/>
        <w:jc w:val="both"/>
        <w:rPr>
          <w:rFonts w:cstheme="minorHAnsi"/>
          <w:b/>
        </w:rPr>
      </w:pPr>
    </w:p>
    <w:p w:rsidR="00E12D07" w:rsidRPr="00E12D07" w:rsidRDefault="00E12D07" w:rsidP="00E12D07">
      <w:pPr>
        <w:pStyle w:val="Bezodstpw"/>
        <w:spacing w:line="276" w:lineRule="auto"/>
        <w:jc w:val="both"/>
        <w:rPr>
          <w:b/>
        </w:rPr>
      </w:pPr>
      <w:r w:rsidRPr="00E12D07">
        <w:rPr>
          <w:rFonts w:cstheme="minorHAnsi"/>
          <w:b/>
        </w:rPr>
        <w:t xml:space="preserve">Pytanie nr 132; dot. </w:t>
      </w:r>
      <w:r w:rsidRPr="00E12D07">
        <w:rPr>
          <w:b/>
        </w:rPr>
        <w:t>pakiet 2, poz. 27, 29</w:t>
      </w:r>
    </w:p>
    <w:p w:rsidR="00E12D07" w:rsidRPr="0017588E" w:rsidRDefault="00E12D07" w:rsidP="00E12D07">
      <w:pPr>
        <w:pStyle w:val="Bezodstpw"/>
        <w:spacing w:line="276" w:lineRule="auto"/>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cewniki do podawania tlenu przez nos w opakowaniach foliowych?</w:t>
      </w:r>
    </w:p>
    <w:p w:rsidR="00E12D07" w:rsidRDefault="00E12D07" w:rsidP="00041AC3">
      <w:pPr>
        <w:pStyle w:val="Bezodstpw"/>
        <w:spacing w:line="276" w:lineRule="auto"/>
        <w:ind w:left="0" w:firstLine="0"/>
        <w:jc w:val="both"/>
        <w:rPr>
          <w:rFonts w:cstheme="minorHAnsi"/>
          <w:b/>
        </w:rPr>
      </w:pPr>
    </w:p>
    <w:p w:rsidR="00E12D07" w:rsidRPr="00670B9F" w:rsidRDefault="00E12D07" w:rsidP="00E12D07">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FD3FB6" w:rsidRPr="00695D48">
        <w:rPr>
          <w:rFonts w:cstheme="minorHAnsi"/>
        </w:rPr>
        <w:t>Tak. Zamawiający dopuszcza.</w:t>
      </w:r>
    </w:p>
    <w:p w:rsidR="00E12D07" w:rsidRDefault="00E12D07" w:rsidP="00041AC3">
      <w:pPr>
        <w:pStyle w:val="Bezodstpw"/>
        <w:spacing w:line="276" w:lineRule="auto"/>
        <w:ind w:left="0" w:firstLine="0"/>
        <w:jc w:val="both"/>
        <w:rPr>
          <w:rFonts w:cstheme="minorHAnsi"/>
          <w:b/>
        </w:rPr>
      </w:pPr>
    </w:p>
    <w:p w:rsidR="00E12D07" w:rsidRPr="006C5639" w:rsidRDefault="00E12D07" w:rsidP="006C5639">
      <w:pPr>
        <w:pStyle w:val="Bezodstpw"/>
        <w:spacing w:line="276" w:lineRule="auto"/>
        <w:jc w:val="both"/>
        <w:rPr>
          <w:b/>
        </w:rPr>
      </w:pPr>
      <w:r w:rsidRPr="006C5639">
        <w:rPr>
          <w:rFonts w:cstheme="minorHAnsi"/>
          <w:b/>
        </w:rPr>
        <w:t xml:space="preserve">Pytanie nr 133; dot. </w:t>
      </w:r>
      <w:r w:rsidRPr="006C5639">
        <w:rPr>
          <w:b/>
        </w:rPr>
        <w:t xml:space="preserve">pakiet 2, poz. </w:t>
      </w:r>
      <w:r w:rsidR="006C5639">
        <w:rPr>
          <w:b/>
        </w:rPr>
        <w:t>36-41</w:t>
      </w:r>
    </w:p>
    <w:p w:rsidR="006C5639" w:rsidRPr="0017588E" w:rsidRDefault="006C5639" w:rsidP="006C5639">
      <w:pPr>
        <w:pStyle w:val="Bezodstpw"/>
        <w:spacing w:line="276" w:lineRule="auto"/>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zgłębniki żołądkowe o długości 105cm?</w:t>
      </w:r>
    </w:p>
    <w:p w:rsidR="006C5639" w:rsidRDefault="006C5639" w:rsidP="006C5639">
      <w:pPr>
        <w:pStyle w:val="Zwykytekst"/>
        <w:pBdr>
          <w:bottom w:val="single" w:sz="4" w:space="1" w:color="auto"/>
        </w:pBdr>
        <w:jc w:val="both"/>
        <w:rPr>
          <w:rFonts w:asciiTheme="minorHAnsi" w:hAnsiTheme="minorHAnsi" w:cstheme="minorHAnsi"/>
          <w:b/>
        </w:rPr>
      </w:pPr>
    </w:p>
    <w:p w:rsidR="006C5639" w:rsidRPr="00670B9F" w:rsidRDefault="006C5639" w:rsidP="006C5639">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FD3FB6" w:rsidRPr="00695D48">
        <w:rPr>
          <w:rFonts w:cstheme="minorHAnsi"/>
        </w:rPr>
        <w:t>Tak. Zamawiający dopuszcza.</w:t>
      </w:r>
    </w:p>
    <w:p w:rsidR="00E12D07" w:rsidRDefault="00E12D07" w:rsidP="00041AC3">
      <w:pPr>
        <w:pStyle w:val="Bezodstpw"/>
        <w:spacing w:line="276" w:lineRule="auto"/>
        <w:ind w:left="0" w:firstLine="0"/>
        <w:jc w:val="both"/>
        <w:rPr>
          <w:rFonts w:cstheme="minorHAnsi"/>
          <w:b/>
        </w:rPr>
      </w:pPr>
    </w:p>
    <w:p w:rsidR="006C5639" w:rsidRPr="006C5639" w:rsidRDefault="006C5639" w:rsidP="006C5639">
      <w:pPr>
        <w:pStyle w:val="Bezodstpw"/>
        <w:spacing w:line="276" w:lineRule="auto"/>
        <w:ind w:left="0" w:firstLine="0"/>
        <w:jc w:val="both"/>
        <w:rPr>
          <w:b/>
        </w:rPr>
      </w:pPr>
      <w:r w:rsidRPr="006C5639">
        <w:rPr>
          <w:b/>
        </w:rPr>
        <w:t>Pytanie nr 134; dot. pakiet 2, poz. 42-44</w:t>
      </w:r>
    </w:p>
    <w:p w:rsidR="006C5639" w:rsidRPr="0017588E" w:rsidRDefault="006C5639" w:rsidP="006C5639">
      <w:pPr>
        <w:pStyle w:val="Bezodstpw"/>
        <w:spacing w:line="276" w:lineRule="auto"/>
        <w:ind w:left="0" w:firstLine="0"/>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zgłębniki żołądkowe bez wkładki redukcyjnej, z dołączoną zatyczką cewnikową (pakowaną osobno)?</w:t>
      </w:r>
    </w:p>
    <w:p w:rsidR="006C5639" w:rsidRPr="006C5639" w:rsidRDefault="006C5639" w:rsidP="006C5639">
      <w:pPr>
        <w:pStyle w:val="Bezodstpw"/>
        <w:spacing w:line="276" w:lineRule="auto"/>
        <w:jc w:val="both"/>
        <w:rPr>
          <w:b/>
        </w:rPr>
      </w:pPr>
    </w:p>
    <w:p w:rsidR="006C5639" w:rsidRPr="00670B9F" w:rsidRDefault="006C5639" w:rsidP="006C5639">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E0866" w:rsidRPr="00695D48">
        <w:rPr>
          <w:rFonts w:cstheme="minorHAnsi"/>
        </w:rPr>
        <w:t>Zamawiający podtrzymuje zapisy SIWZ w tym zakresie.</w:t>
      </w:r>
    </w:p>
    <w:p w:rsidR="00C62570" w:rsidRDefault="00C62570" w:rsidP="00695D48">
      <w:pPr>
        <w:autoSpaceDE w:val="0"/>
        <w:autoSpaceDN w:val="0"/>
        <w:adjustRightInd w:val="0"/>
        <w:ind w:left="0" w:firstLine="0"/>
        <w:jc w:val="both"/>
        <w:rPr>
          <w:rFonts w:cstheme="minorHAnsi"/>
          <w:b/>
        </w:rPr>
      </w:pPr>
    </w:p>
    <w:p w:rsidR="006C5639" w:rsidRPr="00301216" w:rsidRDefault="006C5639" w:rsidP="00301216">
      <w:pPr>
        <w:pStyle w:val="Bezodstpw"/>
        <w:spacing w:line="276" w:lineRule="auto"/>
        <w:jc w:val="both"/>
        <w:rPr>
          <w:b/>
        </w:rPr>
      </w:pPr>
      <w:r w:rsidRPr="00301216">
        <w:rPr>
          <w:b/>
        </w:rPr>
        <w:t>Pytanie nr 135; dot. pakiet 2, poz. 4</w:t>
      </w:r>
      <w:r w:rsidR="00301216" w:rsidRPr="00301216">
        <w:rPr>
          <w:b/>
        </w:rPr>
        <w:t>7-49</w:t>
      </w:r>
    </w:p>
    <w:p w:rsidR="00301216" w:rsidRPr="0017588E" w:rsidRDefault="00301216" w:rsidP="00301216">
      <w:pPr>
        <w:pStyle w:val="Bezodstpw"/>
        <w:spacing w:line="276" w:lineRule="auto"/>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silikonowe dreny T-Kehr o długości ramion 450 x 180</w:t>
      </w:r>
      <w:r w:rsidR="00C01D2D">
        <w:rPr>
          <w:rFonts w:ascii="Calibri" w:eastAsia="Calibri" w:hAnsi="Calibri" w:cs="Times New Roman"/>
        </w:rPr>
        <w:t xml:space="preserve"> </w:t>
      </w:r>
      <w:r>
        <w:rPr>
          <w:rFonts w:ascii="Calibri" w:eastAsia="Calibri" w:hAnsi="Calibri" w:cs="Times New Roman"/>
        </w:rPr>
        <w:t>mm?</w:t>
      </w:r>
    </w:p>
    <w:p w:rsidR="00301216" w:rsidRPr="006C5639" w:rsidRDefault="00301216" w:rsidP="006C5639">
      <w:pPr>
        <w:pStyle w:val="Bezodstpw"/>
        <w:spacing w:line="276" w:lineRule="auto"/>
        <w:ind w:left="0" w:firstLine="0"/>
        <w:jc w:val="both"/>
        <w:rPr>
          <w:b/>
        </w:rPr>
      </w:pPr>
    </w:p>
    <w:p w:rsidR="00301216" w:rsidRPr="00670B9F" w:rsidRDefault="00301216" w:rsidP="0030121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E390E" w:rsidRPr="00695D48">
        <w:rPr>
          <w:rFonts w:cstheme="minorHAnsi"/>
        </w:rPr>
        <w:t>Zamawiający podtrzymuje zapisy SIWZ w tym zakresie.</w:t>
      </w:r>
    </w:p>
    <w:p w:rsidR="006C5639" w:rsidRDefault="006C5639" w:rsidP="00695D48">
      <w:pPr>
        <w:autoSpaceDE w:val="0"/>
        <w:autoSpaceDN w:val="0"/>
        <w:adjustRightInd w:val="0"/>
        <w:ind w:left="0" w:firstLine="0"/>
        <w:jc w:val="both"/>
        <w:rPr>
          <w:rFonts w:cstheme="minorHAnsi"/>
          <w:b/>
        </w:rPr>
      </w:pPr>
    </w:p>
    <w:p w:rsidR="00301216" w:rsidRPr="00177750" w:rsidRDefault="00301216" w:rsidP="00301216">
      <w:pPr>
        <w:pStyle w:val="Bezodstpw"/>
        <w:spacing w:line="276" w:lineRule="auto"/>
        <w:jc w:val="both"/>
        <w:rPr>
          <w:b/>
        </w:rPr>
      </w:pPr>
      <w:r w:rsidRPr="00177750">
        <w:rPr>
          <w:b/>
        </w:rPr>
        <w:t>Pytanie nr 136; dot. pakiet 2, poz. 56</w:t>
      </w:r>
    </w:p>
    <w:p w:rsidR="00301216" w:rsidRPr="0017588E" w:rsidRDefault="00301216" w:rsidP="00301216">
      <w:pPr>
        <w:pStyle w:val="Bezodstpw"/>
        <w:spacing w:line="276" w:lineRule="auto"/>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przedłużacz do tlenu o dł. 426</w:t>
      </w:r>
      <w:r w:rsidR="00C01D2D">
        <w:rPr>
          <w:rFonts w:ascii="Calibri" w:eastAsia="Calibri" w:hAnsi="Calibri" w:cs="Times New Roman"/>
        </w:rPr>
        <w:t xml:space="preserve"> </w:t>
      </w:r>
      <w:r>
        <w:rPr>
          <w:rFonts w:ascii="Calibri" w:eastAsia="Calibri" w:hAnsi="Calibri" w:cs="Times New Roman"/>
        </w:rPr>
        <w:t>cm?</w:t>
      </w:r>
    </w:p>
    <w:p w:rsidR="00177750" w:rsidRDefault="00177750" w:rsidP="00177750">
      <w:pPr>
        <w:pStyle w:val="Zwykytekst"/>
        <w:pBdr>
          <w:bottom w:val="single" w:sz="4" w:space="1" w:color="auto"/>
        </w:pBdr>
        <w:jc w:val="both"/>
        <w:rPr>
          <w:rFonts w:asciiTheme="minorHAnsi" w:hAnsiTheme="minorHAnsi" w:cstheme="minorHAnsi"/>
          <w:b/>
        </w:rPr>
      </w:pPr>
    </w:p>
    <w:p w:rsidR="00177750" w:rsidRPr="00670B9F" w:rsidRDefault="00177750" w:rsidP="00177750">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C01D2D" w:rsidRPr="00695D48">
        <w:rPr>
          <w:rFonts w:cstheme="minorHAnsi"/>
        </w:rPr>
        <w:t>Tak. Zamawiający dopuszcza.</w:t>
      </w:r>
    </w:p>
    <w:p w:rsidR="006C5639" w:rsidRDefault="006C5639" w:rsidP="00695D48">
      <w:pPr>
        <w:autoSpaceDE w:val="0"/>
        <w:autoSpaceDN w:val="0"/>
        <w:adjustRightInd w:val="0"/>
        <w:ind w:left="0" w:firstLine="0"/>
        <w:jc w:val="both"/>
        <w:rPr>
          <w:rFonts w:cstheme="minorHAnsi"/>
          <w:b/>
        </w:rPr>
      </w:pPr>
    </w:p>
    <w:p w:rsidR="00177750" w:rsidRDefault="00177750" w:rsidP="00177750">
      <w:pPr>
        <w:pStyle w:val="Bezodstpw"/>
        <w:spacing w:line="276" w:lineRule="auto"/>
        <w:jc w:val="both"/>
        <w:rPr>
          <w:b/>
        </w:rPr>
      </w:pPr>
      <w:r w:rsidRPr="00177750">
        <w:rPr>
          <w:b/>
        </w:rPr>
        <w:t>Pytanie nr 13</w:t>
      </w:r>
      <w:r w:rsidR="00F36838">
        <w:rPr>
          <w:b/>
        </w:rPr>
        <w:t>7</w:t>
      </w:r>
      <w:r w:rsidRPr="00177750">
        <w:rPr>
          <w:b/>
        </w:rPr>
        <w:t>; dot. pakiet 2, poz. 5</w:t>
      </w:r>
      <w:r w:rsidR="00F36838">
        <w:rPr>
          <w:b/>
        </w:rPr>
        <w:t>7-62</w:t>
      </w:r>
    </w:p>
    <w:p w:rsidR="00F36838" w:rsidRDefault="00F36838" w:rsidP="00F36838">
      <w:pPr>
        <w:spacing w:line="360" w:lineRule="auto"/>
        <w:jc w:val="both"/>
      </w:pPr>
      <w:r w:rsidRPr="0017588E">
        <w:rPr>
          <w:rFonts w:ascii="Calibri" w:eastAsia="Calibri" w:hAnsi="Calibri" w:cs="Times New Roman"/>
        </w:rPr>
        <w:t xml:space="preserve">Czy Zamawiający </w:t>
      </w:r>
      <w:r>
        <w:rPr>
          <w:rFonts w:ascii="Calibri" w:eastAsia="Calibri" w:hAnsi="Calibri" w:cs="Times New Roman"/>
        </w:rPr>
        <w:t>dopuści rurki intubacyjne bez mankietu nie posiadające znaku skracania rurki?</w:t>
      </w:r>
    </w:p>
    <w:p w:rsidR="00F36838" w:rsidRPr="0017588E" w:rsidRDefault="00F36838" w:rsidP="00F36838">
      <w:pPr>
        <w:spacing w:line="360" w:lineRule="auto"/>
        <w:jc w:val="both"/>
        <w:rPr>
          <w:rFonts w:ascii="Calibri" w:eastAsia="Calibri" w:hAnsi="Calibri" w:cs="Times New Roman"/>
        </w:rPr>
      </w:pPr>
    </w:p>
    <w:p w:rsidR="00F36838" w:rsidRPr="00C13CF7" w:rsidRDefault="00F36838" w:rsidP="00C13CF7">
      <w:pPr>
        <w:pBdr>
          <w:bottom w:val="single" w:sz="4" w:space="1" w:color="auto"/>
        </w:pBdr>
        <w:jc w:val="both"/>
        <w:rPr>
          <w:rFonts w:cstheme="minorHAnsi"/>
        </w:rPr>
      </w:pPr>
      <w:r>
        <w:rPr>
          <w:rFonts w:cstheme="minorHAnsi"/>
          <w:b/>
        </w:rPr>
        <w:t>Odpowiedź:</w:t>
      </w:r>
      <w:r w:rsidRPr="00695D48">
        <w:rPr>
          <w:rFonts w:cstheme="minorHAnsi"/>
          <w:b/>
        </w:rPr>
        <w:t xml:space="preserve"> </w:t>
      </w:r>
      <w:r w:rsidR="00C13CF7" w:rsidRPr="00695D48">
        <w:rPr>
          <w:rFonts w:cstheme="minorHAnsi"/>
        </w:rPr>
        <w:t>Nie. Zamawiający podtrzymuje zapisy SIWZ w tym zakresie.</w:t>
      </w:r>
    </w:p>
    <w:p w:rsidR="00F36838" w:rsidRDefault="00F36838" w:rsidP="00F36838">
      <w:pPr>
        <w:pStyle w:val="Bezodstpw"/>
        <w:spacing w:line="276" w:lineRule="auto"/>
        <w:jc w:val="both"/>
        <w:rPr>
          <w:b/>
        </w:rPr>
      </w:pPr>
    </w:p>
    <w:p w:rsidR="00F36838" w:rsidRDefault="00F36838" w:rsidP="00F36838">
      <w:pPr>
        <w:pStyle w:val="Bezodstpw"/>
        <w:spacing w:line="276" w:lineRule="auto"/>
        <w:jc w:val="both"/>
        <w:rPr>
          <w:b/>
        </w:rPr>
      </w:pPr>
      <w:r w:rsidRPr="00177750">
        <w:rPr>
          <w:b/>
        </w:rPr>
        <w:t>Pytanie nr 13</w:t>
      </w:r>
      <w:r>
        <w:rPr>
          <w:b/>
        </w:rPr>
        <w:t>8</w:t>
      </w:r>
      <w:r w:rsidRPr="00177750">
        <w:rPr>
          <w:b/>
        </w:rPr>
        <w:t>; dot. pakiet 2, poz. 5</w:t>
      </w:r>
      <w:r>
        <w:rPr>
          <w:b/>
        </w:rPr>
        <w:t>7-62</w:t>
      </w:r>
    </w:p>
    <w:p w:rsidR="00F36838" w:rsidRPr="0017588E" w:rsidRDefault="00F36838" w:rsidP="00F36838">
      <w:pPr>
        <w:pStyle w:val="Bezodstpw"/>
        <w:spacing w:line="276" w:lineRule="auto"/>
        <w:ind w:left="0" w:firstLine="0"/>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rurki intubacyjne bez mankietu w opakowaniach folia-papier bez punktowych zgrzewów?</w:t>
      </w:r>
    </w:p>
    <w:p w:rsidR="00234167" w:rsidRDefault="00234167" w:rsidP="00234167">
      <w:pPr>
        <w:pStyle w:val="Zwykytekst"/>
        <w:pBdr>
          <w:bottom w:val="single" w:sz="4" w:space="1" w:color="auto"/>
        </w:pBdr>
        <w:jc w:val="both"/>
        <w:rPr>
          <w:rFonts w:asciiTheme="minorHAnsi" w:hAnsiTheme="minorHAnsi" w:cstheme="minorHAnsi"/>
          <w:b/>
        </w:rPr>
      </w:pPr>
    </w:p>
    <w:p w:rsidR="00234167" w:rsidRPr="00670B9F" w:rsidRDefault="00234167" w:rsidP="00234167">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C13CF7" w:rsidRPr="00695D48">
        <w:rPr>
          <w:rFonts w:cstheme="minorHAnsi"/>
        </w:rPr>
        <w:t>Tak. Zamawiający dopuszcza.</w:t>
      </w:r>
    </w:p>
    <w:p w:rsidR="00C13CF7" w:rsidRDefault="00C13CF7" w:rsidP="00234167">
      <w:pPr>
        <w:pStyle w:val="Bezodstpw"/>
        <w:spacing w:line="276" w:lineRule="auto"/>
        <w:ind w:left="0" w:firstLine="0"/>
        <w:jc w:val="both"/>
        <w:rPr>
          <w:b/>
        </w:rPr>
      </w:pPr>
    </w:p>
    <w:p w:rsidR="00234167" w:rsidRPr="00234167" w:rsidRDefault="00234167" w:rsidP="00234167">
      <w:pPr>
        <w:pStyle w:val="Bezodstpw"/>
        <w:spacing w:line="276" w:lineRule="auto"/>
        <w:ind w:left="0" w:firstLine="0"/>
        <w:jc w:val="both"/>
        <w:rPr>
          <w:b/>
        </w:rPr>
      </w:pPr>
      <w:r w:rsidRPr="00234167">
        <w:rPr>
          <w:b/>
        </w:rPr>
        <w:t>Pytanie nr 139; dot. pakiet 2, poz. 57-62</w:t>
      </w:r>
    </w:p>
    <w:p w:rsidR="00234167" w:rsidRPr="008B419F" w:rsidRDefault="00234167" w:rsidP="00234167">
      <w:pPr>
        <w:pStyle w:val="Bezodstpw"/>
        <w:spacing w:line="276" w:lineRule="auto"/>
        <w:ind w:left="0" w:firstLine="0"/>
        <w:jc w:val="both"/>
        <w:rPr>
          <w:rFonts w:ascii="Calibri" w:eastAsia="Calibri" w:hAnsi="Calibri" w:cs="Times New Roman"/>
        </w:rPr>
      </w:pPr>
      <w:r w:rsidRPr="0017588E">
        <w:rPr>
          <w:rFonts w:ascii="Calibri" w:eastAsia="Calibri" w:hAnsi="Calibri" w:cs="Times New Roman"/>
        </w:rPr>
        <w:t xml:space="preserve">Czy </w:t>
      </w:r>
      <w:r>
        <w:rPr>
          <w:rFonts w:ascii="Calibri" w:eastAsia="Calibri" w:hAnsi="Calibri" w:cs="Times New Roman"/>
        </w:rPr>
        <w:t>nie nastąpi</w:t>
      </w:r>
      <w:r w:rsidR="00B10AD9">
        <w:rPr>
          <w:rFonts w:ascii="Calibri" w:eastAsia="Calibri" w:hAnsi="Calibri" w:cs="Times New Roman"/>
        </w:rPr>
        <w:t>ła oczywista omyłka pisarska i Z</w:t>
      </w:r>
      <w:r>
        <w:rPr>
          <w:rFonts w:ascii="Calibri" w:eastAsia="Calibri" w:hAnsi="Calibri" w:cs="Times New Roman"/>
        </w:rPr>
        <w:t xml:space="preserve">amawiający oczekuje rurek intubacyjnych bez mankietu i </w:t>
      </w:r>
      <w:r w:rsidRPr="008B419F">
        <w:rPr>
          <w:rFonts w:ascii="Calibri" w:eastAsia="Calibri" w:hAnsi="Calibri" w:cs="Times New Roman"/>
          <w:u w:val="single"/>
        </w:rPr>
        <w:t>bez</w:t>
      </w:r>
      <w:r>
        <w:rPr>
          <w:rFonts w:ascii="Calibri" w:eastAsia="Calibri" w:hAnsi="Calibri" w:cs="Times New Roman"/>
        </w:rPr>
        <w:t xml:space="preserve"> znakowanego balonika k</w:t>
      </w:r>
      <w:r>
        <w:t>ontrolnego z zaworkiem zwrotnym</w:t>
      </w:r>
      <w:r>
        <w:rPr>
          <w:rFonts w:ascii="Calibri" w:eastAsia="Calibri" w:hAnsi="Calibri" w:cs="Times New Roman"/>
        </w:rPr>
        <w:t>?</w:t>
      </w:r>
    </w:p>
    <w:p w:rsidR="00234167" w:rsidRDefault="00234167" w:rsidP="00234167">
      <w:pPr>
        <w:pStyle w:val="Zwykytekst"/>
        <w:pBdr>
          <w:bottom w:val="single" w:sz="4" w:space="1" w:color="auto"/>
        </w:pBdr>
        <w:jc w:val="both"/>
        <w:rPr>
          <w:rFonts w:asciiTheme="minorHAnsi" w:hAnsiTheme="minorHAnsi" w:cstheme="minorHAnsi"/>
          <w:b/>
        </w:rPr>
      </w:pPr>
    </w:p>
    <w:p w:rsidR="00234167" w:rsidRPr="00670B9F" w:rsidRDefault="00234167" w:rsidP="00234167">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B10AD9" w:rsidRPr="00DB3E3E">
        <w:rPr>
          <w:rFonts w:asciiTheme="minorHAnsi" w:hAnsiTheme="minorHAnsi" w:cstheme="minorHAnsi"/>
        </w:rPr>
        <w:t>Zamawiający potwierdza, że nastąpiła omyłka pisarska</w:t>
      </w:r>
      <w:r w:rsidR="00DB3E3E" w:rsidRPr="00DB3E3E">
        <w:rPr>
          <w:rFonts w:asciiTheme="minorHAnsi" w:hAnsiTheme="minorHAnsi" w:cstheme="minorHAnsi"/>
        </w:rPr>
        <w:t>.</w:t>
      </w:r>
    </w:p>
    <w:p w:rsidR="00F36838" w:rsidRPr="00177750" w:rsidRDefault="00F36838" w:rsidP="00177750">
      <w:pPr>
        <w:pStyle w:val="Bezodstpw"/>
        <w:spacing w:line="276" w:lineRule="auto"/>
        <w:jc w:val="both"/>
        <w:rPr>
          <w:b/>
        </w:rPr>
      </w:pPr>
    </w:p>
    <w:p w:rsidR="00234167" w:rsidRDefault="00234167" w:rsidP="00234167">
      <w:pPr>
        <w:pStyle w:val="Bezodstpw"/>
        <w:spacing w:line="276" w:lineRule="auto"/>
        <w:ind w:left="0" w:firstLine="0"/>
        <w:jc w:val="both"/>
        <w:rPr>
          <w:b/>
        </w:rPr>
      </w:pPr>
      <w:r w:rsidRPr="00234167">
        <w:rPr>
          <w:b/>
        </w:rPr>
        <w:t>Pytanie nr 1</w:t>
      </w:r>
      <w:r>
        <w:rPr>
          <w:b/>
        </w:rPr>
        <w:t>40</w:t>
      </w:r>
      <w:r w:rsidRPr="00234167">
        <w:rPr>
          <w:b/>
        </w:rPr>
        <w:t xml:space="preserve">; dot. pakiet 2, poz. </w:t>
      </w:r>
      <w:r w:rsidR="004211AB">
        <w:rPr>
          <w:b/>
        </w:rPr>
        <w:t>63-78</w:t>
      </w:r>
    </w:p>
    <w:p w:rsidR="004211AB" w:rsidRPr="0017588E" w:rsidRDefault="004211AB" w:rsidP="004211AB">
      <w:pPr>
        <w:spacing w:line="360" w:lineRule="auto"/>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rurki intubacyjne z mankietem nie posiadające znaku skracania rurki?</w:t>
      </w:r>
    </w:p>
    <w:p w:rsidR="004211AB" w:rsidRDefault="004211AB" w:rsidP="004211AB">
      <w:pPr>
        <w:pStyle w:val="Zwykytekst"/>
        <w:pBdr>
          <w:bottom w:val="single" w:sz="4" w:space="1" w:color="auto"/>
        </w:pBdr>
        <w:jc w:val="both"/>
        <w:rPr>
          <w:rFonts w:asciiTheme="minorHAnsi" w:hAnsiTheme="minorHAnsi" w:cstheme="minorHAnsi"/>
          <w:b/>
        </w:rPr>
      </w:pPr>
    </w:p>
    <w:p w:rsidR="004211AB" w:rsidRPr="00670B9F" w:rsidRDefault="004211AB" w:rsidP="004211AB">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E0866" w:rsidRPr="00695D48">
        <w:rPr>
          <w:rFonts w:cstheme="minorHAnsi"/>
        </w:rPr>
        <w:t>Zamawiający podtrzymuje zapisy SIWZ w tym zakresie.</w:t>
      </w:r>
    </w:p>
    <w:p w:rsidR="004211AB" w:rsidRPr="00234167" w:rsidRDefault="004211AB" w:rsidP="00234167">
      <w:pPr>
        <w:pStyle w:val="Bezodstpw"/>
        <w:spacing w:line="276" w:lineRule="auto"/>
        <w:ind w:left="0" w:firstLine="0"/>
        <w:jc w:val="both"/>
        <w:rPr>
          <w:b/>
        </w:rPr>
      </w:pPr>
    </w:p>
    <w:p w:rsidR="003F203C" w:rsidRPr="00F917FE" w:rsidRDefault="003F203C" w:rsidP="00F917FE">
      <w:pPr>
        <w:pStyle w:val="Bezodstpw"/>
        <w:spacing w:line="276" w:lineRule="auto"/>
        <w:ind w:left="0" w:firstLine="0"/>
        <w:jc w:val="both"/>
        <w:rPr>
          <w:b/>
        </w:rPr>
      </w:pPr>
      <w:r w:rsidRPr="00F917FE">
        <w:rPr>
          <w:b/>
        </w:rPr>
        <w:t>Pytanie nr 141; dot. pakiet 2, poz. 63-78</w:t>
      </w:r>
    </w:p>
    <w:p w:rsidR="00F917FE" w:rsidRPr="0017588E" w:rsidRDefault="00F917FE" w:rsidP="00F917FE">
      <w:pPr>
        <w:pStyle w:val="Bezodstpw"/>
        <w:spacing w:line="276" w:lineRule="auto"/>
        <w:ind w:left="0" w:firstLine="0"/>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rurki intubacyjne z mankietem w opakowaniach folia-papier bez punktowych zgrzewów?</w:t>
      </w:r>
    </w:p>
    <w:p w:rsidR="00F917FE" w:rsidRDefault="00F917FE" w:rsidP="00F917FE">
      <w:pPr>
        <w:pStyle w:val="Zwykytekst"/>
        <w:pBdr>
          <w:bottom w:val="single" w:sz="4" w:space="1" w:color="auto"/>
        </w:pBdr>
        <w:jc w:val="both"/>
        <w:rPr>
          <w:rFonts w:asciiTheme="minorHAnsi" w:hAnsiTheme="minorHAnsi" w:cstheme="minorHAnsi"/>
          <w:b/>
        </w:rPr>
      </w:pPr>
    </w:p>
    <w:p w:rsidR="00F917FE" w:rsidRPr="00670B9F" w:rsidRDefault="00F917FE" w:rsidP="00F917FE">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E0866" w:rsidRPr="005E0866">
        <w:rPr>
          <w:rFonts w:asciiTheme="minorHAnsi" w:hAnsiTheme="minorHAnsi" w:cstheme="minorHAnsi"/>
        </w:rPr>
        <w:t>Tak. Zamawiający dopuszcza.</w:t>
      </w:r>
    </w:p>
    <w:p w:rsidR="00E32C42" w:rsidRDefault="00E32C42" w:rsidP="00F917FE">
      <w:pPr>
        <w:pStyle w:val="Bezodstpw"/>
        <w:spacing w:line="276" w:lineRule="auto"/>
        <w:ind w:left="0" w:firstLine="0"/>
        <w:jc w:val="both"/>
        <w:rPr>
          <w:b/>
        </w:rPr>
      </w:pPr>
    </w:p>
    <w:p w:rsidR="00F917FE" w:rsidRPr="00E32C42" w:rsidRDefault="00F917FE" w:rsidP="00E32C42">
      <w:pPr>
        <w:pStyle w:val="Bezodstpw"/>
        <w:spacing w:line="276" w:lineRule="auto"/>
        <w:ind w:left="0" w:firstLine="0"/>
        <w:jc w:val="both"/>
        <w:rPr>
          <w:b/>
        </w:rPr>
      </w:pPr>
      <w:r w:rsidRPr="00E32C42">
        <w:rPr>
          <w:b/>
        </w:rPr>
        <w:lastRenderedPageBreak/>
        <w:t>Pytanie nr 14</w:t>
      </w:r>
      <w:r w:rsidR="00E32C42" w:rsidRPr="00E32C42">
        <w:rPr>
          <w:b/>
        </w:rPr>
        <w:t>2</w:t>
      </w:r>
      <w:r w:rsidRPr="00E32C42">
        <w:rPr>
          <w:b/>
        </w:rPr>
        <w:t xml:space="preserve">; dot. pakiet 2, poz. </w:t>
      </w:r>
      <w:r w:rsidR="00E32C42" w:rsidRPr="00E32C42">
        <w:rPr>
          <w:b/>
        </w:rPr>
        <w:t>79-81</w:t>
      </w:r>
    </w:p>
    <w:p w:rsidR="00E32C42" w:rsidRPr="0017588E" w:rsidRDefault="00E32C42" w:rsidP="00E32C42">
      <w:pPr>
        <w:pStyle w:val="Bezodstpw"/>
        <w:spacing w:line="276" w:lineRule="auto"/>
        <w:ind w:left="0" w:firstLine="0"/>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 xml:space="preserve">dopuści rurki intubacyjne z mankietem zbrojone, </w:t>
      </w:r>
      <w:r w:rsidRPr="008B419F">
        <w:rPr>
          <w:rFonts w:ascii="Calibri" w:eastAsia="Calibri" w:hAnsi="Calibri" w:cs="Times New Roman"/>
        </w:rPr>
        <w:t>nie posiadające znaku skracania rurki</w:t>
      </w:r>
      <w:r>
        <w:rPr>
          <w:rFonts w:ascii="Calibri" w:eastAsia="Calibri" w:hAnsi="Calibri" w:cs="Times New Roman"/>
        </w:rPr>
        <w:t>, w opakowaniach folia-papier bez punktowych zgrzewów?</w:t>
      </w:r>
    </w:p>
    <w:p w:rsidR="00E32C42" w:rsidRDefault="00E32C42" w:rsidP="00E32C42">
      <w:pPr>
        <w:pStyle w:val="Zwykytekst"/>
        <w:pBdr>
          <w:bottom w:val="single" w:sz="4" w:space="1" w:color="auto"/>
        </w:pBdr>
        <w:jc w:val="both"/>
        <w:rPr>
          <w:rFonts w:asciiTheme="minorHAnsi" w:hAnsiTheme="minorHAnsi" w:cstheme="minorHAnsi"/>
          <w:b/>
        </w:rPr>
      </w:pPr>
    </w:p>
    <w:p w:rsidR="00E32C42" w:rsidRPr="00670B9F" w:rsidRDefault="00E32C42" w:rsidP="00E32C42">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A51EDF" w:rsidRPr="00695D48">
        <w:rPr>
          <w:rFonts w:cstheme="minorHAnsi"/>
        </w:rPr>
        <w:t>Zamawiający podtrzymuje zapisy SIWZ w tym zakresie.</w:t>
      </w:r>
    </w:p>
    <w:p w:rsidR="00E32C42" w:rsidRPr="00F917FE" w:rsidRDefault="00E32C42" w:rsidP="00F917FE">
      <w:pPr>
        <w:pStyle w:val="Bezodstpw"/>
        <w:spacing w:line="276" w:lineRule="auto"/>
        <w:ind w:left="0" w:firstLine="0"/>
        <w:jc w:val="both"/>
        <w:rPr>
          <w:b/>
        </w:rPr>
      </w:pPr>
    </w:p>
    <w:p w:rsidR="00E32C42" w:rsidRPr="00E32C42" w:rsidRDefault="00E32C42" w:rsidP="00E32C42">
      <w:pPr>
        <w:pStyle w:val="Bezodstpw"/>
        <w:spacing w:line="276" w:lineRule="auto"/>
        <w:jc w:val="both"/>
        <w:rPr>
          <w:b/>
        </w:rPr>
      </w:pPr>
      <w:r w:rsidRPr="00E32C42">
        <w:rPr>
          <w:b/>
        </w:rPr>
        <w:t>Pytanie nr 143; dot. pakiet 2, poz. 90</w:t>
      </w:r>
    </w:p>
    <w:p w:rsidR="00E32C42" w:rsidRPr="00EA31C3" w:rsidRDefault="00E32C42" w:rsidP="00E32C42">
      <w:pPr>
        <w:pStyle w:val="Bezodstpw"/>
        <w:spacing w:line="276" w:lineRule="auto"/>
        <w:jc w:val="both"/>
        <w:rPr>
          <w:rFonts w:ascii="Calibri" w:eastAsia="Calibri" w:hAnsi="Calibri" w:cs="Times New Roman"/>
        </w:rPr>
      </w:pPr>
      <w:r w:rsidRPr="0017588E">
        <w:rPr>
          <w:rFonts w:ascii="Calibri" w:eastAsia="Calibri" w:hAnsi="Calibri" w:cs="Times New Roman"/>
        </w:rPr>
        <w:t xml:space="preserve">Czy Zamawiający dopuści </w:t>
      </w:r>
      <w:r>
        <w:rPr>
          <w:rFonts w:ascii="Calibri" w:eastAsia="Calibri" w:hAnsi="Calibri" w:cs="Times New Roman"/>
        </w:rPr>
        <w:t>prowadnicę o długości 25cm?</w:t>
      </w:r>
    </w:p>
    <w:p w:rsidR="00E32C42" w:rsidRDefault="00E32C42" w:rsidP="00E32C42">
      <w:pPr>
        <w:pStyle w:val="Zwykytekst"/>
        <w:pBdr>
          <w:bottom w:val="single" w:sz="4" w:space="1" w:color="auto"/>
        </w:pBdr>
        <w:jc w:val="both"/>
        <w:rPr>
          <w:rFonts w:asciiTheme="minorHAnsi" w:hAnsiTheme="minorHAnsi" w:cstheme="minorHAnsi"/>
          <w:b/>
        </w:rPr>
      </w:pPr>
    </w:p>
    <w:p w:rsidR="00E32C42" w:rsidRPr="00670B9F" w:rsidRDefault="00E32C42" w:rsidP="00E32C42">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A51EDF" w:rsidRPr="00A51EDF">
        <w:rPr>
          <w:rFonts w:asciiTheme="minorHAnsi" w:hAnsiTheme="minorHAnsi" w:cstheme="minorHAnsi"/>
        </w:rPr>
        <w:t>Tak. Zamawiający dopuszcza.</w:t>
      </w:r>
    </w:p>
    <w:p w:rsidR="00E32C42" w:rsidRDefault="00E32C42" w:rsidP="00695D48">
      <w:pPr>
        <w:autoSpaceDE w:val="0"/>
        <w:autoSpaceDN w:val="0"/>
        <w:adjustRightInd w:val="0"/>
        <w:ind w:left="0" w:firstLine="0"/>
        <w:jc w:val="both"/>
        <w:rPr>
          <w:rFonts w:cstheme="minorHAnsi"/>
          <w:b/>
        </w:rPr>
      </w:pPr>
    </w:p>
    <w:p w:rsidR="00E32C42" w:rsidRDefault="00E32C42" w:rsidP="00E32C42">
      <w:pPr>
        <w:pStyle w:val="Bezodstpw"/>
        <w:spacing w:line="276" w:lineRule="auto"/>
        <w:jc w:val="both"/>
        <w:rPr>
          <w:b/>
        </w:rPr>
      </w:pPr>
      <w:r w:rsidRPr="00E32C42">
        <w:rPr>
          <w:b/>
        </w:rPr>
        <w:t>Pytanie nr 14</w:t>
      </w:r>
      <w:r w:rsidR="000F4A1D">
        <w:rPr>
          <w:b/>
        </w:rPr>
        <w:t>4</w:t>
      </w:r>
      <w:r w:rsidRPr="00E32C42">
        <w:rPr>
          <w:b/>
        </w:rPr>
        <w:t>; dot. pakiet 2, poz. 9</w:t>
      </w:r>
      <w:r w:rsidR="000F4A1D">
        <w:rPr>
          <w:b/>
        </w:rPr>
        <w:t>1</w:t>
      </w:r>
    </w:p>
    <w:p w:rsidR="000F4A1D" w:rsidRPr="00EA31C3" w:rsidRDefault="000F4A1D" w:rsidP="000F4A1D">
      <w:pPr>
        <w:spacing w:line="360" w:lineRule="auto"/>
        <w:jc w:val="both"/>
        <w:rPr>
          <w:rFonts w:ascii="Calibri" w:eastAsia="Calibri" w:hAnsi="Calibri" w:cs="Times New Roman"/>
        </w:rPr>
      </w:pPr>
      <w:r w:rsidRPr="0017588E">
        <w:rPr>
          <w:rFonts w:ascii="Calibri" w:eastAsia="Calibri" w:hAnsi="Calibri" w:cs="Times New Roman"/>
        </w:rPr>
        <w:t xml:space="preserve">Czy Zamawiający dopuści </w:t>
      </w:r>
      <w:r>
        <w:rPr>
          <w:rFonts w:ascii="Calibri" w:eastAsia="Calibri" w:hAnsi="Calibri" w:cs="Times New Roman"/>
        </w:rPr>
        <w:t>prowadnicę o średnicy 3,3mm i długości 35cm?</w:t>
      </w:r>
    </w:p>
    <w:p w:rsidR="000F4A1D" w:rsidRDefault="000F4A1D" w:rsidP="000F4A1D">
      <w:pPr>
        <w:pStyle w:val="Zwykytekst"/>
        <w:pBdr>
          <w:bottom w:val="single" w:sz="4" w:space="1" w:color="auto"/>
        </w:pBdr>
        <w:jc w:val="both"/>
        <w:rPr>
          <w:rFonts w:asciiTheme="minorHAnsi" w:hAnsiTheme="minorHAnsi" w:cstheme="minorHAnsi"/>
          <w:b/>
        </w:rPr>
      </w:pPr>
    </w:p>
    <w:p w:rsidR="000F4A1D" w:rsidRPr="00670B9F" w:rsidRDefault="000F4A1D" w:rsidP="000F4A1D">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A51EDF" w:rsidRPr="00A51EDF">
        <w:rPr>
          <w:rFonts w:asciiTheme="minorHAnsi" w:hAnsiTheme="minorHAnsi" w:cstheme="minorHAnsi"/>
        </w:rPr>
        <w:t>Tak. Zamawiający dopuszcza.</w:t>
      </w:r>
    </w:p>
    <w:p w:rsidR="000F4A1D" w:rsidRPr="00E32C42" w:rsidRDefault="000F4A1D" w:rsidP="00E32C42">
      <w:pPr>
        <w:pStyle w:val="Bezodstpw"/>
        <w:spacing w:line="276" w:lineRule="auto"/>
        <w:jc w:val="both"/>
        <w:rPr>
          <w:b/>
        </w:rPr>
      </w:pPr>
    </w:p>
    <w:p w:rsidR="000F4A1D" w:rsidRDefault="000F4A1D" w:rsidP="000F4A1D">
      <w:pPr>
        <w:pStyle w:val="Bezodstpw"/>
        <w:spacing w:line="276" w:lineRule="auto"/>
        <w:jc w:val="both"/>
        <w:rPr>
          <w:b/>
        </w:rPr>
      </w:pPr>
      <w:r w:rsidRPr="00E32C42">
        <w:rPr>
          <w:b/>
        </w:rPr>
        <w:t>Pytanie nr 14</w:t>
      </w:r>
      <w:r>
        <w:rPr>
          <w:b/>
        </w:rPr>
        <w:t>5</w:t>
      </w:r>
      <w:r w:rsidRPr="00E32C42">
        <w:rPr>
          <w:b/>
        </w:rPr>
        <w:t>; dot. pakiet 2, poz. 9</w:t>
      </w:r>
      <w:r>
        <w:rPr>
          <w:b/>
        </w:rPr>
        <w:t>2</w:t>
      </w:r>
    </w:p>
    <w:p w:rsidR="000F4A1D" w:rsidRDefault="000F4A1D" w:rsidP="000F4A1D">
      <w:pPr>
        <w:spacing w:line="360" w:lineRule="auto"/>
        <w:jc w:val="both"/>
        <w:rPr>
          <w:rFonts w:ascii="Calibri" w:eastAsia="Calibri" w:hAnsi="Calibri" w:cs="Times New Roman"/>
        </w:rPr>
      </w:pPr>
      <w:r w:rsidRPr="0017588E">
        <w:rPr>
          <w:rFonts w:ascii="Calibri" w:eastAsia="Calibri" w:hAnsi="Calibri" w:cs="Times New Roman"/>
        </w:rPr>
        <w:t xml:space="preserve">Czy Zamawiający dopuści </w:t>
      </w:r>
      <w:r>
        <w:rPr>
          <w:rFonts w:ascii="Calibri" w:eastAsia="Calibri" w:hAnsi="Calibri" w:cs="Times New Roman"/>
        </w:rPr>
        <w:t>prowadnicę o średnicy 4,7mm i długości 36cm?</w:t>
      </w:r>
    </w:p>
    <w:p w:rsidR="000F4A1D" w:rsidRDefault="000F4A1D" w:rsidP="000F4A1D">
      <w:pPr>
        <w:pStyle w:val="Bezodstpw"/>
        <w:spacing w:line="276" w:lineRule="auto"/>
        <w:jc w:val="both"/>
        <w:rPr>
          <w:b/>
        </w:rPr>
      </w:pPr>
    </w:p>
    <w:p w:rsidR="000F4A1D" w:rsidRPr="00670B9F" w:rsidRDefault="000F4A1D" w:rsidP="000F4A1D">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A51EDF" w:rsidRPr="00A51EDF">
        <w:rPr>
          <w:rFonts w:asciiTheme="minorHAnsi" w:hAnsiTheme="minorHAnsi" w:cstheme="minorHAnsi"/>
        </w:rPr>
        <w:t>Tak. Zamawiający dopuszcza.</w:t>
      </w:r>
    </w:p>
    <w:p w:rsidR="00E32C42" w:rsidRDefault="00E32C42" w:rsidP="00695D48">
      <w:pPr>
        <w:autoSpaceDE w:val="0"/>
        <w:autoSpaceDN w:val="0"/>
        <w:adjustRightInd w:val="0"/>
        <w:ind w:left="0" w:firstLine="0"/>
        <w:jc w:val="both"/>
        <w:rPr>
          <w:rFonts w:cstheme="minorHAnsi"/>
          <w:b/>
        </w:rPr>
      </w:pPr>
    </w:p>
    <w:p w:rsidR="000F4A1D" w:rsidRDefault="000F4A1D" w:rsidP="00695D48">
      <w:pPr>
        <w:autoSpaceDE w:val="0"/>
        <w:autoSpaceDN w:val="0"/>
        <w:adjustRightInd w:val="0"/>
        <w:ind w:left="0" w:firstLine="0"/>
        <w:jc w:val="both"/>
        <w:rPr>
          <w:b/>
        </w:rPr>
      </w:pPr>
      <w:r w:rsidRPr="00E32C42">
        <w:rPr>
          <w:b/>
        </w:rPr>
        <w:t>Pytanie nr 14</w:t>
      </w:r>
      <w:r>
        <w:rPr>
          <w:b/>
        </w:rPr>
        <w:t>6</w:t>
      </w:r>
      <w:r w:rsidRPr="00E32C42">
        <w:rPr>
          <w:b/>
        </w:rPr>
        <w:t>; dot. pakiet 2, poz. 9</w:t>
      </w:r>
      <w:r>
        <w:rPr>
          <w:b/>
        </w:rPr>
        <w:t>3</w:t>
      </w:r>
    </w:p>
    <w:p w:rsidR="000F4A1D" w:rsidRPr="00EA31C3" w:rsidRDefault="000F4A1D" w:rsidP="000F4A1D">
      <w:pPr>
        <w:spacing w:line="360" w:lineRule="auto"/>
        <w:jc w:val="both"/>
        <w:rPr>
          <w:rFonts w:ascii="Calibri" w:eastAsia="Calibri" w:hAnsi="Calibri" w:cs="Times New Roman"/>
        </w:rPr>
      </w:pPr>
      <w:r w:rsidRPr="0017588E">
        <w:rPr>
          <w:rFonts w:ascii="Calibri" w:eastAsia="Calibri" w:hAnsi="Calibri" w:cs="Times New Roman"/>
        </w:rPr>
        <w:t xml:space="preserve">Czy Zamawiający dopuści </w:t>
      </w:r>
      <w:r>
        <w:rPr>
          <w:rFonts w:ascii="Calibri" w:eastAsia="Calibri" w:hAnsi="Calibri" w:cs="Times New Roman"/>
        </w:rPr>
        <w:t>prowadnicę o średnicy 3,3mm i długości 35cm?</w:t>
      </w:r>
    </w:p>
    <w:p w:rsidR="000F4A1D" w:rsidRDefault="000F4A1D" w:rsidP="00695D48">
      <w:pPr>
        <w:autoSpaceDE w:val="0"/>
        <w:autoSpaceDN w:val="0"/>
        <w:adjustRightInd w:val="0"/>
        <w:ind w:left="0" w:firstLine="0"/>
        <w:jc w:val="both"/>
        <w:rPr>
          <w:rFonts w:cstheme="minorHAnsi"/>
          <w:b/>
        </w:rPr>
      </w:pPr>
    </w:p>
    <w:p w:rsidR="000F4A1D" w:rsidRPr="00670B9F" w:rsidRDefault="000F4A1D" w:rsidP="000F4A1D">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A51EDF" w:rsidRPr="00A51EDF">
        <w:rPr>
          <w:rFonts w:asciiTheme="minorHAnsi" w:hAnsiTheme="minorHAnsi" w:cstheme="minorHAnsi"/>
        </w:rPr>
        <w:t>Tak. Zamawiający dopuszcza.</w:t>
      </w:r>
    </w:p>
    <w:p w:rsidR="000F4A1D" w:rsidRDefault="000F4A1D" w:rsidP="00695D48">
      <w:pPr>
        <w:autoSpaceDE w:val="0"/>
        <w:autoSpaceDN w:val="0"/>
        <w:adjustRightInd w:val="0"/>
        <w:ind w:left="0" w:firstLine="0"/>
        <w:jc w:val="both"/>
        <w:rPr>
          <w:rFonts w:cstheme="minorHAnsi"/>
          <w:b/>
        </w:rPr>
      </w:pPr>
    </w:p>
    <w:p w:rsidR="000F4A1D" w:rsidRPr="00266EC4" w:rsidRDefault="000F4A1D" w:rsidP="00266EC4">
      <w:pPr>
        <w:pStyle w:val="Bezodstpw"/>
        <w:spacing w:line="276" w:lineRule="auto"/>
        <w:ind w:left="0" w:firstLine="0"/>
        <w:jc w:val="both"/>
        <w:rPr>
          <w:b/>
        </w:rPr>
      </w:pPr>
      <w:r w:rsidRPr="00266EC4">
        <w:rPr>
          <w:b/>
        </w:rPr>
        <w:t>Pytanie nr 147; dot. p</w:t>
      </w:r>
      <w:r w:rsidR="00266EC4" w:rsidRPr="00266EC4">
        <w:rPr>
          <w:b/>
        </w:rPr>
        <w:t>akiet 7</w:t>
      </w:r>
      <w:r w:rsidRPr="00266EC4">
        <w:rPr>
          <w:b/>
        </w:rPr>
        <w:t xml:space="preserve">, poz. </w:t>
      </w:r>
      <w:r w:rsidR="00266EC4" w:rsidRPr="00266EC4">
        <w:rPr>
          <w:b/>
        </w:rPr>
        <w:t>1</w:t>
      </w:r>
    </w:p>
    <w:p w:rsidR="00266EC4" w:rsidRPr="0017588E" w:rsidRDefault="00266EC4" w:rsidP="00266EC4">
      <w:pPr>
        <w:pStyle w:val="Bezodstpw"/>
        <w:spacing w:line="276" w:lineRule="auto"/>
        <w:ind w:left="0" w:firstLine="0"/>
        <w:jc w:val="both"/>
        <w:rPr>
          <w:rFonts w:ascii="Calibri" w:eastAsia="Calibri" w:hAnsi="Calibri" w:cs="Times New Roman"/>
        </w:rPr>
      </w:pPr>
      <w:r>
        <w:rPr>
          <w:rFonts w:ascii="Calibri" w:eastAsia="Calibri" w:hAnsi="Calibri" w:cs="Times New Roman"/>
        </w:rPr>
        <w:t>Prosimy o potwierdzenie, czy w przypadku oferowania papieru w bloku 300-kar</w:t>
      </w:r>
      <w:r>
        <w:t>tkowym należy wycenić 14 bloków</w:t>
      </w:r>
      <w:r>
        <w:rPr>
          <w:rFonts w:ascii="Calibri" w:eastAsia="Calibri" w:hAnsi="Calibri" w:cs="Times New Roman"/>
        </w:rPr>
        <w:t>?</w:t>
      </w:r>
    </w:p>
    <w:p w:rsidR="00266EC4" w:rsidRDefault="00266EC4" w:rsidP="000F4A1D">
      <w:pPr>
        <w:autoSpaceDE w:val="0"/>
        <w:autoSpaceDN w:val="0"/>
        <w:adjustRightInd w:val="0"/>
        <w:ind w:left="0" w:firstLine="0"/>
        <w:jc w:val="both"/>
        <w:rPr>
          <w:b/>
        </w:rPr>
      </w:pPr>
    </w:p>
    <w:p w:rsidR="00266EC4" w:rsidRPr="00A51EDF" w:rsidRDefault="00266EC4" w:rsidP="00266EC4">
      <w:pPr>
        <w:pStyle w:val="Zwykytekst"/>
        <w:pBdr>
          <w:bottom w:val="single" w:sz="4" w:space="1" w:color="auto"/>
        </w:pBdr>
        <w:jc w:val="both"/>
        <w:rPr>
          <w:rFonts w:asciiTheme="minorHAnsi" w:hAnsiTheme="minorHAnsi" w:cstheme="minorHAnsi"/>
        </w:rPr>
      </w:pPr>
      <w:r>
        <w:rPr>
          <w:rFonts w:asciiTheme="minorHAnsi" w:hAnsiTheme="minorHAnsi" w:cstheme="minorHAnsi"/>
          <w:b/>
        </w:rPr>
        <w:t>Odpowiedź:</w:t>
      </w:r>
      <w:r w:rsidRPr="00695D48">
        <w:rPr>
          <w:rFonts w:asciiTheme="minorHAnsi" w:hAnsiTheme="minorHAnsi" w:cstheme="minorHAnsi"/>
          <w:b/>
        </w:rPr>
        <w:t xml:space="preserve"> </w:t>
      </w:r>
      <w:r w:rsidR="00A51EDF" w:rsidRPr="00A51EDF">
        <w:rPr>
          <w:rFonts w:asciiTheme="minorHAnsi" w:hAnsiTheme="minorHAnsi" w:cstheme="minorHAnsi"/>
        </w:rPr>
        <w:t>Tak. Zamawiający potwierdza.</w:t>
      </w:r>
    </w:p>
    <w:p w:rsidR="00266EC4" w:rsidRDefault="00266EC4" w:rsidP="000F4A1D">
      <w:pPr>
        <w:autoSpaceDE w:val="0"/>
        <w:autoSpaceDN w:val="0"/>
        <w:adjustRightInd w:val="0"/>
        <w:ind w:left="0" w:firstLine="0"/>
        <w:jc w:val="both"/>
        <w:rPr>
          <w:b/>
        </w:rPr>
      </w:pPr>
    </w:p>
    <w:p w:rsidR="00266EC4" w:rsidRDefault="00266EC4" w:rsidP="00266EC4">
      <w:pPr>
        <w:pStyle w:val="Bezodstpw"/>
        <w:spacing w:line="276" w:lineRule="auto"/>
        <w:ind w:left="0" w:firstLine="0"/>
        <w:jc w:val="both"/>
        <w:rPr>
          <w:b/>
        </w:rPr>
      </w:pPr>
      <w:r w:rsidRPr="00266EC4">
        <w:rPr>
          <w:b/>
        </w:rPr>
        <w:t>Pytanie nr 14</w:t>
      </w:r>
      <w:r>
        <w:rPr>
          <w:b/>
        </w:rPr>
        <w:t>8</w:t>
      </w:r>
      <w:r w:rsidRPr="00266EC4">
        <w:rPr>
          <w:b/>
        </w:rPr>
        <w:t xml:space="preserve">; dot. pakiet 7, poz. </w:t>
      </w:r>
      <w:r w:rsidR="00D62080">
        <w:rPr>
          <w:b/>
        </w:rPr>
        <w:t>3</w:t>
      </w:r>
    </w:p>
    <w:p w:rsidR="00D62080" w:rsidRPr="0017588E" w:rsidRDefault="00D62080" w:rsidP="00D62080">
      <w:pPr>
        <w:spacing w:line="360" w:lineRule="auto"/>
        <w:jc w:val="both"/>
        <w:rPr>
          <w:rFonts w:ascii="Calibri" w:eastAsia="Calibri" w:hAnsi="Calibri" w:cs="Times New Roman"/>
        </w:rPr>
      </w:pPr>
      <w:r w:rsidRPr="0017588E">
        <w:rPr>
          <w:rFonts w:ascii="Calibri" w:eastAsia="Calibri" w:hAnsi="Calibri" w:cs="Times New Roman"/>
        </w:rPr>
        <w:t xml:space="preserve">Czy Zamawiający dopuści </w:t>
      </w:r>
      <w:r>
        <w:rPr>
          <w:rFonts w:ascii="Calibri" w:eastAsia="Calibri" w:hAnsi="Calibri" w:cs="Times New Roman"/>
        </w:rPr>
        <w:t>papier w bloku o wymiarach 144 x 100 x 350?</w:t>
      </w:r>
    </w:p>
    <w:p w:rsidR="00D62080" w:rsidRDefault="00D62080" w:rsidP="00D62080">
      <w:pPr>
        <w:pStyle w:val="Zwykytekst"/>
        <w:pBdr>
          <w:bottom w:val="single" w:sz="4" w:space="1" w:color="auto"/>
        </w:pBdr>
        <w:jc w:val="both"/>
        <w:rPr>
          <w:rFonts w:asciiTheme="minorHAnsi" w:hAnsiTheme="minorHAnsi" w:cstheme="minorHAnsi"/>
          <w:b/>
        </w:rPr>
      </w:pPr>
    </w:p>
    <w:p w:rsidR="00D62080" w:rsidRPr="00670B9F" w:rsidRDefault="00D62080" w:rsidP="00D62080">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A64107" w:rsidRPr="00A51EDF">
        <w:rPr>
          <w:rFonts w:asciiTheme="minorHAnsi" w:hAnsiTheme="minorHAnsi" w:cstheme="minorHAnsi"/>
        </w:rPr>
        <w:t>Tak. Zamawiający dopuszcza.</w:t>
      </w:r>
    </w:p>
    <w:p w:rsidR="00D62080" w:rsidRPr="00266EC4" w:rsidRDefault="00D62080" w:rsidP="00266EC4">
      <w:pPr>
        <w:pStyle w:val="Bezodstpw"/>
        <w:spacing w:line="276" w:lineRule="auto"/>
        <w:ind w:left="0" w:firstLine="0"/>
        <w:jc w:val="both"/>
        <w:rPr>
          <w:b/>
        </w:rPr>
      </w:pPr>
    </w:p>
    <w:p w:rsidR="00D62080" w:rsidRPr="00D62080" w:rsidRDefault="00D62080" w:rsidP="00D62080">
      <w:pPr>
        <w:pStyle w:val="Bezodstpw"/>
        <w:spacing w:line="276" w:lineRule="auto"/>
        <w:ind w:left="0" w:firstLine="0"/>
        <w:jc w:val="both"/>
        <w:rPr>
          <w:b/>
        </w:rPr>
      </w:pPr>
      <w:r w:rsidRPr="00D62080">
        <w:rPr>
          <w:b/>
        </w:rPr>
        <w:t>Pytanie nr 149; dot. pakiet 7, poz. 5</w:t>
      </w:r>
    </w:p>
    <w:p w:rsidR="00D62080" w:rsidRDefault="00D62080" w:rsidP="00D62080">
      <w:pPr>
        <w:pStyle w:val="Bezodstpw"/>
        <w:spacing w:line="276" w:lineRule="auto"/>
        <w:ind w:left="0" w:firstLine="0"/>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papier do aparatu LifePack 11-12 w rolce o długości 23m z przeliczeniem ilości na 33</w:t>
      </w:r>
      <w:r w:rsidR="007C5E09">
        <w:t xml:space="preserve"> rolki</w:t>
      </w:r>
      <w:r>
        <w:rPr>
          <w:rFonts w:ascii="Calibri" w:eastAsia="Calibri" w:hAnsi="Calibri" w:cs="Times New Roman"/>
        </w:rPr>
        <w:t>?</w:t>
      </w:r>
    </w:p>
    <w:p w:rsidR="00266EC4" w:rsidRDefault="00266EC4" w:rsidP="000F4A1D">
      <w:pPr>
        <w:autoSpaceDE w:val="0"/>
        <w:autoSpaceDN w:val="0"/>
        <w:adjustRightInd w:val="0"/>
        <w:ind w:left="0" w:firstLine="0"/>
        <w:jc w:val="both"/>
        <w:rPr>
          <w:b/>
        </w:rPr>
      </w:pPr>
    </w:p>
    <w:p w:rsidR="00D62080" w:rsidRPr="00670B9F" w:rsidRDefault="00D62080" w:rsidP="00D62080">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A64107" w:rsidRPr="00A51EDF">
        <w:rPr>
          <w:rFonts w:asciiTheme="minorHAnsi" w:hAnsiTheme="minorHAnsi" w:cstheme="minorHAnsi"/>
        </w:rPr>
        <w:t>Tak. Zamawiający dopuszcza.</w:t>
      </w:r>
    </w:p>
    <w:p w:rsidR="000F4A1D" w:rsidRDefault="000F4A1D" w:rsidP="00695D48">
      <w:pPr>
        <w:autoSpaceDE w:val="0"/>
        <w:autoSpaceDN w:val="0"/>
        <w:adjustRightInd w:val="0"/>
        <w:ind w:left="0" w:firstLine="0"/>
        <w:jc w:val="both"/>
        <w:rPr>
          <w:rFonts w:cstheme="minorHAnsi"/>
          <w:b/>
        </w:rPr>
      </w:pPr>
    </w:p>
    <w:p w:rsidR="007C5E09" w:rsidRPr="007C5E09" w:rsidRDefault="007C5E09" w:rsidP="007C5E09">
      <w:pPr>
        <w:pStyle w:val="Bezodstpw"/>
        <w:spacing w:line="276" w:lineRule="auto"/>
        <w:jc w:val="both"/>
        <w:rPr>
          <w:b/>
        </w:rPr>
      </w:pPr>
      <w:r w:rsidRPr="007C5E09">
        <w:rPr>
          <w:b/>
        </w:rPr>
        <w:t>Pytanie nr 150; dot. pakiet 7, poz. 9</w:t>
      </w:r>
    </w:p>
    <w:p w:rsidR="007C5E09" w:rsidRDefault="007C5E09" w:rsidP="007C5E09">
      <w:pPr>
        <w:pStyle w:val="Bezodstpw"/>
        <w:spacing w:line="276" w:lineRule="auto"/>
        <w:jc w:val="both"/>
        <w:rPr>
          <w:rFonts w:ascii="Calibri" w:eastAsia="Calibri" w:hAnsi="Calibri" w:cs="Times New Roman"/>
        </w:rPr>
      </w:pPr>
      <w:r w:rsidRPr="0017588E">
        <w:rPr>
          <w:rFonts w:ascii="Calibri" w:eastAsia="Calibri" w:hAnsi="Calibri" w:cs="Times New Roman"/>
        </w:rPr>
        <w:t xml:space="preserve">Czy Zamawiający </w:t>
      </w:r>
      <w:r>
        <w:rPr>
          <w:rFonts w:ascii="Calibri" w:eastAsia="Calibri" w:hAnsi="Calibri" w:cs="Times New Roman"/>
        </w:rPr>
        <w:t>dopuści papier termoczuły do drukarek termicznych 112mm x 25m?</w:t>
      </w:r>
    </w:p>
    <w:p w:rsidR="00A64107" w:rsidRDefault="00A64107" w:rsidP="007C5E09">
      <w:pPr>
        <w:pStyle w:val="Zwykytekst"/>
        <w:pBdr>
          <w:bottom w:val="single" w:sz="4" w:space="1" w:color="auto"/>
        </w:pBdr>
        <w:jc w:val="both"/>
        <w:rPr>
          <w:rFonts w:asciiTheme="minorHAnsi" w:hAnsiTheme="minorHAnsi" w:cstheme="minorHAnsi"/>
          <w:b/>
        </w:rPr>
      </w:pPr>
    </w:p>
    <w:p w:rsidR="007C5E09" w:rsidRPr="00670B9F" w:rsidRDefault="007C5E09" w:rsidP="007C5E09">
      <w:pPr>
        <w:pStyle w:val="Zwykytekst"/>
        <w:pBdr>
          <w:bottom w:val="single" w:sz="4" w:space="1" w:color="auto"/>
        </w:pBdr>
        <w:jc w:val="both"/>
        <w:rPr>
          <w:rFonts w:asciiTheme="minorHAnsi" w:hAnsiTheme="minorHAnsi" w:cstheme="minorHAnsi"/>
          <w:b/>
        </w:rPr>
      </w:pPr>
      <w:r>
        <w:rPr>
          <w:rFonts w:asciiTheme="minorHAnsi" w:hAnsiTheme="minorHAnsi" w:cstheme="minorHAnsi"/>
          <w:b/>
        </w:rPr>
        <w:lastRenderedPageBreak/>
        <w:t>Odpowiedź:</w:t>
      </w:r>
      <w:r w:rsidRPr="00695D48">
        <w:rPr>
          <w:rFonts w:asciiTheme="minorHAnsi" w:hAnsiTheme="minorHAnsi" w:cstheme="minorHAnsi"/>
          <w:b/>
        </w:rPr>
        <w:t xml:space="preserve"> </w:t>
      </w:r>
      <w:r w:rsidR="00A64107" w:rsidRPr="00A51EDF">
        <w:rPr>
          <w:rFonts w:asciiTheme="minorHAnsi" w:hAnsiTheme="minorHAnsi" w:cstheme="minorHAnsi"/>
        </w:rPr>
        <w:t>Tak. Zamawiający dopuszcza.</w:t>
      </w:r>
    </w:p>
    <w:p w:rsidR="007C5E09" w:rsidRPr="00D62080" w:rsidRDefault="007C5E09" w:rsidP="007C5E09">
      <w:pPr>
        <w:pStyle w:val="Bezodstpw"/>
        <w:spacing w:line="276" w:lineRule="auto"/>
        <w:ind w:left="0" w:firstLine="0"/>
        <w:jc w:val="both"/>
        <w:rPr>
          <w:b/>
        </w:rPr>
      </w:pPr>
    </w:p>
    <w:p w:rsidR="007C5E09" w:rsidRPr="007C5E09" w:rsidRDefault="007C5E09" w:rsidP="007C5E09">
      <w:pPr>
        <w:pStyle w:val="Bezodstpw"/>
        <w:spacing w:line="276" w:lineRule="auto"/>
        <w:ind w:left="0" w:firstLine="0"/>
        <w:jc w:val="both"/>
        <w:rPr>
          <w:b/>
        </w:rPr>
      </w:pPr>
      <w:r w:rsidRPr="007C5E09">
        <w:rPr>
          <w:b/>
        </w:rPr>
        <w:t>Pytanie nr 151; dot. pakiet 8, poz. 5</w:t>
      </w:r>
    </w:p>
    <w:p w:rsidR="007C5E09" w:rsidRPr="0017588E" w:rsidRDefault="007C5E09" w:rsidP="007C5E09">
      <w:pPr>
        <w:pStyle w:val="Bezodstpw"/>
        <w:spacing w:line="276" w:lineRule="auto"/>
        <w:ind w:left="0" w:firstLine="0"/>
        <w:jc w:val="both"/>
        <w:rPr>
          <w:rFonts w:ascii="Calibri" w:eastAsia="Calibri" w:hAnsi="Calibri" w:cs="Times New Roman"/>
        </w:rPr>
      </w:pPr>
      <w:r>
        <w:rPr>
          <w:rFonts w:ascii="Calibri" w:eastAsia="Calibri" w:hAnsi="Calibri" w:cs="Times New Roman"/>
        </w:rPr>
        <w:t>Prosimy o potwierdzenie, czy w przypadku oferowania osłonek w opakowaniu a’144 szt. należy wycenić 10 opakowań?</w:t>
      </w:r>
    </w:p>
    <w:p w:rsidR="007C5E09" w:rsidRDefault="007C5E09" w:rsidP="007C5E09">
      <w:pPr>
        <w:pStyle w:val="Zwykytekst"/>
        <w:pBdr>
          <w:bottom w:val="single" w:sz="4" w:space="1" w:color="auto"/>
        </w:pBdr>
        <w:jc w:val="both"/>
        <w:rPr>
          <w:rFonts w:asciiTheme="minorHAnsi" w:hAnsiTheme="minorHAnsi" w:cstheme="minorHAnsi"/>
          <w:b/>
        </w:rPr>
      </w:pPr>
    </w:p>
    <w:p w:rsidR="007C5E09" w:rsidRPr="00670B9F" w:rsidRDefault="007C5E09" w:rsidP="007C5E09">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A64107" w:rsidRPr="00A51EDF">
        <w:rPr>
          <w:rFonts w:asciiTheme="minorHAnsi" w:hAnsiTheme="minorHAnsi" w:cstheme="minorHAnsi"/>
        </w:rPr>
        <w:t>Tak. Zamawiający potwierdza.</w:t>
      </w:r>
    </w:p>
    <w:p w:rsidR="007C5E09" w:rsidRPr="007C5E09" w:rsidRDefault="007C5E09" w:rsidP="007C5E09">
      <w:pPr>
        <w:pStyle w:val="Bezodstpw"/>
        <w:spacing w:line="276" w:lineRule="auto"/>
        <w:jc w:val="both"/>
        <w:rPr>
          <w:b/>
        </w:rPr>
      </w:pPr>
    </w:p>
    <w:p w:rsidR="007C5E09" w:rsidRDefault="007C5E09" w:rsidP="007C5E09">
      <w:pPr>
        <w:pStyle w:val="Bezodstpw"/>
        <w:spacing w:line="276" w:lineRule="auto"/>
        <w:ind w:left="0" w:firstLine="0"/>
        <w:jc w:val="both"/>
        <w:rPr>
          <w:b/>
        </w:rPr>
      </w:pPr>
      <w:r w:rsidRPr="007C5E09">
        <w:rPr>
          <w:b/>
        </w:rPr>
        <w:t>Pytanie nr 15</w:t>
      </w:r>
      <w:r w:rsidR="00997FE0">
        <w:rPr>
          <w:b/>
        </w:rPr>
        <w:t>2</w:t>
      </w:r>
      <w:r w:rsidRPr="007C5E09">
        <w:rPr>
          <w:b/>
        </w:rPr>
        <w:t xml:space="preserve">; dot. pakiet 8, poz. </w:t>
      </w:r>
      <w:r w:rsidR="00997FE0">
        <w:rPr>
          <w:b/>
        </w:rPr>
        <w:t>7</w:t>
      </w:r>
    </w:p>
    <w:p w:rsidR="00997FE0" w:rsidRDefault="00997FE0" w:rsidP="00A64107">
      <w:pPr>
        <w:spacing w:line="360" w:lineRule="auto"/>
        <w:jc w:val="both"/>
      </w:pPr>
      <w:r>
        <w:rPr>
          <w:rFonts w:ascii="Calibri" w:eastAsia="Calibri" w:hAnsi="Calibri" w:cs="Times New Roman"/>
        </w:rPr>
        <w:t>Czy Zamawiający dopuści filtr w mlecznej obudowie?</w:t>
      </w:r>
    </w:p>
    <w:p w:rsidR="00A64107" w:rsidRPr="00A64107" w:rsidRDefault="00A64107" w:rsidP="00A64107">
      <w:pPr>
        <w:spacing w:line="360" w:lineRule="auto"/>
        <w:jc w:val="both"/>
      </w:pPr>
    </w:p>
    <w:p w:rsidR="00997FE0" w:rsidRPr="00670B9F" w:rsidRDefault="00997FE0" w:rsidP="00997FE0">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2814" w:rsidRPr="00695D48">
        <w:rPr>
          <w:rFonts w:cstheme="minorHAnsi"/>
        </w:rPr>
        <w:t>Zamawiający podtrzymuje zapisy SIWZ w tym zakresie.</w:t>
      </w:r>
    </w:p>
    <w:p w:rsidR="00997FE0" w:rsidRPr="007C5E09" w:rsidRDefault="00997FE0" w:rsidP="007C5E09">
      <w:pPr>
        <w:pStyle w:val="Bezodstpw"/>
        <w:spacing w:line="276" w:lineRule="auto"/>
        <w:ind w:left="0" w:firstLine="0"/>
        <w:jc w:val="both"/>
        <w:rPr>
          <w:b/>
        </w:rPr>
      </w:pPr>
    </w:p>
    <w:p w:rsidR="00997FE0" w:rsidRPr="00997FE0" w:rsidRDefault="00997FE0" w:rsidP="00997FE0">
      <w:pPr>
        <w:pStyle w:val="Bezodstpw"/>
        <w:spacing w:line="276" w:lineRule="auto"/>
        <w:ind w:left="0" w:firstLine="0"/>
        <w:jc w:val="both"/>
        <w:rPr>
          <w:b/>
        </w:rPr>
      </w:pPr>
      <w:r w:rsidRPr="00997FE0">
        <w:rPr>
          <w:b/>
        </w:rPr>
        <w:t>Pytanie nr 153; dot. pakiet 8, poz. 8</w:t>
      </w:r>
    </w:p>
    <w:p w:rsidR="00997FE0" w:rsidRPr="0017588E" w:rsidRDefault="00997FE0" w:rsidP="00997FE0">
      <w:pPr>
        <w:pStyle w:val="Bezodstpw"/>
        <w:spacing w:line="276" w:lineRule="auto"/>
        <w:ind w:left="0" w:firstLine="0"/>
        <w:jc w:val="both"/>
        <w:rPr>
          <w:rFonts w:ascii="Calibri" w:eastAsia="Calibri" w:hAnsi="Calibri" w:cs="Times New Roman"/>
        </w:rPr>
      </w:pPr>
      <w:r>
        <w:rPr>
          <w:rFonts w:ascii="Calibri" w:eastAsia="Calibri" w:hAnsi="Calibri" w:cs="Times New Roman"/>
        </w:rPr>
        <w:t>Czy Zamawiający dopuści przyrząd z drenem o dł. 145cm, ze skalą w postaci „beczki” od 5 do 250, z komorą jednoczęściową, miękką?</w:t>
      </w:r>
    </w:p>
    <w:p w:rsidR="00997FE0" w:rsidRDefault="00997FE0" w:rsidP="00997FE0">
      <w:pPr>
        <w:pStyle w:val="Bezodstpw"/>
        <w:spacing w:line="276" w:lineRule="auto"/>
        <w:ind w:left="0" w:firstLine="0"/>
        <w:jc w:val="both"/>
        <w:rPr>
          <w:b/>
        </w:rPr>
      </w:pPr>
    </w:p>
    <w:p w:rsidR="00997FE0" w:rsidRPr="00670B9F" w:rsidRDefault="00997FE0" w:rsidP="00997FE0">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2814" w:rsidRPr="005E0866">
        <w:rPr>
          <w:rFonts w:asciiTheme="minorHAnsi" w:hAnsiTheme="minorHAnsi" w:cstheme="minorHAnsi"/>
        </w:rPr>
        <w:t>Tak. Zamawiający dopuszcza</w:t>
      </w:r>
      <w:r w:rsidR="009C2814">
        <w:rPr>
          <w:rFonts w:asciiTheme="minorHAnsi" w:hAnsiTheme="minorHAnsi" w:cstheme="minorHAnsi"/>
        </w:rPr>
        <w:t>, ale nie wymaga.</w:t>
      </w:r>
    </w:p>
    <w:p w:rsidR="007C5E09" w:rsidRDefault="007C5E09" w:rsidP="00695D48">
      <w:pPr>
        <w:autoSpaceDE w:val="0"/>
        <w:autoSpaceDN w:val="0"/>
        <w:adjustRightInd w:val="0"/>
        <w:ind w:left="0" w:firstLine="0"/>
        <w:jc w:val="both"/>
        <w:rPr>
          <w:rFonts w:cstheme="minorHAnsi"/>
          <w:b/>
        </w:rPr>
      </w:pPr>
    </w:p>
    <w:p w:rsidR="00997FE0" w:rsidRPr="00997FE0" w:rsidRDefault="00997FE0" w:rsidP="00997FE0">
      <w:pPr>
        <w:pStyle w:val="Bezodstpw"/>
        <w:spacing w:line="276" w:lineRule="auto"/>
        <w:ind w:left="0" w:firstLine="0"/>
        <w:jc w:val="both"/>
        <w:rPr>
          <w:b/>
        </w:rPr>
      </w:pPr>
      <w:r w:rsidRPr="00997FE0">
        <w:rPr>
          <w:b/>
        </w:rPr>
        <w:t>Pytanie nr 154; dot. pakiet 8, poz. 19</w:t>
      </w:r>
    </w:p>
    <w:p w:rsidR="00997FE0" w:rsidRPr="001C5D1E" w:rsidRDefault="00997FE0" w:rsidP="00997FE0">
      <w:pPr>
        <w:pStyle w:val="Bezodstpw"/>
        <w:spacing w:line="276" w:lineRule="auto"/>
        <w:ind w:left="0" w:firstLine="0"/>
        <w:jc w:val="both"/>
        <w:rPr>
          <w:rFonts w:ascii="Calibri" w:eastAsia="Calibri" w:hAnsi="Calibri" w:cs="Times New Roman"/>
        </w:rPr>
      </w:pPr>
      <w:r w:rsidRPr="001C5D1E">
        <w:rPr>
          <w:rFonts w:ascii="Calibri" w:eastAsia="Calibri" w:hAnsi="Calibri" w:cs="Times New Roman"/>
        </w:rPr>
        <w:t xml:space="preserve">Prosimy o potwierdzenie, czy w przypadku oferowania </w:t>
      </w:r>
      <w:r>
        <w:rPr>
          <w:rFonts w:ascii="Calibri" w:eastAsia="Calibri" w:hAnsi="Calibri" w:cs="Times New Roman"/>
        </w:rPr>
        <w:t>kieliszków</w:t>
      </w:r>
      <w:r w:rsidRPr="001C5D1E">
        <w:rPr>
          <w:rFonts w:ascii="Calibri" w:eastAsia="Calibri" w:hAnsi="Calibri" w:cs="Times New Roman"/>
        </w:rPr>
        <w:t xml:space="preserve"> w opakowaniu a’</w:t>
      </w:r>
      <w:r>
        <w:rPr>
          <w:rFonts w:ascii="Calibri" w:eastAsia="Calibri" w:hAnsi="Calibri" w:cs="Times New Roman"/>
        </w:rPr>
        <w:t>90</w:t>
      </w:r>
      <w:r w:rsidRPr="001C5D1E">
        <w:rPr>
          <w:rFonts w:ascii="Calibri" w:eastAsia="Calibri" w:hAnsi="Calibri" w:cs="Times New Roman"/>
        </w:rPr>
        <w:t xml:space="preserve"> szt. należy wycenić </w:t>
      </w:r>
      <w:r>
        <w:rPr>
          <w:rFonts w:ascii="Calibri" w:eastAsia="Calibri" w:hAnsi="Calibri" w:cs="Times New Roman"/>
        </w:rPr>
        <w:t>667 opakowań</w:t>
      </w:r>
      <w:r w:rsidRPr="001C5D1E">
        <w:rPr>
          <w:rFonts w:ascii="Calibri" w:eastAsia="Calibri" w:hAnsi="Calibri" w:cs="Times New Roman"/>
        </w:rPr>
        <w:t>?</w:t>
      </w:r>
    </w:p>
    <w:p w:rsidR="00997FE0" w:rsidRDefault="00997FE0" w:rsidP="00997FE0">
      <w:pPr>
        <w:pStyle w:val="Zwykytekst"/>
        <w:pBdr>
          <w:bottom w:val="single" w:sz="4" w:space="1" w:color="auto"/>
        </w:pBdr>
        <w:jc w:val="both"/>
        <w:rPr>
          <w:rFonts w:asciiTheme="minorHAnsi" w:hAnsiTheme="minorHAnsi" w:cstheme="minorHAnsi"/>
          <w:b/>
        </w:rPr>
      </w:pPr>
    </w:p>
    <w:p w:rsidR="00997FE0" w:rsidRPr="00670B9F" w:rsidRDefault="00997FE0" w:rsidP="00997FE0">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2814" w:rsidRPr="00A51EDF">
        <w:rPr>
          <w:rFonts w:asciiTheme="minorHAnsi" w:hAnsiTheme="minorHAnsi" w:cstheme="minorHAnsi"/>
        </w:rPr>
        <w:t>Tak. Zamawiający potwierdza.</w:t>
      </w:r>
    </w:p>
    <w:p w:rsidR="00997FE0" w:rsidRPr="00997FE0" w:rsidRDefault="00997FE0" w:rsidP="00997FE0">
      <w:pPr>
        <w:pStyle w:val="Bezodstpw"/>
        <w:spacing w:line="276" w:lineRule="auto"/>
        <w:ind w:left="0" w:firstLine="0"/>
        <w:jc w:val="both"/>
        <w:rPr>
          <w:b/>
        </w:rPr>
      </w:pPr>
    </w:p>
    <w:p w:rsidR="002B54AD" w:rsidRPr="002B54AD" w:rsidRDefault="002B54AD" w:rsidP="002B54AD">
      <w:pPr>
        <w:pStyle w:val="Bezodstpw"/>
        <w:spacing w:line="276" w:lineRule="auto"/>
        <w:jc w:val="both"/>
        <w:rPr>
          <w:b/>
        </w:rPr>
      </w:pPr>
      <w:r w:rsidRPr="002B54AD">
        <w:rPr>
          <w:b/>
        </w:rPr>
        <w:t>Pytanie nr 155; dot. pakiet 8, poz. 31</w:t>
      </w:r>
    </w:p>
    <w:p w:rsidR="002B54AD" w:rsidRDefault="002B54AD" w:rsidP="002B54AD">
      <w:pPr>
        <w:pStyle w:val="Bezodstpw"/>
        <w:spacing w:line="276" w:lineRule="auto"/>
        <w:jc w:val="both"/>
        <w:rPr>
          <w:rFonts w:ascii="Calibri" w:eastAsia="Calibri" w:hAnsi="Calibri" w:cs="Times New Roman"/>
        </w:rPr>
      </w:pPr>
      <w:r w:rsidRPr="00CD0C4F">
        <w:rPr>
          <w:rFonts w:ascii="Calibri" w:eastAsia="Calibri" w:hAnsi="Calibri" w:cs="Times New Roman"/>
        </w:rPr>
        <w:t xml:space="preserve">Czy Zamawiający </w:t>
      </w:r>
      <w:r>
        <w:rPr>
          <w:rFonts w:ascii="Calibri" w:eastAsia="Calibri" w:hAnsi="Calibri" w:cs="Times New Roman"/>
        </w:rPr>
        <w:t>dopuści szkiełka podstawowe 76mm x 25mm x 50 szt.?</w:t>
      </w:r>
    </w:p>
    <w:p w:rsidR="009C2814" w:rsidRDefault="009C2814" w:rsidP="002B54AD">
      <w:pPr>
        <w:pStyle w:val="Bezodstpw"/>
        <w:spacing w:line="276" w:lineRule="auto"/>
        <w:jc w:val="both"/>
      </w:pPr>
    </w:p>
    <w:p w:rsidR="002B54AD" w:rsidRPr="00670B9F" w:rsidRDefault="002B54AD" w:rsidP="002B54AD">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2814" w:rsidRPr="00A51EDF">
        <w:rPr>
          <w:rFonts w:asciiTheme="minorHAnsi" w:hAnsiTheme="minorHAnsi" w:cstheme="minorHAnsi"/>
        </w:rPr>
        <w:t>Tak. Zamawiający dopuszcza.</w:t>
      </w:r>
    </w:p>
    <w:p w:rsidR="002B54AD" w:rsidRDefault="002B54AD" w:rsidP="002B54AD">
      <w:pPr>
        <w:pStyle w:val="Bezodstpw"/>
        <w:spacing w:line="276" w:lineRule="auto"/>
        <w:jc w:val="both"/>
      </w:pPr>
    </w:p>
    <w:p w:rsidR="002B54AD" w:rsidRDefault="002B54AD" w:rsidP="002B54AD">
      <w:pPr>
        <w:pStyle w:val="Bezodstpw"/>
        <w:spacing w:line="276" w:lineRule="auto"/>
        <w:jc w:val="both"/>
        <w:rPr>
          <w:b/>
        </w:rPr>
      </w:pPr>
      <w:r w:rsidRPr="002B54AD">
        <w:rPr>
          <w:b/>
        </w:rPr>
        <w:t>Pytanie nr 15</w:t>
      </w:r>
      <w:r>
        <w:rPr>
          <w:b/>
        </w:rPr>
        <w:t>6</w:t>
      </w:r>
      <w:r w:rsidRPr="002B54AD">
        <w:rPr>
          <w:b/>
        </w:rPr>
        <w:t xml:space="preserve">; dot. pakiet 8, poz. </w:t>
      </w:r>
      <w:r>
        <w:rPr>
          <w:b/>
        </w:rPr>
        <w:t>44</w:t>
      </w:r>
    </w:p>
    <w:p w:rsidR="002B54AD" w:rsidRDefault="002B54AD" w:rsidP="002B54AD">
      <w:pPr>
        <w:spacing w:line="360" w:lineRule="auto"/>
        <w:jc w:val="both"/>
      </w:pPr>
      <w:r w:rsidRPr="00CD4F38">
        <w:rPr>
          <w:rFonts w:ascii="Calibri" w:eastAsia="Calibri" w:hAnsi="Calibri" w:cs="Times New Roman"/>
        </w:rPr>
        <w:t xml:space="preserve">Czy Zamawiający dopuści </w:t>
      </w:r>
      <w:r>
        <w:rPr>
          <w:rFonts w:ascii="Calibri" w:eastAsia="Calibri" w:hAnsi="Calibri" w:cs="Times New Roman"/>
        </w:rPr>
        <w:t>elektrody w opakowaniu a’</w:t>
      </w:r>
      <w:r w:rsidRPr="00CD4F38">
        <w:rPr>
          <w:rFonts w:ascii="Calibri" w:eastAsia="Calibri" w:hAnsi="Calibri" w:cs="Times New Roman"/>
        </w:rPr>
        <w:t>5</w:t>
      </w:r>
      <w:r>
        <w:rPr>
          <w:rFonts w:ascii="Calibri" w:eastAsia="Calibri" w:hAnsi="Calibri" w:cs="Times New Roman"/>
        </w:rPr>
        <w:t>0</w:t>
      </w:r>
      <w:r w:rsidRPr="00CD4F38">
        <w:rPr>
          <w:rFonts w:ascii="Calibri" w:eastAsia="Calibri" w:hAnsi="Calibri" w:cs="Times New Roman"/>
        </w:rPr>
        <w:t xml:space="preserve"> szt. z </w:t>
      </w:r>
      <w:r>
        <w:rPr>
          <w:rFonts w:ascii="Calibri" w:eastAsia="Calibri" w:hAnsi="Calibri" w:cs="Times New Roman"/>
        </w:rPr>
        <w:t>przeliczeniem ilości na 3 opakowania?</w:t>
      </w:r>
    </w:p>
    <w:p w:rsidR="002B54AD" w:rsidRDefault="002B54AD" w:rsidP="002B54AD">
      <w:pPr>
        <w:spacing w:line="360" w:lineRule="auto"/>
        <w:jc w:val="both"/>
      </w:pPr>
    </w:p>
    <w:p w:rsidR="002B54AD" w:rsidRPr="00670B9F" w:rsidRDefault="002B54AD" w:rsidP="002B54AD">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2814" w:rsidRPr="00A51EDF">
        <w:rPr>
          <w:rFonts w:asciiTheme="minorHAnsi" w:hAnsiTheme="minorHAnsi" w:cstheme="minorHAnsi"/>
        </w:rPr>
        <w:t>Tak. Zamawiający dopuszcza.</w:t>
      </w:r>
    </w:p>
    <w:p w:rsidR="002B54AD" w:rsidRDefault="002B54AD" w:rsidP="002B54AD">
      <w:pPr>
        <w:spacing w:line="360" w:lineRule="auto"/>
        <w:jc w:val="both"/>
      </w:pPr>
    </w:p>
    <w:p w:rsidR="002B54AD" w:rsidRPr="00CD4F38" w:rsidRDefault="002B54AD" w:rsidP="00F5545A">
      <w:pPr>
        <w:pStyle w:val="Bezodstpw"/>
        <w:spacing w:line="276" w:lineRule="auto"/>
        <w:jc w:val="both"/>
        <w:rPr>
          <w:rFonts w:ascii="Calibri" w:eastAsia="Calibri" w:hAnsi="Calibri" w:cs="Times New Roman"/>
        </w:rPr>
      </w:pPr>
      <w:r w:rsidRPr="002B54AD">
        <w:rPr>
          <w:b/>
        </w:rPr>
        <w:t>Pytanie nr 15</w:t>
      </w:r>
      <w:r>
        <w:rPr>
          <w:b/>
        </w:rPr>
        <w:t>7</w:t>
      </w:r>
      <w:r w:rsidRPr="002B54AD">
        <w:rPr>
          <w:b/>
        </w:rPr>
        <w:t xml:space="preserve">; dot. pakiet </w:t>
      </w:r>
      <w:r w:rsidR="00F5545A">
        <w:rPr>
          <w:b/>
        </w:rPr>
        <w:t>7</w:t>
      </w:r>
      <w:r w:rsidRPr="002B54AD">
        <w:rPr>
          <w:b/>
        </w:rPr>
        <w:t xml:space="preserve">, poz. </w:t>
      </w:r>
      <w:r w:rsidR="00F5545A">
        <w:rPr>
          <w:b/>
        </w:rPr>
        <w:t>50</w:t>
      </w:r>
    </w:p>
    <w:p w:rsidR="00F5545A" w:rsidRDefault="00F5545A" w:rsidP="00F41C07">
      <w:pPr>
        <w:spacing w:line="360" w:lineRule="auto"/>
        <w:jc w:val="both"/>
      </w:pPr>
      <w:r w:rsidRPr="00CD4F38">
        <w:rPr>
          <w:rFonts w:ascii="Calibri" w:eastAsia="Calibri" w:hAnsi="Calibri" w:cs="Times New Roman"/>
        </w:rPr>
        <w:t xml:space="preserve">Czy Zamawiający dopuści </w:t>
      </w:r>
      <w:r>
        <w:rPr>
          <w:rFonts w:ascii="Calibri" w:eastAsia="Calibri" w:hAnsi="Calibri" w:cs="Times New Roman"/>
        </w:rPr>
        <w:t>pojemnik do dobowej zbiórki moczu 2,5 L?</w:t>
      </w:r>
    </w:p>
    <w:p w:rsidR="00F41C07" w:rsidRPr="00F41C07" w:rsidRDefault="00F41C07" w:rsidP="00F41C07">
      <w:pPr>
        <w:spacing w:line="360" w:lineRule="auto"/>
        <w:jc w:val="both"/>
      </w:pPr>
    </w:p>
    <w:p w:rsidR="00F5545A" w:rsidRPr="00670B9F" w:rsidRDefault="00F5545A" w:rsidP="00F5545A">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39D0" w:rsidRPr="00A51EDF">
        <w:rPr>
          <w:rFonts w:asciiTheme="minorHAnsi" w:hAnsiTheme="minorHAnsi" w:cstheme="minorHAnsi"/>
        </w:rPr>
        <w:t>Tak. Zamawiający dopuszcza.</w:t>
      </w:r>
    </w:p>
    <w:p w:rsidR="002B54AD" w:rsidRPr="002B54AD" w:rsidRDefault="002B54AD" w:rsidP="002B54AD">
      <w:pPr>
        <w:pStyle w:val="Bezodstpw"/>
        <w:spacing w:line="276" w:lineRule="auto"/>
        <w:jc w:val="both"/>
        <w:rPr>
          <w:b/>
        </w:rPr>
      </w:pPr>
    </w:p>
    <w:p w:rsidR="00F5545A" w:rsidRDefault="00F5545A" w:rsidP="00F5545A">
      <w:pPr>
        <w:pStyle w:val="Bezodstpw"/>
        <w:spacing w:line="276" w:lineRule="auto"/>
        <w:jc w:val="both"/>
        <w:rPr>
          <w:b/>
        </w:rPr>
      </w:pPr>
      <w:r w:rsidRPr="002B54AD">
        <w:rPr>
          <w:b/>
        </w:rPr>
        <w:t>Pytanie nr 15</w:t>
      </w:r>
      <w:r>
        <w:rPr>
          <w:b/>
        </w:rPr>
        <w:t>8</w:t>
      </w:r>
      <w:r w:rsidRPr="002B54AD">
        <w:rPr>
          <w:b/>
        </w:rPr>
        <w:t xml:space="preserve">; dot. pakiet </w:t>
      </w:r>
      <w:r>
        <w:rPr>
          <w:b/>
        </w:rPr>
        <w:t>7</w:t>
      </w:r>
      <w:r w:rsidRPr="002B54AD">
        <w:rPr>
          <w:b/>
        </w:rPr>
        <w:t xml:space="preserve">, poz. </w:t>
      </w:r>
      <w:r>
        <w:rPr>
          <w:b/>
        </w:rPr>
        <w:t>68-69</w:t>
      </w:r>
    </w:p>
    <w:p w:rsidR="00F5545A" w:rsidRPr="001C5D1E" w:rsidRDefault="00F5545A" w:rsidP="00F5545A">
      <w:pPr>
        <w:suppressAutoHyphens/>
        <w:spacing w:line="360" w:lineRule="auto"/>
        <w:jc w:val="both"/>
        <w:rPr>
          <w:rFonts w:ascii="Calibri" w:eastAsia="Calibri" w:hAnsi="Calibri" w:cs="Times New Roman"/>
          <w:lang w:eastAsia="ar-SA"/>
        </w:rPr>
      </w:pPr>
      <w:r w:rsidRPr="001C5D1E">
        <w:rPr>
          <w:rFonts w:ascii="Calibri" w:eastAsia="Calibri" w:hAnsi="Calibri" w:cs="Times New Roman"/>
          <w:lang w:eastAsia="ar-SA"/>
        </w:rPr>
        <w:t xml:space="preserve">Czy Zamawiający dopuści woreczki do pobierania moczu </w:t>
      </w:r>
      <w:r>
        <w:rPr>
          <w:rFonts w:ascii="Calibri" w:eastAsia="Calibri" w:hAnsi="Calibri" w:cs="Times New Roman"/>
          <w:lang w:eastAsia="ar-SA"/>
        </w:rPr>
        <w:t>o pojemności 100ml?</w:t>
      </w:r>
    </w:p>
    <w:p w:rsidR="00F5545A" w:rsidRPr="00CD4F38" w:rsidRDefault="00F5545A" w:rsidP="00F5545A">
      <w:pPr>
        <w:pStyle w:val="Bezodstpw"/>
        <w:spacing w:line="276" w:lineRule="auto"/>
        <w:jc w:val="both"/>
        <w:rPr>
          <w:rFonts w:ascii="Calibri" w:eastAsia="Calibri" w:hAnsi="Calibri" w:cs="Times New Roman"/>
        </w:rPr>
      </w:pPr>
    </w:p>
    <w:p w:rsidR="00F5545A" w:rsidRPr="00670B9F" w:rsidRDefault="00F5545A" w:rsidP="00F5545A">
      <w:pPr>
        <w:pStyle w:val="Zwykytekst"/>
        <w:pBdr>
          <w:bottom w:val="single" w:sz="4" w:space="1" w:color="auto"/>
        </w:pBdr>
        <w:jc w:val="both"/>
        <w:rPr>
          <w:rFonts w:asciiTheme="minorHAnsi" w:hAnsiTheme="minorHAnsi" w:cstheme="minorHAnsi"/>
          <w:b/>
        </w:rPr>
      </w:pPr>
      <w:r>
        <w:rPr>
          <w:rFonts w:asciiTheme="minorHAnsi" w:hAnsiTheme="minorHAnsi" w:cstheme="minorHAnsi"/>
          <w:b/>
        </w:rPr>
        <w:lastRenderedPageBreak/>
        <w:t>Odpowiedź:</w:t>
      </w:r>
      <w:r w:rsidRPr="00695D48">
        <w:rPr>
          <w:rFonts w:asciiTheme="minorHAnsi" w:hAnsiTheme="minorHAnsi" w:cstheme="minorHAnsi"/>
          <w:b/>
        </w:rPr>
        <w:t xml:space="preserve"> </w:t>
      </w:r>
      <w:r w:rsidR="009C39D0" w:rsidRPr="00A51EDF">
        <w:rPr>
          <w:rFonts w:asciiTheme="minorHAnsi" w:hAnsiTheme="minorHAnsi" w:cstheme="minorHAnsi"/>
        </w:rPr>
        <w:t>Tak. Zamawiający dopuszcza.</w:t>
      </w:r>
    </w:p>
    <w:p w:rsidR="002B54AD" w:rsidRDefault="002B54AD" w:rsidP="002B54AD">
      <w:pPr>
        <w:pStyle w:val="Bezodstpw"/>
        <w:spacing w:line="276" w:lineRule="auto"/>
        <w:jc w:val="both"/>
      </w:pPr>
    </w:p>
    <w:p w:rsidR="00F5545A" w:rsidRPr="00F5545A" w:rsidRDefault="00F5545A" w:rsidP="00F5545A">
      <w:pPr>
        <w:pStyle w:val="Bezodstpw"/>
        <w:spacing w:line="276" w:lineRule="auto"/>
        <w:ind w:left="0" w:firstLine="0"/>
        <w:jc w:val="both"/>
        <w:rPr>
          <w:b/>
        </w:rPr>
      </w:pPr>
      <w:r w:rsidRPr="00F5545A">
        <w:rPr>
          <w:b/>
        </w:rPr>
        <w:t>Pytanie nr 159; dot. pakiet 7, poz. 70</w:t>
      </w:r>
    </w:p>
    <w:p w:rsidR="00F5545A" w:rsidRDefault="00F5545A" w:rsidP="00F5545A">
      <w:pPr>
        <w:pStyle w:val="Bezodstpw"/>
        <w:spacing w:line="276" w:lineRule="auto"/>
        <w:ind w:left="0" w:firstLine="0"/>
        <w:jc w:val="both"/>
      </w:pPr>
      <w:r w:rsidRPr="007871D2">
        <w:rPr>
          <w:rFonts w:ascii="Calibri" w:eastAsia="Calibri" w:hAnsi="Calibri" w:cs="Times New Roman"/>
        </w:rPr>
        <w:t xml:space="preserve">Czy Zamawiający dopuści zestaw do odsysania pola operacyjnego z końcówka Standard o śr. </w:t>
      </w:r>
      <w:smartTag w:uri="urn:schemas-microsoft-com:office:smarttags" w:element="metricconverter">
        <w:smartTagPr>
          <w:attr w:name="ProductID" w:val="7,59 mm"/>
        </w:smartTagPr>
        <w:r w:rsidRPr="007871D2">
          <w:rPr>
            <w:rFonts w:ascii="Calibri" w:eastAsia="Calibri" w:hAnsi="Calibri" w:cs="Times New Roman"/>
          </w:rPr>
          <w:t>7,59 mm</w:t>
        </w:r>
      </w:smartTag>
      <w:r w:rsidRPr="007871D2">
        <w:rPr>
          <w:rFonts w:ascii="Calibri" w:eastAsia="Calibri" w:hAnsi="Calibri" w:cs="Times New Roman"/>
        </w:rPr>
        <w:t>?</w:t>
      </w:r>
    </w:p>
    <w:p w:rsidR="00F5545A" w:rsidRPr="007871D2" w:rsidRDefault="00F5545A" w:rsidP="00F5545A">
      <w:pPr>
        <w:pStyle w:val="Bezodstpw"/>
        <w:spacing w:line="276" w:lineRule="auto"/>
        <w:ind w:left="0" w:firstLine="0"/>
        <w:jc w:val="both"/>
        <w:rPr>
          <w:rFonts w:ascii="Calibri" w:eastAsia="Calibri" w:hAnsi="Calibri" w:cs="Times New Roman"/>
        </w:rPr>
      </w:pPr>
    </w:p>
    <w:p w:rsidR="00F5545A" w:rsidRPr="00670B9F" w:rsidRDefault="00F5545A" w:rsidP="00F5545A">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39D0" w:rsidRPr="00695D48">
        <w:rPr>
          <w:rFonts w:cstheme="minorHAnsi"/>
        </w:rPr>
        <w:t>Zamawiający podtrzymuje zapisy SIWZ w tym zakresie.</w:t>
      </w:r>
    </w:p>
    <w:p w:rsidR="002B54AD" w:rsidRDefault="002B54AD" w:rsidP="002B54AD">
      <w:pPr>
        <w:pStyle w:val="Bezodstpw"/>
        <w:spacing w:line="276" w:lineRule="auto"/>
        <w:jc w:val="both"/>
        <w:rPr>
          <w:rFonts w:ascii="Calibri" w:eastAsia="Calibri" w:hAnsi="Calibri" w:cs="Times New Roman"/>
        </w:rPr>
      </w:pPr>
    </w:p>
    <w:p w:rsidR="00F5545A" w:rsidRPr="005451A5" w:rsidRDefault="00F5545A" w:rsidP="005451A5">
      <w:pPr>
        <w:pStyle w:val="Bezodstpw"/>
        <w:spacing w:line="276" w:lineRule="auto"/>
        <w:ind w:left="0" w:firstLine="0"/>
        <w:jc w:val="both"/>
        <w:rPr>
          <w:b/>
        </w:rPr>
      </w:pPr>
      <w:r w:rsidRPr="005451A5">
        <w:rPr>
          <w:b/>
        </w:rPr>
        <w:t xml:space="preserve">Pytanie nr 160; dot. pakiet 16, poz. </w:t>
      </w:r>
      <w:r w:rsidR="005451A5" w:rsidRPr="005451A5">
        <w:rPr>
          <w:b/>
        </w:rPr>
        <w:t>1</w:t>
      </w:r>
    </w:p>
    <w:p w:rsidR="005451A5" w:rsidRPr="00BC3B44" w:rsidRDefault="005451A5" w:rsidP="005451A5">
      <w:pPr>
        <w:pStyle w:val="Bezodstpw"/>
        <w:spacing w:line="276" w:lineRule="auto"/>
        <w:ind w:left="0" w:firstLine="0"/>
        <w:jc w:val="both"/>
        <w:rPr>
          <w:rFonts w:ascii="Calibri" w:eastAsia="Calibri" w:hAnsi="Calibri" w:cs="Times New Roman"/>
        </w:rPr>
      </w:pPr>
      <w:r w:rsidRPr="00BC3B44">
        <w:rPr>
          <w:rFonts w:ascii="Calibri" w:eastAsia="Calibri" w:hAnsi="Calibri" w:cs="Times New Roman"/>
        </w:rPr>
        <w:t>Czy Zamawiający dopuści fartuch pakowany a’10szt z odpowiednim przeliczeniem zamawianych ilości?</w:t>
      </w:r>
    </w:p>
    <w:p w:rsidR="005451A5" w:rsidRDefault="005451A5" w:rsidP="005451A5">
      <w:pPr>
        <w:pStyle w:val="Zwykytekst"/>
        <w:pBdr>
          <w:bottom w:val="single" w:sz="4" w:space="1" w:color="auto"/>
        </w:pBdr>
        <w:jc w:val="both"/>
        <w:rPr>
          <w:rFonts w:asciiTheme="minorHAnsi" w:hAnsiTheme="minorHAnsi" w:cstheme="minorHAnsi"/>
          <w:b/>
        </w:rPr>
      </w:pPr>
    </w:p>
    <w:p w:rsidR="005451A5" w:rsidRPr="00670B9F" w:rsidRDefault="005451A5" w:rsidP="005451A5">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39D0" w:rsidRPr="00A51EDF">
        <w:rPr>
          <w:rFonts w:asciiTheme="minorHAnsi" w:hAnsiTheme="minorHAnsi" w:cstheme="minorHAnsi"/>
        </w:rPr>
        <w:t>Tak. Zamawiający dopuszcza.</w:t>
      </w:r>
    </w:p>
    <w:p w:rsidR="005451A5" w:rsidRDefault="005451A5" w:rsidP="005451A5">
      <w:pPr>
        <w:pStyle w:val="Bezodstpw"/>
        <w:spacing w:line="276" w:lineRule="auto"/>
        <w:ind w:left="0" w:firstLine="0"/>
        <w:jc w:val="both"/>
        <w:rPr>
          <w:b/>
        </w:rPr>
      </w:pPr>
    </w:p>
    <w:p w:rsidR="005451A5" w:rsidRPr="005451A5" w:rsidRDefault="005451A5" w:rsidP="005451A5">
      <w:pPr>
        <w:pStyle w:val="Bezodstpw"/>
        <w:spacing w:line="276" w:lineRule="auto"/>
        <w:ind w:left="0" w:firstLine="0"/>
        <w:jc w:val="both"/>
        <w:rPr>
          <w:b/>
        </w:rPr>
      </w:pPr>
      <w:r w:rsidRPr="005451A5">
        <w:rPr>
          <w:b/>
        </w:rPr>
        <w:t>Pytanie nr 161; dot. pakiet 16, poz. 3</w:t>
      </w:r>
    </w:p>
    <w:p w:rsidR="005451A5" w:rsidRPr="00BC3B44" w:rsidRDefault="005451A5" w:rsidP="005451A5">
      <w:pPr>
        <w:pStyle w:val="Bezodstpw"/>
        <w:spacing w:line="276" w:lineRule="auto"/>
        <w:ind w:left="0" w:firstLine="0"/>
        <w:jc w:val="both"/>
        <w:rPr>
          <w:rFonts w:ascii="Calibri" w:eastAsia="Calibri" w:hAnsi="Calibri" w:cs="Times New Roman"/>
        </w:rPr>
      </w:pPr>
      <w:r w:rsidRPr="00BC3B44">
        <w:rPr>
          <w:rFonts w:ascii="Calibri" w:eastAsia="Calibri" w:hAnsi="Calibri" w:cs="Times New Roman"/>
        </w:rPr>
        <w:t>Czy Zamawiający dopuści czepek pakowany a’100szt wraz z odpowiednim przeliczeniem zamawianych ilości?</w:t>
      </w:r>
    </w:p>
    <w:p w:rsidR="005451A5" w:rsidRDefault="005451A5" w:rsidP="00F5545A">
      <w:pPr>
        <w:pStyle w:val="Bezodstpw"/>
        <w:spacing w:line="276" w:lineRule="auto"/>
        <w:ind w:left="0" w:firstLine="0"/>
        <w:jc w:val="both"/>
        <w:rPr>
          <w:b/>
        </w:rPr>
      </w:pPr>
    </w:p>
    <w:p w:rsidR="005451A5" w:rsidRPr="00670B9F" w:rsidRDefault="005451A5" w:rsidP="005451A5">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39D0" w:rsidRPr="00A51EDF">
        <w:rPr>
          <w:rFonts w:asciiTheme="minorHAnsi" w:hAnsiTheme="minorHAnsi" w:cstheme="minorHAnsi"/>
        </w:rPr>
        <w:t>Tak. Zamawiający dopuszcza.</w:t>
      </w:r>
    </w:p>
    <w:p w:rsidR="005451A5" w:rsidRPr="00FE05F4" w:rsidRDefault="005451A5" w:rsidP="00F5545A">
      <w:pPr>
        <w:pStyle w:val="Bezodstpw"/>
        <w:spacing w:line="276" w:lineRule="auto"/>
        <w:ind w:left="0" w:firstLine="0"/>
        <w:jc w:val="both"/>
        <w:rPr>
          <w:b/>
        </w:rPr>
      </w:pPr>
    </w:p>
    <w:p w:rsidR="005451A5" w:rsidRPr="00FE05F4" w:rsidRDefault="005451A5" w:rsidP="00FE05F4">
      <w:pPr>
        <w:pStyle w:val="Bezodstpw"/>
        <w:spacing w:line="276" w:lineRule="auto"/>
        <w:ind w:left="0" w:firstLine="0"/>
        <w:jc w:val="both"/>
        <w:rPr>
          <w:b/>
        </w:rPr>
      </w:pPr>
      <w:r w:rsidRPr="00FE05F4">
        <w:rPr>
          <w:b/>
        </w:rPr>
        <w:t xml:space="preserve">Pytanie nr 162; dot. pakiet 16, poz. </w:t>
      </w:r>
      <w:r w:rsidR="00FE05F4" w:rsidRPr="00FE05F4">
        <w:rPr>
          <w:b/>
        </w:rPr>
        <w:t>4</w:t>
      </w:r>
    </w:p>
    <w:p w:rsidR="00FE05F4" w:rsidRPr="00BC3B44" w:rsidRDefault="00FE05F4" w:rsidP="00FE05F4">
      <w:pPr>
        <w:pStyle w:val="Bezodstpw"/>
        <w:spacing w:line="276" w:lineRule="auto"/>
        <w:ind w:left="0" w:firstLine="0"/>
        <w:jc w:val="both"/>
        <w:rPr>
          <w:rFonts w:ascii="Calibri" w:eastAsia="Calibri" w:hAnsi="Calibri" w:cs="Times New Roman"/>
        </w:rPr>
      </w:pPr>
      <w:r w:rsidRPr="00BC3B44">
        <w:rPr>
          <w:rFonts w:ascii="Calibri" w:eastAsia="Calibri" w:hAnsi="Calibri" w:cs="Times New Roman"/>
        </w:rPr>
        <w:t>Czy Zamawiający dopuści prześcieradło pakowane a’10szt wraz z odpowiednim przeliczeniem zamawianych ilości?</w:t>
      </w:r>
    </w:p>
    <w:p w:rsidR="00FE05F4" w:rsidRPr="005451A5" w:rsidRDefault="00FE05F4" w:rsidP="005451A5">
      <w:pPr>
        <w:pStyle w:val="Bezodstpw"/>
        <w:spacing w:line="276" w:lineRule="auto"/>
        <w:ind w:left="0" w:firstLine="0"/>
        <w:jc w:val="both"/>
        <w:rPr>
          <w:b/>
        </w:rPr>
      </w:pPr>
    </w:p>
    <w:p w:rsidR="00FE05F4" w:rsidRPr="00670B9F" w:rsidRDefault="00FE05F4" w:rsidP="00FE05F4">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39D0" w:rsidRPr="00A51EDF">
        <w:rPr>
          <w:rFonts w:asciiTheme="minorHAnsi" w:hAnsiTheme="minorHAnsi" w:cstheme="minorHAnsi"/>
        </w:rPr>
        <w:t>Tak. Zamawiający dopuszcza.</w:t>
      </w:r>
    </w:p>
    <w:p w:rsidR="00FE05F4" w:rsidRDefault="00FE05F4" w:rsidP="00FE05F4">
      <w:pPr>
        <w:pStyle w:val="Bezodstpw"/>
        <w:spacing w:line="276" w:lineRule="auto"/>
        <w:ind w:left="0" w:firstLine="0"/>
        <w:jc w:val="both"/>
        <w:rPr>
          <w:b/>
        </w:rPr>
      </w:pPr>
    </w:p>
    <w:p w:rsidR="00FE05F4" w:rsidRPr="00FE05F4" w:rsidRDefault="00FE05F4" w:rsidP="00FE05F4">
      <w:pPr>
        <w:pStyle w:val="Bezodstpw"/>
        <w:spacing w:line="276" w:lineRule="auto"/>
        <w:ind w:left="0" w:firstLine="0"/>
        <w:jc w:val="both"/>
        <w:rPr>
          <w:b/>
        </w:rPr>
      </w:pPr>
      <w:r w:rsidRPr="00FE05F4">
        <w:rPr>
          <w:b/>
        </w:rPr>
        <w:t>Pytanie nr 163; dot. pakiet 16, poz. 5</w:t>
      </w:r>
    </w:p>
    <w:p w:rsidR="00FE05F4" w:rsidRDefault="00FE05F4" w:rsidP="00FE05F4">
      <w:pPr>
        <w:pStyle w:val="Bezodstpw"/>
        <w:spacing w:line="276" w:lineRule="auto"/>
        <w:ind w:left="0" w:firstLine="0"/>
        <w:jc w:val="both"/>
      </w:pPr>
      <w:r w:rsidRPr="00BC3B44">
        <w:rPr>
          <w:rFonts w:ascii="Calibri" w:eastAsia="Calibri" w:hAnsi="Calibri" w:cs="Times New Roman"/>
        </w:rPr>
        <w:t>Czy Zamawiający dopuści fartuch foliowy pakowany a’100</w:t>
      </w:r>
      <w:r w:rsidR="00E50D10">
        <w:rPr>
          <w:rFonts w:ascii="Calibri" w:eastAsia="Calibri" w:hAnsi="Calibri" w:cs="Times New Roman"/>
        </w:rPr>
        <w:t xml:space="preserve"> </w:t>
      </w:r>
      <w:r w:rsidRPr="00BC3B44">
        <w:rPr>
          <w:rFonts w:ascii="Calibri" w:eastAsia="Calibri" w:hAnsi="Calibri" w:cs="Times New Roman"/>
        </w:rPr>
        <w:t>szt wraz z odpowiednim przeliczeniem zamawianych ilości?</w:t>
      </w:r>
    </w:p>
    <w:p w:rsidR="00FE05F4" w:rsidRPr="00FE05F4" w:rsidRDefault="00FE05F4" w:rsidP="00FE05F4">
      <w:pPr>
        <w:pStyle w:val="Bezodstpw"/>
        <w:spacing w:line="276" w:lineRule="auto"/>
        <w:ind w:left="0" w:firstLine="0"/>
        <w:jc w:val="both"/>
        <w:rPr>
          <w:b/>
        </w:rPr>
      </w:pPr>
    </w:p>
    <w:p w:rsidR="00FE05F4" w:rsidRPr="00670B9F" w:rsidRDefault="00FE05F4" w:rsidP="00FE05F4">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C39D0" w:rsidRPr="00A51EDF">
        <w:rPr>
          <w:rFonts w:asciiTheme="minorHAnsi" w:hAnsiTheme="minorHAnsi" w:cstheme="minorHAnsi"/>
        </w:rPr>
        <w:t>Tak. Zamawiający dopuszcza.</w:t>
      </w:r>
    </w:p>
    <w:p w:rsidR="005451A5" w:rsidRDefault="005451A5" w:rsidP="002B54AD">
      <w:pPr>
        <w:pStyle w:val="Bezodstpw"/>
        <w:spacing w:line="276" w:lineRule="auto"/>
        <w:ind w:left="0" w:firstLine="0"/>
        <w:jc w:val="both"/>
        <w:rPr>
          <w:b/>
        </w:rPr>
      </w:pPr>
    </w:p>
    <w:p w:rsidR="00E72431" w:rsidRPr="00E72431" w:rsidRDefault="00E72431" w:rsidP="00E72431">
      <w:pPr>
        <w:pStyle w:val="Bezodstpw"/>
        <w:spacing w:line="276" w:lineRule="auto"/>
        <w:ind w:left="0" w:firstLine="0"/>
        <w:jc w:val="both"/>
        <w:rPr>
          <w:b/>
        </w:rPr>
      </w:pPr>
      <w:r w:rsidRPr="00E72431">
        <w:rPr>
          <w:b/>
        </w:rPr>
        <w:t>Pytanie nr 164; dot. pakiet 17, poz. 1-2</w:t>
      </w:r>
    </w:p>
    <w:p w:rsidR="00E72431" w:rsidRPr="007439C3" w:rsidRDefault="00E72431" w:rsidP="00E72431">
      <w:pPr>
        <w:pStyle w:val="Bezodstpw"/>
        <w:spacing w:line="276" w:lineRule="auto"/>
        <w:ind w:left="0" w:firstLine="0"/>
        <w:jc w:val="both"/>
        <w:rPr>
          <w:rFonts w:ascii="Calibri" w:eastAsia="Calibri" w:hAnsi="Calibri" w:cs="Times New Roman"/>
        </w:rPr>
      </w:pPr>
      <w:r>
        <w:rPr>
          <w:rFonts w:ascii="Calibri" w:eastAsia="Calibri" w:hAnsi="Calibri" w:cs="Times New Roman"/>
        </w:rPr>
        <w:t>Zwracamy się z prośbą do Zamawiającego o wyrażenie zgody na złożenie ważnej oferty z łyżkami do laryngoskopu pakowanymi w szczelne opakowania typu folia-papier.</w:t>
      </w:r>
    </w:p>
    <w:p w:rsidR="00E72431" w:rsidRDefault="00E72431" w:rsidP="002B54AD">
      <w:pPr>
        <w:pStyle w:val="Bezodstpw"/>
        <w:spacing w:line="276" w:lineRule="auto"/>
        <w:ind w:left="0" w:firstLine="0"/>
        <w:jc w:val="both"/>
        <w:rPr>
          <w:b/>
        </w:rPr>
      </w:pPr>
    </w:p>
    <w:p w:rsidR="00E72431" w:rsidRPr="00670B9F" w:rsidRDefault="00E72431" w:rsidP="00E72431">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F41C07" w:rsidRPr="00695D48">
        <w:rPr>
          <w:rFonts w:cstheme="minorHAnsi"/>
        </w:rPr>
        <w:t>Zamawiający podtrzymuje zapisy SIWZ w tym zakresie.</w:t>
      </w:r>
    </w:p>
    <w:p w:rsidR="00E72431" w:rsidRDefault="00E72431" w:rsidP="002B54AD">
      <w:pPr>
        <w:pStyle w:val="Bezodstpw"/>
        <w:spacing w:line="276" w:lineRule="auto"/>
        <w:ind w:left="0" w:firstLine="0"/>
        <w:jc w:val="both"/>
        <w:rPr>
          <w:b/>
        </w:rPr>
      </w:pPr>
    </w:p>
    <w:p w:rsidR="00DA6924" w:rsidRPr="00DA6924" w:rsidRDefault="00DA6924" w:rsidP="00DA6924">
      <w:pPr>
        <w:pStyle w:val="Bezodstpw"/>
        <w:spacing w:line="276" w:lineRule="auto"/>
        <w:ind w:left="0" w:firstLine="0"/>
        <w:jc w:val="both"/>
        <w:rPr>
          <w:rFonts w:cstheme="minorHAnsi"/>
          <w:b/>
        </w:rPr>
      </w:pPr>
      <w:r w:rsidRPr="00DA6924">
        <w:rPr>
          <w:rFonts w:cstheme="minorHAnsi"/>
          <w:b/>
        </w:rPr>
        <w:t>Pytanie nr 165; dot. pakiet 6</w:t>
      </w:r>
    </w:p>
    <w:p w:rsidR="00DA6924" w:rsidRPr="00DA6924" w:rsidRDefault="00DA6924" w:rsidP="00DA6924">
      <w:pPr>
        <w:pStyle w:val="Bezodstpw"/>
        <w:spacing w:line="276" w:lineRule="auto"/>
        <w:ind w:left="0" w:firstLine="0"/>
        <w:jc w:val="both"/>
        <w:rPr>
          <w:rFonts w:ascii="Calibri" w:eastAsia="Calibri" w:hAnsi="Calibri" w:cs="Calibri"/>
        </w:rPr>
      </w:pPr>
      <w:r w:rsidRPr="00DA6924">
        <w:rPr>
          <w:rFonts w:ascii="Calibri" w:eastAsia="Calibri" w:hAnsi="Calibri" w:cs="Calibri"/>
        </w:rPr>
        <w:t>Czy Zamawiający wyrazi zgodę, aby potwierdzenie szczelności papieru krepowanego oraz włókniny zgodnie z DIN 58953-6 zostało poświadczone na Karcie Danych Technicznych wydanej przez Producenta?</w:t>
      </w:r>
    </w:p>
    <w:p w:rsidR="00DA6924" w:rsidRDefault="00DA6924" w:rsidP="002B54AD">
      <w:pPr>
        <w:pStyle w:val="Bezodstpw"/>
        <w:spacing w:line="276" w:lineRule="auto"/>
        <w:ind w:left="0" w:firstLine="0"/>
        <w:jc w:val="both"/>
        <w:rPr>
          <w:b/>
        </w:rPr>
      </w:pPr>
    </w:p>
    <w:p w:rsidR="00DA6924" w:rsidRPr="00670B9F" w:rsidRDefault="00DA6924" w:rsidP="00DA6924">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8559E5" w:rsidRPr="008559E5">
        <w:rPr>
          <w:rFonts w:asciiTheme="minorHAnsi" w:hAnsiTheme="minorHAnsi" w:cstheme="minorHAnsi"/>
        </w:rPr>
        <w:t>Tak. Zamawiający dopuszcza.</w:t>
      </w:r>
    </w:p>
    <w:p w:rsidR="00DA6924" w:rsidRDefault="00DA6924" w:rsidP="002B54AD">
      <w:pPr>
        <w:pStyle w:val="Bezodstpw"/>
        <w:spacing w:line="276" w:lineRule="auto"/>
        <w:ind w:left="0" w:firstLine="0"/>
        <w:jc w:val="both"/>
        <w:rPr>
          <w:b/>
        </w:rPr>
      </w:pPr>
    </w:p>
    <w:p w:rsidR="00DA6924" w:rsidRPr="007D7D85" w:rsidRDefault="00DA6924" w:rsidP="007D7D85">
      <w:pPr>
        <w:pStyle w:val="Bezodstpw"/>
        <w:spacing w:line="276" w:lineRule="auto"/>
        <w:ind w:left="0" w:firstLine="0"/>
        <w:jc w:val="both"/>
        <w:rPr>
          <w:rFonts w:cstheme="minorHAnsi"/>
          <w:b/>
        </w:rPr>
      </w:pPr>
      <w:r w:rsidRPr="007D7D85">
        <w:rPr>
          <w:rFonts w:cstheme="minorHAnsi"/>
          <w:b/>
        </w:rPr>
        <w:lastRenderedPageBreak/>
        <w:t>Pytanie nr 166; dot. pakiet 6</w:t>
      </w:r>
      <w:r w:rsidR="007D7D85" w:rsidRPr="007D7D85">
        <w:rPr>
          <w:rFonts w:cstheme="minorHAnsi"/>
          <w:b/>
        </w:rPr>
        <w:t>, poz. 15</w:t>
      </w:r>
    </w:p>
    <w:p w:rsidR="007D7D85" w:rsidRPr="007D7D85" w:rsidRDefault="007D7D85" w:rsidP="007D7D85">
      <w:pPr>
        <w:pStyle w:val="Bezodstpw"/>
        <w:spacing w:line="276" w:lineRule="auto"/>
        <w:ind w:left="0" w:firstLine="0"/>
        <w:jc w:val="both"/>
        <w:rPr>
          <w:rFonts w:ascii="Calibri" w:eastAsia="Calibri" w:hAnsi="Calibri" w:cs="Calibri"/>
        </w:rPr>
      </w:pPr>
      <w:r w:rsidRPr="007D7D85">
        <w:rPr>
          <w:rFonts w:ascii="Calibri" w:eastAsia="Calibri" w:hAnsi="Calibri" w:cs="Calibri"/>
        </w:rPr>
        <w:t>Czy w poz. 15 Zamawiający dopuści torebki papierowo-foliowe w rozmiarze 250x400mm, pozostałe parametry zgodnie z SIWZ?</w:t>
      </w:r>
    </w:p>
    <w:p w:rsidR="00DA6924" w:rsidRDefault="00DA6924" w:rsidP="002B54AD">
      <w:pPr>
        <w:pStyle w:val="Bezodstpw"/>
        <w:spacing w:line="276" w:lineRule="auto"/>
        <w:ind w:left="0" w:firstLine="0"/>
        <w:jc w:val="both"/>
        <w:rPr>
          <w:b/>
        </w:rPr>
      </w:pPr>
    </w:p>
    <w:p w:rsidR="007D7D85" w:rsidRPr="00670B9F" w:rsidRDefault="007D7D85" w:rsidP="007D7D85">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8559E5" w:rsidRPr="008559E5">
        <w:rPr>
          <w:rFonts w:asciiTheme="minorHAnsi" w:hAnsiTheme="minorHAnsi" w:cstheme="minorHAnsi"/>
        </w:rPr>
        <w:t>Tak. Zamawiający dopuszcza.</w:t>
      </w:r>
    </w:p>
    <w:p w:rsidR="007D7D85" w:rsidRDefault="007D7D85" w:rsidP="002B54AD">
      <w:pPr>
        <w:pStyle w:val="Bezodstpw"/>
        <w:spacing w:line="276" w:lineRule="auto"/>
        <w:ind w:left="0" w:firstLine="0"/>
        <w:jc w:val="both"/>
        <w:rPr>
          <w:b/>
        </w:rPr>
      </w:pPr>
    </w:p>
    <w:p w:rsidR="007D7D85" w:rsidRPr="00511F91" w:rsidRDefault="007D7D85" w:rsidP="00511F91">
      <w:pPr>
        <w:pStyle w:val="Bezodstpw"/>
        <w:spacing w:line="276" w:lineRule="auto"/>
        <w:ind w:left="0" w:firstLine="0"/>
        <w:jc w:val="both"/>
        <w:rPr>
          <w:rFonts w:cstheme="minorHAnsi"/>
          <w:b/>
        </w:rPr>
      </w:pPr>
      <w:r w:rsidRPr="00511F91">
        <w:rPr>
          <w:rFonts w:cstheme="minorHAnsi"/>
          <w:b/>
        </w:rPr>
        <w:t>Pytanie nr 167;</w:t>
      </w:r>
      <w:r w:rsidR="00511F91" w:rsidRPr="00511F91">
        <w:rPr>
          <w:rFonts w:cstheme="minorHAnsi"/>
          <w:b/>
        </w:rPr>
        <w:t xml:space="preserve"> dot. umowy</w:t>
      </w:r>
    </w:p>
    <w:p w:rsidR="00511F91" w:rsidRDefault="00511F91" w:rsidP="00511F91">
      <w:pPr>
        <w:pStyle w:val="Bezodstpw"/>
        <w:spacing w:line="276" w:lineRule="auto"/>
        <w:ind w:left="0" w:firstLine="0"/>
        <w:jc w:val="both"/>
        <w:rPr>
          <w:rFonts w:cstheme="minorHAnsi"/>
          <w:color w:val="000000"/>
        </w:rPr>
      </w:pPr>
      <w:r w:rsidRPr="00511F91">
        <w:rPr>
          <w:rFonts w:ascii="Calibri" w:eastAsia="Calibri" w:hAnsi="Calibri" w:cs="Calibri"/>
          <w:color w:val="000000"/>
        </w:rPr>
        <w:t>Czy za dni robocze Zamawiający rozumie dni od poniedziałku do piątku za wyjątkiem dni ustawowo wolnych od pracy?</w:t>
      </w:r>
    </w:p>
    <w:p w:rsidR="00511F91" w:rsidRDefault="00511F91" w:rsidP="00511F91">
      <w:pPr>
        <w:pStyle w:val="Bezodstpw"/>
        <w:spacing w:line="276" w:lineRule="auto"/>
        <w:ind w:left="0" w:firstLine="0"/>
        <w:jc w:val="both"/>
        <w:rPr>
          <w:rFonts w:cstheme="minorHAnsi"/>
          <w:color w:val="000000"/>
        </w:rPr>
      </w:pPr>
    </w:p>
    <w:p w:rsidR="00511F91" w:rsidRPr="00670B9F" w:rsidRDefault="00511F91" w:rsidP="00511F91">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321AF" w:rsidRPr="00D321AF">
        <w:rPr>
          <w:rFonts w:asciiTheme="minorHAnsi" w:hAnsiTheme="minorHAnsi" w:cstheme="minorHAnsi"/>
        </w:rPr>
        <w:t>Tak.</w:t>
      </w:r>
    </w:p>
    <w:p w:rsidR="00511F91" w:rsidRPr="00511F91" w:rsidRDefault="00511F91" w:rsidP="00511F91">
      <w:pPr>
        <w:pStyle w:val="Bezodstpw"/>
        <w:spacing w:line="276" w:lineRule="auto"/>
        <w:ind w:left="0" w:firstLine="0"/>
        <w:jc w:val="both"/>
        <w:rPr>
          <w:rFonts w:ascii="Calibri" w:eastAsia="Calibri" w:hAnsi="Calibri" w:cs="Calibri"/>
          <w:color w:val="000000"/>
        </w:rPr>
      </w:pPr>
    </w:p>
    <w:p w:rsidR="00511F91" w:rsidRPr="004D0D2B" w:rsidRDefault="00511F91" w:rsidP="004D0D2B">
      <w:pPr>
        <w:pStyle w:val="Bezodstpw"/>
        <w:spacing w:line="276" w:lineRule="auto"/>
        <w:ind w:left="0" w:firstLine="0"/>
        <w:jc w:val="both"/>
        <w:rPr>
          <w:rFonts w:cstheme="minorHAnsi"/>
          <w:b/>
        </w:rPr>
      </w:pPr>
      <w:r w:rsidRPr="004D0D2B">
        <w:rPr>
          <w:rFonts w:cstheme="minorHAnsi"/>
          <w:b/>
        </w:rPr>
        <w:t>Pytanie nr 168; dot. umowy</w:t>
      </w:r>
    </w:p>
    <w:p w:rsidR="004D0D2B" w:rsidRPr="004D0D2B" w:rsidRDefault="004D0D2B" w:rsidP="004D0D2B">
      <w:pPr>
        <w:pStyle w:val="Bezodstpw"/>
        <w:spacing w:line="276" w:lineRule="auto"/>
        <w:ind w:left="0" w:firstLine="0"/>
        <w:jc w:val="both"/>
        <w:rPr>
          <w:rFonts w:ascii="Calibri" w:eastAsia="Calibri" w:hAnsi="Calibri" w:cs="Calibri"/>
          <w:color w:val="000000"/>
        </w:rPr>
      </w:pPr>
      <w:r w:rsidRPr="004D0D2B">
        <w:rPr>
          <w:rFonts w:ascii="Calibri" w:eastAsia="Calibri" w:hAnsi="Calibri" w:cs="Calibri"/>
          <w:color w:val="000000"/>
        </w:rPr>
        <w:t>Czy Zamawiający zgadza się aby prawo do rozwiązania umowy przysługiwało mu w razie co najmniej trzykrotnego uchybienia po uprzednim wezwaniu Wykonawcy do należytego wykonania umowy?</w:t>
      </w:r>
    </w:p>
    <w:p w:rsidR="00511F91" w:rsidRDefault="00511F91" w:rsidP="007D7D85">
      <w:pPr>
        <w:pStyle w:val="Bezodstpw"/>
        <w:spacing w:line="276" w:lineRule="auto"/>
        <w:ind w:left="0" w:firstLine="0"/>
        <w:jc w:val="both"/>
        <w:rPr>
          <w:rFonts w:cstheme="minorHAnsi"/>
          <w:b/>
        </w:rPr>
      </w:pPr>
    </w:p>
    <w:p w:rsidR="004D0D2B" w:rsidRPr="00670B9F" w:rsidRDefault="004D0D2B" w:rsidP="004D0D2B">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321AF" w:rsidRPr="00D321AF">
        <w:rPr>
          <w:rFonts w:asciiTheme="minorHAnsi" w:hAnsiTheme="minorHAnsi" w:cstheme="minorHAnsi"/>
        </w:rPr>
        <w:t>Nie.</w:t>
      </w:r>
    </w:p>
    <w:p w:rsidR="004D0D2B" w:rsidRDefault="004D0D2B" w:rsidP="007D7D85">
      <w:pPr>
        <w:pStyle w:val="Bezodstpw"/>
        <w:spacing w:line="276" w:lineRule="auto"/>
        <w:ind w:left="0" w:firstLine="0"/>
        <w:jc w:val="both"/>
        <w:rPr>
          <w:rFonts w:cstheme="minorHAnsi"/>
          <w:b/>
        </w:rPr>
      </w:pPr>
    </w:p>
    <w:p w:rsidR="004D0D2B" w:rsidRPr="004D0D2B" w:rsidRDefault="004D0D2B" w:rsidP="004D0D2B">
      <w:pPr>
        <w:pStyle w:val="Bezodstpw"/>
        <w:spacing w:line="276" w:lineRule="auto"/>
        <w:ind w:left="0" w:firstLine="0"/>
        <w:jc w:val="both"/>
        <w:rPr>
          <w:rFonts w:cstheme="minorHAnsi"/>
          <w:b/>
        </w:rPr>
      </w:pPr>
      <w:r w:rsidRPr="004D0D2B">
        <w:rPr>
          <w:rFonts w:cstheme="minorHAnsi"/>
          <w:b/>
        </w:rPr>
        <w:t>Pytanie nr 169; dot. umowy</w:t>
      </w:r>
    </w:p>
    <w:p w:rsidR="004D0D2B" w:rsidRPr="004D0D2B" w:rsidRDefault="004D0D2B" w:rsidP="004D0D2B">
      <w:pPr>
        <w:pStyle w:val="Bezodstpw"/>
        <w:spacing w:line="276" w:lineRule="auto"/>
        <w:ind w:left="0" w:firstLine="0"/>
        <w:jc w:val="both"/>
        <w:rPr>
          <w:rFonts w:ascii="Calibri" w:eastAsia="Calibri" w:hAnsi="Calibri" w:cs="Calibri"/>
          <w:color w:val="000000"/>
        </w:rPr>
      </w:pPr>
      <w:r w:rsidRPr="004D0D2B">
        <w:rPr>
          <w:rFonts w:ascii="Calibri" w:eastAsia="Calibri" w:hAnsi="Calibri" w:cs="Calibri"/>
        </w:rPr>
        <w:t>Czy Zamawiający zgadza się zapisać możliwość zmiany cen w przypadku przekraczającej 3% zmiany średniego kursu NBP walut EUR lub USD w stosunku do kur</w:t>
      </w:r>
      <w:r>
        <w:rPr>
          <w:rFonts w:cstheme="minorHAnsi"/>
        </w:rPr>
        <w:t>su z dnia zawarcia umowy oraz w </w:t>
      </w:r>
      <w:r w:rsidRPr="004D0D2B">
        <w:rPr>
          <w:rFonts w:ascii="Calibri" w:eastAsia="Calibri" w:hAnsi="Calibri" w:cs="Calibri"/>
        </w:rPr>
        <w:t>przypadku gdy suma miesięcznych wskaźników cen i usług konsumpcyjnych opublikowanych przez Prezesa GUS za okres od dnia zawarcia umowy przekroczy 3%?</w:t>
      </w:r>
    </w:p>
    <w:p w:rsidR="004D0D2B" w:rsidRPr="007D7D85" w:rsidRDefault="004D0D2B" w:rsidP="007D7D85">
      <w:pPr>
        <w:pStyle w:val="Bezodstpw"/>
        <w:spacing w:line="276" w:lineRule="auto"/>
        <w:ind w:left="0" w:firstLine="0"/>
        <w:jc w:val="both"/>
        <w:rPr>
          <w:rFonts w:cstheme="minorHAnsi"/>
          <w:b/>
        </w:rPr>
      </w:pPr>
    </w:p>
    <w:p w:rsidR="004D0D2B" w:rsidRPr="00670B9F" w:rsidRDefault="004D0D2B" w:rsidP="004D0D2B">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F43155" w:rsidRPr="00F43155">
        <w:rPr>
          <w:rFonts w:asciiTheme="minorHAnsi" w:hAnsiTheme="minorHAnsi" w:cstheme="minorHAnsi"/>
        </w:rPr>
        <w:t>Zamawiający określił warunki w tym zakresie w projekcie umowy i podtrzymuje zawarte tam zapisy.</w:t>
      </w:r>
    </w:p>
    <w:p w:rsidR="007D7D85" w:rsidRDefault="007D7D85" w:rsidP="002B54AD">
      <w:pPr>
        <w:pStyle w:val="Bezodstpw"/>
        <w:spacing w:line="276" w:lineRule="auto"/>
        <w:ind w:left="0" w:firstLine="0"/>
        <w:jc w:val="both"/>
        <w:rPr>
          <w:b/>
        </w:rPr>
      </w:pPr>
    </w:p>
    <w:p w:rsidR="004D0D2B" w:rsidRPr="004D0D2B" w:rsidRDefault="004D0D2B" w:rsidP="004D0D2B">
      <w:pPr>
        <w:pStyle w:val="Bezodstpw"/>
        <w:spacing w:line="276" w:lineRule="auto"/>
        <w:ind w:left="0" w:firstLine="0"/>
        <w:jc w:val="both"/>
        <w:rPr>
          <w:rFonts w:cstheme="minorHAnsi"/>
          <w:b/>
        </w:rPr>
      </w:pPr>
      <w:r w:rsidRPr="004D0D2B">
        <w:rPr>
          <w:rFonts w:cstheme="minorHAnsi"/>
          <w:b/>
        </w:rPr>
        <w:t>Pytanie nr 170; dot. umowy</w:t>
      </w:r>
    </w:p>
    <w:p w:rsidR="004D0D2B" w:rsidRPr="004D0D2B" w:rsidRDefault="004D0D2B" w:rsidP="004D0D2B">
      <w:pPr>
        <w:pStyle w:val="Bezodstpw"/>
        <w:spacing w:line="276" w:lineRule="auto"/>
        <w:ind w:left="0" w:firstLine="0"/>
        <w:jc w:val="both"/>
        <w:rPr>
          <w:rStyle w:val="Pogrubienie"/>
          <w:rFonts w:ascii="Calibri" w:eastAsia="Calibri" w:hAnsi="Calibri" w:cs="Calibri"/>
          <w:b w:val="0"/>
          <w:bCs w:val="0"/>
          <w:color w:val="000000"/>
        </w:rPr>
      </w:pPr>
      <w:r w:rsidRPr="004D0D2B">
        <w:rPr>
          <w:rStyle w:val="Pogrubienie"/>
          <w:rFonts w:ascii="Calibri" w:eastAsia="Calibri" w:hAnsi="Calibri" w:cs="Calibri"/>
          <w:b w:val="0"/>
        </w:rPr>
        <w:t>Czy Zamawiający wyrazi zgodę na zmianę § 7 ust. 1 pkt. b) poprzez nadanie mu następującej treści: „Zamawiający naliczy Wykonawcy kary umowne w wysokości 5% wartości brutto niezrealizowanej części zamówienia z każdy rozpoczęty dzień zwłoki”?</w:t>
      </w:r>
    </w:p>
    <w:p w:rsidR="004D0D2B" w:rsidRDefault="004D0D2B" w:rsidP="004D0D2B">
      <w:pPr>
        <w:pStyle w:val="Bezodstpw"/>
        <w:spacing w:line="276" w:lineRule="auto"/>
        <w:ind w:left="0" w:firstLine="0"/>
        <w:jc w:val="both"/>
        <w:rPr>
          <w:rFonts w:cstheme="minorHAnsi"/>
          <w:b/>
        </w:rPr>
      </w:pPr>
    </w:p>
    <w:p w:rsidR="004D0D2B" w:rsidRPr="00670B9F" w:rsidRDefault="004D0D2B" w:rsidP="004D0D2B">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D321AF" w:rsidRPr="00F43155">
        <w:rPr>
          <w:rFonts w:asciiTheme="minorHAnsi" w:hAnsiTheme="minorHAnsi" w:cstheme="minorHAnsi"/>
        </w:rPr>
        <w:t>Zamawiający określił warunki w tym zakresie w projekcie umowy i podtrzymuje zawarte tam zapisy.</w:t>
      </w:r>
    </w:p>
    <w:p w:rsidR="004D0D2B" w:rsidRDefault="004D0D2B" w:rsidP="004D0D2B">
      <w:pPr>
        <w:pStyle w:val="Bezodstpw"/>
        <w:spacing w:line="276" w:lineRule="auto"/>
        <w:ind w:left="0" w:firstLine="0"/>
        <w:jc w:val="both"/>
        <w:rPr>
          <w:rFonts w:cstheme="minorHAnsi"/>
          <w:b/>
        </w:rPr>
      </w:pPr>
    </w:p>
    <w:p w:rsidR="004D0D2B" w:rsidRPr="00EB08A5" w:rsidRDefault="004D0D2B" w:rsidP="00E50D10">
      <w:pPr>
        <w:pStyle w:val="Bezodstpw"/>
        <w:spacing w:line="276" w:lineRule="auto"/>
        <w:ind w:left="0" w:firstLine="0"/>
        <w:jc w:val="both"/>
        <w:rPr>
          <w:b/>
        </w:rPr>
      </w:pPr>
      <w:r w:rsidRPr="00EB08A5">
        <w:rPr>
          <w:b/>
        </w:rPr>
        <w:t xml:space="preserve">Pytanie nr 171; dot. </w:t>
      </w:r>
      <w:r w:rsidR="00E50D10" w:rsidRPr="00EB08A5">
        <w:rPr>
          <w:b/>
        </w:rPr>
        <w:t>pakiet 13 poz. 1</w:t>
      </w:r>
    </w:p>
    <w:p w:rsidR="00E50D10" w:rsidRPr="00E50D10" w:rsidRDefault="00E50D10" w:rsidP="00E50D10">
      <w:pPr>
        <w:pStyle w:val="Bezodstpw"/>
        <w:spacing w:line="276" w:lineRule="auto"/>
        <w:ind w:left="0" w:firstLine="0"/>
        <w:jc w:val="both"/>
        <w:rPr>
          <w:color w:val="000000"/>
        </w:rPr>
      </w:pPr>
      <w:r w:rsidRPr="00EF72CE">
        <w:rPr>
          <w:rFonts w:ascii="Calibri" w:eastAsia="Calibri" w:hAnsi="Calibri" w:cs="Times New Roman"/>
          <w:color w:val="000000"/>
        </w:rPr>
        <w:t>Czy Zamawiający wymaga, aby taśma ze wskaźnikiem ze względów bezpieczeństwa dla ochrony wyrobu medycznego nie posiadała lateksu oraz ołowiu, co jest potwierdzone  oświadczeniem producenta?</w:t>
      </w:r>
    </w:p>
    <w:p w:rsidR="004D0D2B" w:rsidRDefault="004D0D2B" w:rsidP="004D0D2B">
      <w:pPr>
        <w:pStyle w:val="Bezodstpw"/>
        <w:spacing w:line="276" w:lineRule="auto"/>
        <w:ind w:left="0" w:firstLine="0"/>
        <w:jc w:val="both"/>
        <w:rPr>
          <w:rFonts w:cstheme="minorHAnsi"/>
          <w:b/>
        </w:rPr>
      </w:pPr>
    </w:p>
    <w:p w:rsidR="00EB08A5" w:rsidRPr="00670B9F" w:rsidRDefault="00EB08A5" w:rsidP="00EB08A5">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9E727D" w:rsidRPr="009E727D">
        <w:rPr>
          <w:rFonts w:asciiTheme="minorHAnsi" w:hAnsiTheme="minorHAnsi" w:cstheme="minorHAnsi"/>
        </w:rPr>
        <w:t>Tak. Zamawiający dopuszcza, ale nie wymaga.</w:t>
      </w:r>
    </w:p>
    <w:p w:rsidR="00EB08A5" w:rsidRPr="004D0D2B" w:rsidRDefault="00EB08A5" w:rsidP="004D0D2B">
      <w:pPr>
        <w:pStyle w:val="Bezodstpw"/>
        <w:spacing w:line="276" w:lineRule="auto"/>
        <w:ind w:left="0" w:firstLine="0"/>
        <w:jc w:val="both"/>
        <w:rPr>
          <w:rFonts w:cstheme="minorHAnsi"/>
          <w:b/>
        </w:rPr>
      </w:pPr>
    </w:p>
    <w:p w:rsidR="00EB08A5" w:rsidRPr="00EB08A5" w:rsidRDefault="00EB08A5" w:rsidP="00EB08A5">
      <w:pPr>
        <w:pStyle w:val="Bezodstpw"/>
        <w:spacing w:line="276" w:lineRule="auto"/>
        <w:ind w:left="0" w:firstLine="0"/>
        <w:jc w:val="both"/>
        <w:rPr>
          <w:b/>
        </w:rPr>
      </w:pPr>
      <w:r w:rsidRPr="00EB08A5">
        <w:rPr>
          <w:b/>
        </w:rPr>
        <w:t>Pytanie nr 172; dot. pakiet 13 poz. 3</w:t>
      </w:r>
    </w:p>
    <w:p w:rsidR="00EB08A5" w:rsidRPr="00EF72CE" w:rsidRDefault="00EB08A5" w:rsidP="00EB08A5">
      <w:pPr>
        <w:pStyle w:val="Bezodstpw"/>
        <w:spacing w:line="276" w:lineRule="auto"/>
        <w:ind w:left="0" w:firstLine="0"/>
        <w:jc w:val="both"/>
        <w:rPr>
          <w:rFonts w:ascii="Calibri" w:eastAsia="Calibri" w:hAnsi="Calibri" w:cs="Times New Roman"/>
          <w:color w:val="000000"/>
        </w:rPr>
      </w:pPr>
      <w:r w:rsidRPr="00EF72CE">
        <w:rPr>
          <w:rFonts w:ascii="Calibri" w:eastAsia="Calibri" w:hAnsi="Calibri" w:cs="Times New Roman"/>
          <w:color w:val="000000"/>
        </w:rPr>
        <w:t>Czy  zgodnie z obowiązującą normą Zamawiający wymaga, aby na testach chemicznych znajdowało się oznaczenie obecnie obowiązujących norm potwierdzających klasę testów?</w:t>
      </w:r>
    </w:p>
    <w:p w:rsidR="00EB08A5" w:rsidRPr="00EB08A5" w:rsidRDefault="00EB08A5" w:rsidP="00EB08A5">
      <w:pPr>
        <w:pStyle w:val="Bezodstpw"/>
        <w:spacing w:line="276" w:lineRule="auto"/>
        <w:ind w:left="0" w:firstLine="0"/>
        <w:jc w:val="both"/>
        <w:rPr>
          <w:b/>
        </w:rPr>
      </w:pPr>
    </w:p>
    <w:p w:rsidR="004D0D2B" w:rsidRPr="009E727D" w:rsidRDefault="00EB08A5" w:rsidP="00505E7B">
      <w:pPr>
        <w:pStyle w:val="Zwykytekst"/>
        <w:pBdr>
          <w:bottom w:val="single" w:sz="4" w:space="0" w:color="auto"/>
        </w:pBdr>
        <w:jc w:val="both"/>
        <w:rPr>
          <w:rFonts w:asciiTheme="minorHAnsi" w:hAnsiTheme="minorHAnsi" w:cstheme="minorHAnsi"/>
        </w:rPr>
      </w:pPr>
      <w:r>
        <w:rPr>
          <w:rFonts w:asciiTheme="minorHAnsi" w:hAnsiTheme="minorHAnsi" w:cstheme="minorHAnsi"/>
          <w:b/>
        </w:rPr>
        <w:lastRenderedPageBreak/>
        <w:t>Odpowiedź:</w:t>
      </w:r>
      <w:r w:rsidRPr="00695D48">
        <w:rPr>
          <w:rFonts w:asciiTheme="minorHAnsi" w:hAnsiTheme="minorHAnsi" w:cstheme="minorHAnsi"/>
          <w:b/>
        </w:rPr>
        <w:t xml:space="preserve"> </w:t>
      </w:r>
      <w:r w:rsidR="00505E7B" w:rsidRPr="009E727D">
        <w:rPr>
          <w:rFonts w:asciiTheme="minorHAnsi" w:hAnsiTheme="minorHAnsi" w:cstheme="minorHAnsi"/>
        </w:rPr>
        <w:t>Tak. Zamawiający dopuszcza, ale nie wymaga.</w:t>
      </w:r>
    </w:p>
    <w:p w:rsidR="00EB08A5" w:rsidRPr="00917BAB" w:rsidRDefault="00EB08A5" w:rsidP="00917BAB">
      <w:pPr>
        <w:pStyle w:val="Bezodstpw"/>
        <w:spacing w:line="276" w:lineRule="auto"/>
        <w:ind w:left="0" w:firstLine="0"/>
        <w:jc w:val="both"/>
        <w:rPr>
          <w:b/>
        </w:rPr>
      </w:pPr>
      <w:r w:rsidRPr="00917BAB">
        <w:rPr>
          <w:b/>
        </w:rPr>
        <w:t xml:space="preserve">Pytanie nr 173; dot. pakiet 13 poz. </w:t>
      </w:r>
      <w:r w:rsidR="00917BAB">
        <w:rPr>
          <w:b/>
        </w:rPr>
        <w:t>4</w:t>
      </w:r>
    </w:p>
    <w:p w:rsidR="00917BAB" w:rsidRPr="00EF72CE" w:rsidRDefault="00917BAB" w:rsidP="00917BAB">
      <w:pPr>
        <w:pStyle w:val="Bezodstpw"/>
        <w:spacing w:line="276" w:lineRule="auto"/>
        <w:ind w:left="0" w:firstLine="0"/>
        <w:jc w:val="both"/>
        <w:rPr>
          <w:rFonts w:ascii="Calibri" w:eastAsia="Calibri" w:hAnsi="Calibri" w:cs="Times New Roman"/>
          <w:color w:val="000000"/>
        </w:rPr>
      </w:pPr>
      <w:r w:rsidRPr="00EF72CE">
        <w:rPr>
          <w:rFonts w:ascii="Calibri" w:eastAsia="Calibri" w:hAnsi="Calibri" w:cs="Times New Roman"/>
          <w:color w:val="000000"/>
        </w:rPr>
        <w:t>Czy dla zapewnienia poprawnej interpretacji wyniku oraz dla poprawnego opisu Zamawiający wymaga, aby informacje zawarte na teście i na etykiecie były w języku polskim?</w:t>
      </w:r>
    </w:p>
    <w:p w:rsidR="00EB08A5" w:rsidRDefault="00EB08A5" w:rsidP="002B54AD">
      <w:pPr>
        <w:pStyle w:val="Bezodstpw"/>
        <w:spacing w:line="276" w:lineRule="auto"/>
        <w:ind w:left="0" w:firstLine="0"/>
        <w:jc w:val="both"/>
        <w:rPr>
          <w:b/>
        </w:rPr>
      </w:pPr>
    </w:p>
    <w:p w:rsidR="00917BAB" w:rsidRPr="00670B9F" w:rsidRDefault="00917BAB" w:rsidP="00917BAB">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05E7B" w:rsidRPr="00505E7B">
        <w:rPr>
          <w:rFonts w:asciiTheme="minorHAnsi" w:hAnsiTheme="minorHAnsi" w:cstheme="minorHAnsi"/>
        </w:rPr>
        <w:t>Tak. Zamawiający wymaga.</w:t>
      </w:r>
    </w:p>
    <w:p w:rsidR="00917BAB" w:rsidRDefault="00917BAB" w:rsidP="002B54AD">
      <w:pPr>
        <w:pStyle w:val="Bezodstpw"/>
        <w:spacing w:line="276" w:lineRule="auto"/>
        <w:ind w:left="0" w:firstLine="0"/>
        <w:jc w:val="both"/>
        <w:rPr>
          <w:b/>
        </w:rPr>
      </w:pPr>
    </w:p>
    <w:p w:rsidR="00917BAB" w:rsidRPr="000F5AF0" w:rsidRDefault="00917BAB" w:rsidP="000F5AF0">
      <w:pPr>
        <w:pStyle w:val="Bezodstpw"/>
        <w:spacing w:line="276" w:lineRule="auto"/>
        <w:ind w:left="0" w:firstLine="0"/>
        <w:jc w:val="both"/>
        <w:rPr>
          <w:b/>
        </w:rPr>
      </w:pPr>
      <w:r w:rsidRPr="000F5AF0">
        <w:rPr>
          <w:b/>
        </w:rPr>
        <w:t>Pytanie nr 174; dot. pakiet 13 poz. 4</w:t>
      </w:r>
    </w:p>
    <w:p w:rsidR="000F5AF0" w:rsidRPr="00EF72CE" w:rsidRDefault="000F5AF0" w:rsidP="000F5AF0">
      <w:pPr>
        <w:pStyle w:val="Bezodstpw"/>
        <w:spacing w:line="276" w:lineRule="auto"/>
        <w:ind w:left="0" w:firstLine="0"/>
        <w:jc w:val="both"/>
        <w:rPr>
          <w:rFonts w:ascii="Calibri" w:eastAsia="Calibri" w:hAnsi="Calibri" w:cs="Times New Roman"/>
          <w:color w:val="000000"/>
        </w:rPr>
      </w:pPr>
      <w:r w:rsidRPr="00EF72CE">
        <w:rPr>
          <w:rFonts w:ascii="Calibri" w:eastAsia="Calibri" w:hAnsi="Calibri" w:cs="Times New Roman"/>
          <w:color w:val="000000"/>
        </w:rPr>
        <w:t>Czy  Zamawiający wymaga integratora klasy V z przesuwalną subst</w:t>
      </w:r>
      <w:r w:rsidR="00777557">
        <w:rPr>
          <w:color w:val="000000"/>
        </w:rPr>
        <w:t>ancją wskaźnikową umieszczoną w </w:t>
      </w:r>
      <w:r w:rsidRPr="00EF72CE">
        <w:rPr>
          <w:rFonts w:ascii="Calibri" w:eastAsia="Calibri" w:hAnsi="Calibri" w:cs="Times New Roman"/>
          <w:color w:val="000000"/>
        </w:rPr>
        <w:t>2 niezależnych okienkach dającą łatwy i jednoznaczny wynik procesu bez konieczności odczytu kolorymetrycznego?</w:t>
      </w:r>
    </w:p>
    <w:p w:rsidR="007D7D85" w:rsidRDefault="007D7D85" w:rsidP="002B54AD">
      <w:pPr>
        <w:pStyle w:val="Bezodstpw"/>
        <w:spacing w:line="276" w:lineRule="auto"/>
        <w:ind w:left="0" w:firstLine="0"/>
        <w:jc w:val="both"/>
        <w:rPr>
          <w:b/>
        </w:rPr>
      </w:pPr>
    </w:p>
    <w:p w:rsidR="000F5AF0" w:rsidRPr="00670B9F" w:rsidRDefault="000F5AF0" w:rsidP="000F5AF0">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05E7B" w:rsidRPr="00695D48">
        <w:rPr>
          <w:rFonts w:cstheme="minorHAnsi"/>
        </w:rPr>
        <w:t>Zamawiający podtrzymuje zapisy SIWZ w tym zakresie.</w:t>
      </w:r>
    </w:p>
    <w:p w:rsidR="000F5AF0" w:rsidRDefault="000F5AF0" w:rsidP="002B54AD">
      <w:pPr>
        <w:pStyle w:val="Bezodstpw"/>
        <w:spacing w:line="276" w:lineRule="auto"/>
        <w:ind w:left="0" w:firstLine="0"/>
        <w:jc w:val="both"/>
        <w:rPr>
          <w:b/>
        </w:rPr>
      </w:pPr>
    </w:p>
    <w:p w:rsidR="000F5AF0" w:rsidRPr="000F5AF0" w:rsidRDefault="000F5AF0" w:rsidP="000F5AF0">
      <w:pPr>
        <w:pStyle w:val="Bezodstpw"/>
        <w:spacing w:line="276" w:lineRule="auto"/>
        <w:ind w:left="0" w:firstLine="0"/>
        <w:jc w:val="both"/>
        <w:rPr>
          <w:b/>
        </w:rPr>
      </w:pPr>
      <w:r w:rsidRPr="000F5AF0">
        <w:rPr>
          <w:b/>
        </w:rPr>
        <w:t>Pytanie nr 175; dot. pakiet 13 poz. 4</w:t>
      </w:r>
    </w:p>
    <w:p w:rsidR="000F5AF0" w:rsidRPr="00EF72CE" w:rsidRDefault="000F5AF0" w:rsidP="000F5AF0">
      <w:pPr>
        <w:pStyle w:val="Bezodstpw"/>
        <w:spacing w:line="276" w:lineRule="auto"/>
        <w:ind w:left="0" w:firstLine="0"/>
        <w:jc w:val="both"/>
        <w:rPr>
          <w:rFonts w:ascii="Calibri" w:eastAsia="Calibri" w:hAnsi="Calibri" w:cs="Times New Roman"/>
          <w:color w:val="000000"/>
        </w:rPr>
      </w:pPr>
      <w:r w:rsidRPr="00EF72CE">
        <w:rPr>
          <w:rFonts w:ascii="Calibri" w:eastAsia="Calibri" w:hAnsi="Calibri" w:cs="Times New Roman"/>
          <w:color w:val="000000"/>
        </w:rPr>
        <w:t>Czy dla zapewnienia wysokiej krytyczności Zamawiający wymaga, aby t</w:t>
      </w:r>
      <w:r w:rsidR="00777557">
        <w:rPr>
          <w:color w:val="000000"/>
        </w:rPr>
        <w:t xml:space="preserve">est posiadał minimalną długość </w:t>
      </w:r>
      <w:r w:rsidRPr="00EF72CE">
        <w:rPr>
          <w:rFonts w:ascii="Calibri" w:eastAsia="Calibri" w:hAnsi="Calibri" w:cs="Times New Roman"/>
          <w:color w:val="000000"/>
        </w:rPr>
        <w:t>10 cm?</w:t>
      </w:r>
    </w:p>
    <w:p w:rsidR="000F5AF0" w:rsidRDefault="000F5AF0" w:rsidP="002B54AD">
      <w:pPr>
        <w:pStyle w:val="Bezodstpw"/>
        <w:spacing w:line="276" w:lineRule="auto"/>
        <w:ind w:left="0" w:firstLine="0"/>
        <w:jc w:val="both"/>
        <w:rPr>
          <w:b/>
        </w:rPr>
      </w:pPr>
    </w:p>
    <w:p w:rsidR="000F5AF0" w:rsidRPr="00670B9F" w:rsidRDefault="000F5AF0" w:rsidP="000F5AF0">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0A54F2" w:rsidRPr="00695D48">
        <w:rPr>
          <w:rFonts w:cstheme="minorHAnsi"/>
        </w:rPr>
        <w:t>Zamawiający podtrzymuje zapisy SIWZ w tym zakresie.</w:t>
      </w:r>
    </w:p>
    <w:p w:rsidR="00267835" w:rsidRDefault="00267835" w:rsidP="00267835">
      <w:pPr>
        <w:rPr>
          <w:color w:val="000000"/>
        </w:rPr>
      </w:pPr>
    </w:p>
    <w:p w:rsidR="00267835" w:rsidRPr="00267835" w:rsidRDefault="00267835" w:rsidP="00267835">
      <w:pPr>
        <w:pStyle w:val="Bezodstpw"/>
        <w:spacing w:line="276" w:lineRule="auto"/>
        <w:ind w:left="0" w:firstLine="0"/>
        <w:jc w:val="both"/>
        <w:rPr>
          <w:b/>
        </w:rPr>
      </w:pPr>
      <w:r w:rsidRPr="00267835">
        <w:rPr>
          <w:b/>
        </w:rPr>
        <w:t>Pytanie nr 176; dot. pakiet 13 poz. 5</w:t>
      </w:r>
    </w:p>
    <w:p w:rsidR="00267835" w:rsidRDefault="00267835" w:rsidP="00267835">
      <w:pPr>
        <w:pStyle w:val="Bezodstpw"/>
        <w:spacing w:line="276" w:lineRule="auto"/>
        <w:ind w:left="0" w:firstLine="0"/>
        <w:jc w:val="both"/>
        <w:rPr>
          <w:color w:val="000000"/>
        </w:rPr>
      </w:pPr>
      <w:r w:rsidRPr="00EF72CE">
        <w:rPr>
          <w:rFonts w:ascii="Calibri" w:eastAsia="Calibri" w:hAnsi="Calibri" w:cs="Times New Roman"/>
          <w:color w:val="000000"/>
        </w:rPr>
        <w:t>Czy Zamawiający wymaga, aby testy miały formę jednorazowej ampułki ze szczepem Geobacillus stearothermophilus o populacji 106 z końcowym odczytem 24 godziny? Taka populacja jest bardziej wrażliwa na przyrost nawet niewi</w:t>
      </w:r>
      <w:r>
        <w:rPr>
          <w:color w:val="000000"/>
        </w:rPr>
        <w:t>elkiej liczby mikroorganizmów.</w:t>
      </w:r>
    </w:p>
    <w:p w:rsidR="00267835" w:rsidRDefault="00267835" w:rsidP="00267835">
      <w:pPr>
        <w:pStyle w:val="Bezodstpw"/>
        <w:spacing w:line="276" w:lineRule="auto"/>
        <w:ind w:left="0" w:firstLine="0"/>
        <w:jc w:val="both"/>
        <w:rPr>
          <w:color w:val="000000"/>
        </w:rPr>
      </w:pPr>
    </w:p>
    <w:p w:rsidR="00267835" w:rsidRPr="00670B9F" w:rsidRDefault="00267835" w:rsidP="00267835">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0A54F2" w:rsidRPr="00695D48">
        <w:rPr>
          <w:rFonts w:cstheme="minorHAnsi"/>
        </w:rPr>
        <w:t>Zamawiający podtrzymuje zapisy SIWZ w tym zakresie.</w:t>
      </w:r>
    </w:p>
    <w:p w:rsidR="00777557" w:rsidRDefault="00777557" w:rsidP="00777557">
      <w:pPr>
        <w:pStyle w:val="Bezodstpw"/>
        <w:spacing w:line="276" w:lineRule="auto"/>
        <w:ind w:left="0" w:firstLine="0"/>
        <w:jc w:val="both"/>
        <w:rPr>
          <w:b/>
        </w:rPr>
      </w:pPr>
    </w:p>
    <w:p w:rsidR="00777557" w:rsidRPr="00895F16" w:rsidRDefault="00777557" w:rsidP="00895F16">
      <w:pPr>
        <w:pStyle w:val="Bezodstpw"/>
        <w:spacing w:line="276" w:lineRule="auto"/>
        <w:ind w:left="0" w:firstLine="0"/>
        <w:jc w:val="both"/>
        <w:rPr>
          <w:rFonts w:cstheme="minorHAnsi"/>
          <w:b/>
        </w:rPr>
      </w:pPr>
      <w:r w:rsidRPr="00895F16">
        <w:rPr>
          <w:rFonts w:cstheme="minorHAnsi"/>
          <w:b/>
        </w:rPr>
        <w:t>Pytanie nr 177</w:t>
      </w:r>
      <w:r w:rsidR="00895F16" w:rsidRPr="00895F16">
        <w:rPr>
          <w:rFonts w:cstheme="minorHAnsi"/>
          <w:b/>
        </w:rPr>
        <w:t>; dot. pakiet 17 poz. 1</w:t>
      </w:r>
    </w:p>
    <w:p w:rsidR="00895F16" w:rsidRPr="00895F16" w:rsidRDefault="00895F16" w:rsidP="00895F16">
      <w:pPr>
        <w:pStyle w:val="Bezodstpw"/>
        <w:spacing w:line="276" w:lineRule="auto"/>
        <w:ind w:left="0" w:firstLine="0"/>
        <w:jc w:val="both"/>
        <w:rPr>
          <w:rFonts w:cstheme="minorHAnsi"/>
          <w:szCs w:val="24"/>
        </w:rPr>
      </w:pPr>
      <w:r w:rsidRPr="00895F16">
        <w:rPr>
          <w:rFonts w:cstheme="minorHAnsi"/>
          <w:szCs w:val="24"/>
        </w:rPr>
        <w:t>Zwracamy się do Zamawiającego z prośbą o możliwość zaoferowania rękojeści o znacznie wyższych parametrach, tj. rękojeść do laryngoskopu jednorazowa, z niemanetycznego lekkiej tworzywa sztucznego, kompatybilna ze wszystkimi łyżkami jedno i wielorazowymi w standardzie zielonego zamka. Rękojeść z poprzecznymi ergonomicznymi wgłębieniami/uchwytami na palce, zapewniającymi pewne trzymanie, cała rękojeść w kolorze zielonym, mocowanie łyżki za pomocą stalowego elementu (redukcja ewentualnego wyłamania), rękojeść z wbudowanym źródłem św</w:t>
      </w:r>
      <w:r>
        <w:rPr>
          <w:rFonts w:cstheme="minorHAnsi"/>
          <w:szCs w:val="24"/>
        </w:rPr>
        <w:t>iatła LED, opakowanie foliowe.</w:t>
      </w:r>
    </w:p>
    <w:p w:rsidR="00777557" w:rsidRPr="00EF72CE" w:rsidRDefault="00777557" w:rsidP="00267835">
      <w:pPr>
        <w:pStyle w:val="Bezodstpw"/>
        <w:spacing w:line="276" w:lineRule="auto"/>
        <w:ind w:left="0" w:firstLine="0"/>
        <w:jc w:val="both"/>
        <w:rPr>
          <w:rFonts w:ascii="Calibri" w:eastAsia="Calibri" w:hAnsi="Calibri" w:cs="Times New Roman"/>
          <w:color w:val="000000"/>
        </w:rPr>
      </w:pPr>
    </w:p>
    <w:p w:rsidR="00895F16" w:rsidRPr="00670B9F" w:rsidRDefault="00895F16" w:rsidP="0055688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56886" w:rsidRPr="00695D48">
        <w:rPr>
          <w:rFonts w:cstheme="minorHAnsi"/>
        </w:rPr>
        <w:t>Zamawiający podtrzymuje zapisy SIWZ w tym zakresie.</w:t>
      </w:r>
    </w:p>
    <w:p w:rsidR="000F5AF0" w:rsidRDefault="000F5AF0" w:rsidP="002B54AD">
      <w:pPr>
        <w:pStyle w:val="Bezodstpw"/>
        <w:spacing w:line="276" w:lineRule="auto"/>
        <w:ind w:left="0" w:firstLine="0"/>
        <w:jc w:val="both"/>
        <w:rPr>
          <w:b/>
        </w:rPr>
      </w:pPr>
    </w:p>
    <w:p w:rsidR="00895F16" w:rsidRPr="0057789D" w:rsidRDefault="00895F16" w:rsidP="0057789D">
      <w:pPr>
        <w:pStyle w:val="Bezodstpw"/>
        <w:spacing w:line="276" w:lineRule="auto"/>
        <w:ind w:left="0" w:firstLine="0"/>
        <w:jc w:val="both"/>
        <w:rPr>
          <w:rFonts w:cstheme="minorHAnsi"/>
          <w:b/>
        </w:rPr>
      </w:pPr>
      <w:r w:rsidRPr="0057789D">
        <w:rPr>
          <w:rFonts w:cstheme="minorHAnsi"/>
          <w:b/>
        </w:rPr>
        <w:t xml:space="preserve">Pytanie nr 178; dot. pakiet 17 poz. </w:t>
      </w:r>
      <w:r w:rsidR="0057789D" w:rsidRPr="0057789D">
        <w:rPr>
          <w:rFonts w:cstheme="minorHAnsi"/>
          <w:b/>
        </w:rPr>
        <w:t>2</w:t>
      </w:r>
    </w:p>
    <w:p w:rsidR="0057789D" w:rsidRPr="0057789D" w:rsidRDefault="0057789D" w:rsidP="0057789D">
      <w:pPr>
        <w:pStyle w:val="Bezodstpw"/>
        <w:spacing w:line="276" w:lineRule="auto"/>
        <w:ind w:left="0" w:firstLine="0"/>
        <w:jc w:val="both"/>
        <w:rPr>
          <w:rFonts w:cstheme="minorHAnsi"/>
          <w:szCs w:val="24"/>
        </w:rPr>
      </w:pPr>
      <w:r w:rsidRPr="0057789D">
        <w:rPr>
          <w:rFonts w:cstheme="minorHAnsi"/>
          <w:szCs w:val="24"/>
        </w:rPr>
        <w:t xml:space="preserve">Zwracamy się do Zamawiającego z prośbą o możliwość zaoferowania łyżek o znacznie wyższych parametrach, tj. łyżka jednorazowa do laryngoskopów jedno i wielorazowych w standardzie zielonego zamka, typ Mac, nieodkształcająca się, wykonana ze stopu stali, w tym także stalowy element łączenia z rękojeścią (redukcja ewentualnego uszkodzenia), pewne mocowanie do rękojeści za pomocą systemu „click”, profil łyżek jak w łyżkach wielorazowych, mocowanie światłowodu zatopione w tworzywie sztucznym bezbarwnym w celu lepszej transmisji światła, światłowód osłonięty częściowo. Wyraźne oznakowanie rozmiaru łyżki, symbol CE, numer seryjny, nazwa </w:t>
      </w:r>
      <w:r w:rsidRPr="0057789D">
        <w:rPr>
          <w:rFonts w:cstheme="minorHAnsi"/>
          <w:szCs w:val="24"/>
        </w:rPr>
        <w:lastRenderedPageBreak/>
        <w:t>producenta, oraz symbol nie do potwórnego użycia (przekreślona 2) na łyżce. Kod kolorystyczny na opakowaniu jednostkowym. O</w:t>
      </w:r>
      <w:r>
        <w:rPr>
          <w:rFonts w:cstheme="minorHAnsi"/>
          <w:szCs w:val="24"/>
        </w:rPr>
        <w:t>pakowanie foliowe. Rozmiar 3,4.</w:t>
      </w:r>
    </w:p>
    <w:p w:rsidR="0057789D" w:rsidRPr="00895F16" w:rsidRDefault="0057789D" w:rsidP="00895F16">
      <w:pPr>
        <w:pStyle w:val="Bezodstpw"/>
        <w:spacing w:line="276" w:lineRule="auto"/>
        <w:ind w:left="0" w:firstLine="0"/>
        <w:jc w:val="both"/>
        <w:rPr>
          <w:rFonts w:cstheme="minorHAnsi"/>
          <w:b/>
        </w:rPr>
      </w:pPr>
    </w:p>
    <w:p w:rsidR="0057789D" w:rsidRPr="00670B9F" w:rsidRDefault="0057789D" w:rsidP="0055688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56886" w:rsidRPr="00695D48">
        <w:rPr>
          <w:rFonts w:cstheme="minorHAnsi"/>
        </w:rPr>
        <w:t>Zamawiający podtrzymuje zapisy SIWZ w tym zakresie.</w:t>
      </w:r>
    </w:p>
    <w:p w:rsidR="000F5AF0" w:rsidRDefault="000F5AF0" w:rsidP="002B54AD">
      <w:pPr>
        <w:pStyle w:val="Bezodstpw"/>
        <w:spacing w:line="276" w:lineRule="auto"/>
        <w:ind w:left="0" w:firstLine="0"/>
        <w:jc w:val="both"/>
        <w:rPr>
          <w:b/>
        </w:rPr>
      </w:pPr>
    </w:p>
    <w:p w:rsidR="0057789D" w:rsidRPr="0057789D" w:rsidRDefault="0057789D" w:rsidP="0057789D">
      <w:pPr>
        <w:pStyle w:val="Bezodstpw"/>
        <w:spacing w:line="276" w:lineRule="auto"/>
        <w:jc w:val="both"/>
        <w:rPr>
          <w:rFonts w:cstheme="minorHAnsi"/>
          <w:b/>
        </w:rPr>
      </w:pPr>
      <w:r w:rsidRPr="0057789D">
        <w:rPr>
          <w:rFonts w:cstheme="minorHAnsi"/>
          <w:b/>
        </w:rPr>
        <w:t>Pytanie nr 179; dot. pakiet 17 poz. 2</w:t>
      </w:r>
    </w:p>
    <w:p w:rsidR="0057789D" w:rsidRPr="0057789D" w:rsidRDefault="0057789D" w:rsidP="0057789D">
      <w:pPr>
        <w:pStyle w:val="Bezodstpw"/>
        <w:spacing w:line="276" w:lineRule="auto"/>
        <w:jc w:val="both"/>
        <w:rPr>
          <w:rFonts w:cstheme="minorHAnsi"/>
          <w:szCs w:val="24"/>
        </w:rPr>
      </w:pPr>
      <w:r w:rsidRPr="0057789D">
        <w:rPr>
          <w:rFonts w:cstheme="minorHAnsi"/>
          <w:szCs w:val="24"/>
        </w:rPr>
        <w:t xml:space="preserve">Czy Zamawiający oczekuje kodu kolorystycznego rozmiaru na opakowaniu jednostkowym? </w:t>
      </w:r>
    </w:p>
    <w:p w:rsidR="0057789D" w:rsidRDefault="0057789D" w:rsidP="0057789D">
      <w:pPr>
        <w:pStyle w:val="Bezodstpw"/>
        <w:spacing w:line="276" w:lineRule="auto"/>
        <w:ind w:left="0" w:firstLine="0"/>
        <w:jc w:val="both"/>
        <w:rPr>
          <w:rFonts w:cstheme="minorHAnsi"/>
          <w:b/>
        </w:rPr>
      </w:pPr>
    </w:p>
    <w:p w:rsidR="0057789D" w:rsidRPr="00670B9F" w:rsidRDefault="0057789D" w:rsidP="0055688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56886" w:rsidRPr="00695D48">
        <w:rPr>
          <w:rFonts w:cstheme="minorHAnsi"/>
        </w:rPr>
        <w:t>Zamawiający podtrzymuje zapisy SIWZ w tym zakresie.</w:t>
      </w:r>
    </w:p>
    <w:p w:rsidR="0057789D" w:rsidRDefault="0057789D" w:rsidP="0057789D">
      <w:pPr>
        <w:pStyle w:val="Bezodstpw"/>
        <w:spacing w:line="276" w:lineRule="auto"/>
        <w:ind w:left="0" w:firstLine="0"/>
        <w:jc w:val="both"/>
        <w:rPr>
          <w:rFonts w:cstheme="minorHAnsi"/>
          <w:b/>
        </w:rPr>
      </w:pPr>
    </w:p>
    <w:p w:rsidR="0057789D" w:rsidRPr="007B4D03" w:rsidRDefault="0057789D" w:rsidP="0057789D">
      <w:pPr>
        <w:pStyle w:val="Bezodstpw"/>
        <w:spacing w:line="276" w:lineRule="auto"/>
        <w:jc w:val="both"/>
        <w:rPr>
          <w:rFonts w:cstheme="minorHAnsi"/>
          <w:b/>
        </w:rPr>
      </w:pPr>
      <w:r w:rsidRPr="007B4D03">
        <w:rPr>
          <w:rFonts w:cstheme="minorHAnsi"/>
          <w:b/>
        </w:rPr>
        <w:t>Pytanie nr 180; dot. pakiet 17 poz. 2</w:t>
      </w:r>
    </w:p>
    <w:p w:rsidR="0057789D" w:rsidRPr="0057789D" w:rsidRDefault="0057789D" w:rsidP="0057789D">
      <w:pPr>
        <w:pStyle w:val="Bezodstpw"/>
        <w:spacing w:line="276" w:lineRule="auto"/>
        <w:jc w:val="both"/>
        <w:rPr>
          <w:rFonts w:cstheme="minorHAnsi"/>
          <w:szCs w:val="24"/>
        </w:rPr>
      </w:pPr>
      <w:r w:rsidRPr="0057789D">
        <w:rPr>
          <w:rFonts w:cstheme="minorHAnsi"/>
          <w:szCs w:val="24"/>
        </w:rPr>
        <w:t xml:space="preserve">Czy opakowanie powinno mieć perforację w celu szybkiego otwarcia? </w:t>
      </w:r>
    </w:p>
    <w:p w:rsidR="0057789D" w:rsidRDefault="0057789D" w:rsidP="0057789D">
      <w:pPr>
        <w:pStyle w:val="Bezodstpw"/>
        <w:spacing w:line="276" w:lineRule="auto"/>
        <w:ind w:left="0" w:firstLine="0"/>
        <w:jc w:val="both"/>
        <w:rPr>
          <w:rFonts w:cstheme="minorHAnsi"/>
          <w:b/>
        </w:rPr>
      </w:pPr>
    </w:p>
    <w:p w:rsidR="007B4D03" w:rsidRPr="00670B9F" w:rsidRDefault="007B4D03" w:rsidP="00556886">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556886" w:rsidRPr="00695D48">
        <w:rPr>
          <w:rFonts w:cstheme="minorHAnsi"/>
        </w:rPr>
        <w:t>Zamawiający podtrzymuje zapisy SIWZ w tym zakresie.</w:t>
      </w:r>
    </w:p>
    <w:p w:rsidR="007B4D03" w:rsidRDefault="007B4D03" w:rsidP="0057789D">
      <w:pPr>
        <w:pStyle w:val="Bezodstpw"/>
        <w:spacing w:line="276" w:lineRule="auto"/>
        <w:ind w:left="0" w:firstLine="0"/>
        <w:jc w:val="both"/>
        <w:rPr>
          <w:rFonts w:cstheme="minorHAnsi"/>
          <w:b/>
        </w:rPr>
      </w:pPr>
    </w:p>
    <w:p w:rsidR="007B4D03" w:rsidRPr="00A469D8" w:rsidRDefault="007B4D03" w:rsidP="007B4D03">
      <w:pPr>
        <w:pStyle w:val="Bezodstpw"/>
        <w:spacing w:line="276" w:lineRule="auto"/>
        <w:ind w:left="0" w:firstLine="0"/>
        <w:jc w:val="both"/>
        <w:rPr>
          <w:rFonts w:cstheme="minorHAnsi"/>
          <w:b/>
        </w:rPr>
      </w:pPr>
      <w:r w:rsidRPr="00A469D8">
        <w:rPr>
          <w:rFonts w:cstheme="minorHAnsi"/>
          <w:b/>
        </w:rPr>
        <w:t>Pytanie nr 181; dot. pakiet 15 poz. 2</w:t>
      </w:r>
    </w:p>
    <w:p w:rsidR="007B4D03" w:rsidRPr="007B4D03" w:rsidRDefault="007B4D03" w:rsidP="007B4D03">
      <w:pPr>
        <w:pStyle w:val="Bezodstpw"/>
        <w:spacing w:line="276" w:lineRule="auto"/>
        <w:ind w:left="0" w:firstLine="0"/>
        <w:jc w:val="both"/>
        <w:rPr>
          <w:rFonts w:cstheme="minorHAnsi"/>
          <w:szCs w:val="24"/>
        </w:rPr>
      </w:pPr>
      <w:r w:rsidRPr="007B4D03">
        <w:rPr>
          <w:rFonts w:cstheme="minorHAnsi"/>
          <w:szCs w:val="24"/>
        </w:rPr>
        <w:t xml:space="preserve">Zwracamy się do Zamawiającego z prośbą o dopuszczenie: </w:t>
      </w:r>
    </w:p>
    <w:p w:rsidR="007B4D03" w:rsidRPr="007B4D03" w:rsidRDefault="007B4D03" w:rsidP="007B4D03">
      <w:pPr>
        <w:pStyle w:val="Bezodstpw"/>
        <w:spacing w:line="276" w:lineRule="auto"/>
        <w:ind w:left="0" w:firstLine="0"/>
        <w:jc w:val="both"/>
        <w:rPr>
          <w:rFonts w:cstheme="minorHAnsi"/>
          <w:szCs w:val="24"/>
        </w:rPr>
      </w:pPr>
      <w:r w:rsidRPr="007B4D03">
        <w:rPr>
          <w:rFonts w:cstheme="minorHAnsi"/>
          <w:szCs w:val="24"/>
        </w:rPr>
        <w:t>Układ oddechowy antestetyczny dla dorosłych z rur karbowanych rozciągliwych  o srednicy 22</w:t>
      </w:r>
      <w:r>
        <w:rPr>
          <w:rFonts w:cstheme="minorHAnsi"/>
          <w:szCs w:val="24"/>
        </w:rPr>
        <w:t>mm i </w:t>
      </w:r>
      <w:r w:rsidRPr="007B4D03">
        <w:rPr>
          <w:rFonts w:cstheme="minorHAnsi"/>
          <w:szCs w:val="24"/>
        </w:rPr>
        <w:t>długości od 62 do 180 cm oraz gałąź do worka od 31 do 90 cm posiadający w swoim zestawie  łącznik Y rozwarty transparentny, kolanko portem capno oraz koreczkiem na pętelce, zatyczka do szczelności układu i zachowania jego czystości, worek oddechowy 2L, łącznik prosty 22M/22M. Pakowany folia/folia, biologicznie czysty.</w:t>
      </w:r>
    </w:p>
    <w:p w:rsidR="007B4D03" w:rsidRPr="0057789D" w:rsidRDefault="007B4D03" w:rsidP="0057789D">
      <w:pPr>
        <w:pStyle w:val="Bezodstpw"/>
        <w:spacing w:line="276" w:lineRule="auto"/>
        <w:ind w:left="0" w:firstLine="0"/>
        <w:jc w:val="both"/>
        <w:rPr>
          <w:rFonts w:cstheme="minorHAnsi"/>
          <w:b/>
        </w:rPr>
      </w:pPr>
    </w:p>
    <w:p w:rsidR="00A469D8" w:rsidRPr="00670B9F" w:rsidRDefault="00A469D8" w:rsidP="004045FE">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4045FE" w:rsidRPr="00695D48">
        <w:rPr>
          <w:rFonts w:cstheme="minorHAnsi"/>
        </w:rPr>
        <w:t>Zamawiający podtrzymuje zapisy SIWZ w tym zakresie.</w:t>
      </w:r>
    </w:p>
    <w:p w:rsidR="00A469D8" w:rsidRDefault="00A469D8" w:rsidP="00A469D8">
      <w:pPr>
        <w:pStyle w:val="Bezodstpw"/>
        <w:spacing w:line="276" w:lineRule="auto"/>
        <w:ind w:left="0" w:firstLine="0"/>
        <w:jc w:val="both"/>
        <w:rPr>
          <w:rFonts w:cstheme="minorHAnsi"/>
          <w:b/>
        </w:rPr>
      </w:pPr>
    </w:p>
    <w:p w:rsidR="00A469D8" w:rsidRPr="00A469D8" w:rsidRDefault="00A469D8" w:rsidP="00A469D8">
      <w:pPr>
        <w:pStyle w:val="Bezodstpw"/>
        <w:spacing w:line="276" w:lineRule="auto"/>
        <w:ind w:left="0" w:firstLine="0"/>
        <w:jc w:val="both"/>
        <w:rPr>
          <w:rFonts w:cstheme="minorHAnsi"/>
          <w:b/>
        </w:rPr>
      </w:pPr>
      <w:r w:rsidRPr="00A469D8">
        <w:rPr>
          <w:rFonts w:cstheme="minorHAnsi"/>
          <w:b/>
        </w:rPr>
        <w:t>Pytanie nr 182; dot. pakiet 15 poz. 3</w:t>
      </w:r>
    </w:p>
    <w:p w:rsidR="00A469D8" w:rsidRPr="00A469D8" w:rsidRDefault="00A469D8" w:rsidP="00A469D8">
      <w:pPr>
        <w:pStyle w:val="Bezodstpw"/>
        <w:spacing w:line="276" w:lineRule="auto"/>
        <w:ind w:left="0" w:firstLine="0"/>
        <w:jc w:val="both"/>
        <w:rPr>
          <w:rFonts w:cstheme="minorHAnsi"/>
          <w:szCs w:val="24"/>
        </w:rPr>
      </w:pPr>
      <w:r w:rsidRPr="00A469D8">
        <w:rPr>
          <w:rFonts w:cstheme="minorHAnsi"/>
          <w:szCs w:val="24"/>
        </w:rPr>
        <w:t xml:space="preserve">Zwracamy się do Zamawiającego z prośbą o dopuszczenie: </w:t>
      </w:r>
    </w:p>
    <w:p w:rsidR="00A469D8" w:rsidRPr="00A469D8" w:rsidRDefault="00A469D8" w:rsidP="00A469D8">
      <w:pPr>
        <w:pStyle w:val="Bezodstpw"/>
        <w:spacing w:line="276" w:lineRule="auto"/>
        <w:ind w:left="0" w:firstLine="0"/>
        <w:jc w:val="both"/>
        <w:rPr>
          <w:rFonts w:cstheme="minorHAnsi"/>
          <w:szCs w:val="24"/>
        </w:rPr>
      </w:pPr>
      <w:r w:rsidRPr="00A469D8">
        <w:rPr>
          <w:rFonts w:cstheme="minorHAnsi"/>
          <w:szCs w:val="24"/>
        </w:rPr>
        <w:t>Układ oddechowy do aparatu do znieczulenia dla dzieci z rur wewną</w:t>
      </w:r>
      <w:r>
        <w:rPr>
          <w:rFonts w:cstheme="minorHAnsi"/>
          <w:szCs w:val="24"/>
        </w:rPr>
        <w:t>trz gładkich o srednicy 15mm i </w:t>
      </w:r>
      <w:r w:rsidRPr="00A469D8">
        <w:rPr>
          <w:rFonts w:cstheme="minorHAnsi"/>
          <w:szCs w:val="24"/>
        </w:rPr>
        <w:t>długości 150 cm posiadający w swoim zestawie nie zdejmowany łącznik Y bez portów rozwarty, kolanko z portem LUER z zakręcanym koreczkiem, dodatkową rurę o długości 160 cm 22F/22M oraz worek oddechowy o pojemności 1L o średnicy 22M, bez złącze proste 22M/22M. Układ wolny od DEHP. Pakowany folia/ folia z perfracją do idealnego otwarcia worka, mikrobiologicznie czysty. Układ posiadające elastyczne końcówki na wlocie i wylocie. 10 szt w opakowaniu zbiorczym.</w:t>
      </w:r>
    </w:p>
    <w:p w:rsidR="00A469D8" w:rsidRDefault="00A469D8" w:rsidP="00A469D8">
      <w:pPr>
        <w:pStyle w:val="Bezodstpw"/>
        <w:spacing w:line="276" w:lineRule="auto"/>
        <w:ind w:left="0" w:firstLine="0"/>
        <w:jc w:val="both"/>
        <w:rPr>
          <w:rFonts w:cstheme="minorHAnsi"/>
          <w:b/>
        </w:rPr>
      </w:pPr>
    </w:p>
    <w:p w:rsidR="00A469D8" w:rsidRPr="00670B9F" w:rsidRDefault="00A469D8" w:rsidP="004045FE">
      <w:pPr>
        <w:pStyle w:val="Zwykytekst"/>
        <w:pBdr>
          <w:bottom w:val="single" w:sz="4" w:space="1"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4045FE" w:rsidRPr="00695D48">
        <w:rPr>
          <w:rFonts w:cstheme="minorHAnsi"/>
        </w:rPr>
        <w:t>Zamawiający podtrzymuje zapisy SIWZ w tym zakresie.</w:t>
      </w:r>
    </w:p>
    <w:p w:rsidR="00A469D8" w:rsidRDefault="00A469D8" w:rsidP="00A469D8">
      <w:pPr>
        <w:pStyle w:val="Bezodstpw"/>
        <w:spacing w:line="276" w:lineRule="auto"/>
        <w:ind w:left="0" w:firstLine="0"/>
        <w:jc w:val="both"/>
        <w:rPr>
          <w:rFonts w:cstheme="minorHAnsi"/>
          <w:b/>
        </w:rPr>
      </w:pPr>
    </w:p>
    <w:p w:rsidR="009F363D" w:rsidRPr="009F363D" w:rsidRDefault="009F363D" w:rsidP="009F363D">
      <w:pPr>
        <w:pStyle w:val="Bezodstpw"/>
        <w:spacing w:line="276" w:lineRule="auto"/>
        <w:ind w:left="0" w:firstLine="0"/>
        <w:jc w:val="both"/>
        <w:rPr>
          <w:rFonts w:cstheme="minorHAnsi"/>
          <w:b/>
        </w:rPr>
      </w:pPr>
      <w:r w:rsidRPr="009F363D">
        <w:rPr>
          <w:rFonts w:cstheme="minorHAnsi"/>
          <w:b/>
        </w:rPr>
        <w:t>Pytanie nr 183; dot. pakiet 4 poz. 1-4</w:t>
      </w:r>
    </w:p>
    <w:p w:rsidR="009F363D" w:rsidRDefault="009F363D" w:rsidP="009F363D">
      <w:pPr>
        <w:pStyle w:val="Bezodstpw"/>
        <w:spacing w:line="276" w:lineRule="auto"/>
        <w:ind w:left="0" w:firstLine="0"/>
        <w:jc w:val="both"/>
        <w:rPr>
          <w:rFonts w:cstheme="minorHAnsi"/>
          <w:szCs w:val="24"/>
        </w:rPr>
      </w:pPr>
      <w:r w:rsidRPr="009F363D">
        <w:rPr>
          <w:rFonts w:ascii="Calibri" w:eastAsia="Calibri" w:hAnsi="Calibri" w:cs="Calibri"/>
          <w:szCs w:val="24"/>
        </w:rPr>
        <w:t xml:space="preserve">Czy Zamawiającemu chodzi o zestaw do kaniulacji dużych naczyń jednokanałowy metodą </w:t>
      </w:r>
      <w:r>
        <w:rPr>
          <w:rFonts w:cstheme="minorHAnsi"/>
          <w:szCs w:val="24"/>
        </w:rPr>
        <w:t>Seldingera rozm 7F, 8F, 9F, 10F</w:t>
      </w:r>
      <w:r w:rsidRPr="009F363D">
        <w:rPr>
          <w:rFonts w:ascii="Calibri" w:eastAsia="Calibri" w:hAnsi="Calibri" w:cs="Calibri"/>
          <w:szCs w:val="24"/>
        </w:rPr>
        <w:t xml:space="preserve"> o dł. 15 cm i 20 cm w</w:t>
      </w:r>
      <w:r w:rsidR="001669FB">
        <w:rPr>
          <w:rFonts w:ascii="Calibri" w:eastAsia="Calibri" w:hAnsi="Calibri" w:cs="Calibri"/>
          <w:szCs w:val="24"/>
        </w:rPr>
        <w:t xml:space="preserve"> zestawie w kateterem</w:t>
      </w:r>
      <w:r w:rsidRPr="009F363D">
        <w:rPr>
          <w:rFonts w:ascii="Calibri" w:eastAsia="Calibri" w:hAnsi="Calibri" w:cs="Calibri"/>
          <w:szCs w:val="24"/>
        </w:rPr>
        <w:t>, igła prostą 18G/7 cm, prowadnikiem stalowym 0.038” dł. 60 cm z zakończeniem „J”, rozszerzaczem, skalpelem, strzykawką 10 ml.</w:t>
      </w:r>
    </w:p>
    <w:p w:rsidR="009F363D" w:rsidRPr="009F363D" w:rsidRDefault="009F363D" w:rsidP="009F363D">
      <w:pPr>
        <w:pStyle w:val="Bezodstpw"/>
        <w:spacing w:line="276" w:lineRule="auto"/>
        <w:ind w:left="0" w:firstLine="0"/>
        <w:jc w:val="both"/>
        <w:rPr>
          <w:rFonts w:ascii="Calibri" w:eastAsia="Calibri" w:hAnsi="Calibri" w:cs="Calibri"/>
          <w:szCs w:val="24"/>
        </w:rPr>
      </w:pPr>
    </w:p>
    <w:p w:rsidR="009F363D" w:rsidRPr="00670B9F" w:rsidRDefault="009F363D" w:rsidP="009F363D">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4441D5" w:rsidRPr="004441D5">
        <w:rPr>
          <w:rFonts w:asciiTheme="minorHAnsi" w:hAnsiTheme="minorHAnsi" w:cstheme="minorHAnsi"/>
        </w:rPr>
        <w:t>Tak. Zamawiającemu chodzi o wymieniony zestaw.</w:t>
      </w:r>
    </w:p>
    <w:p w:rsidR="009F363D" w:rsidRDefault="009F363D" w:rsidP="009F363D">
      <w:pPr>
        <w:pStyle w:val="Bezodstpw"/>
        <w:spacing w:line="276" w:lineRule="auto"/>
        <w:ind w:left="0" w:firstLine="0"/>
        <w:jc w:val="both"/>
        <w:rPr>
          <w:rFonts w:cstheme="minorHAnsi"/>
          <w:b/>
        </w:rPr>
      </w:pPr>
    </w:p>
    <w:p w:rsidR="007A6EEB" w:rsidRPr="00A469D8" w:rsidRDefault="007A6EEB" w:rsidP="009F363D">
      <w:pPr>
        <w:pStyle w:val="Bezodstpw"/>
        <w:spacing w:line="276" w:lineRule="auto"/>
        <w:ind w:left="0" w:firstLine="0"/>
        <w:jc w:val="both"/>
        <w:rPr>
          <w:rFonts w:cstheme="minorHAnsi"/>
          <w:b/>
        </w:rPr>
      </w:pPr>
    </w:p>
    <w:p w:rsidR="009F363D" w:rsidRPr="00A54D32" w:rsidRDefault="009F363D" w:rsidP="00A54D32">
      <w:pPr>
        <w:pStyle w:val="Bezodstpw"/>
        <w:spacing w:line="276" w:lineRule="auto"/>
        <w:ind w:left="0" w:firstLine="0"/>
        <w:jc w:val="both"/>
        <w:rPr>
          <w:rFonts w:cstheme="minorHAnsi"/>
          <w:b/>
        </w:rPr>
      </w:pPr>
      <w:r w:rsidRPr="00A54D32">
        <w:rPr>
          <w:rFonts w:cstheme="minorHAnsi"/>
          <w:b/>
        </w:rPr>
        <w:lastRenderedPageBreak/>
        <w:t xml:space="preserve">Pytanie nr 184; dot. pakiet 4 poz. </w:t>
      </w:r>
      <w:r w:rsidR="00A54D32" w:rsidRPr="00A54D32">
        <w:rPr>
          <w:rFonts w:cstheme="minorHAnsi"/>
          <w:b/>
        </w:rPr>
        <w:t>9</w:t>
      </w:r>
    </w:p>
    <w:p w:rsidR="00A54D32" w:rsidRPr="00A54D32" w:rsidRDefault="00A54D32" w:rsidP="00A54D32">
      <w:pPr>
        <w:pStyle w:val="Bezodstpw"/>
        <w:spacing w:line="276" w:lineRule="auto"/>
        <w:ind w:left="0" w:firstLine="0"/>
        <w:jc w:val="both"/>
        <w:rPr>
          <w:rFonts w:ascii="Calibri" w:eastAsia="Calibri" w:hAnsi="Calibri" w:cs="Calibri"/>
          <w:szCs w:val="24"/>
        </w:rPr>
      </w:pPr>
      <w:r w:rsidRPr="00A54D32">
        <w:rPr>
          <w:rFonts w:ascii="Calibri" w:eastAsia="Calibri" w:hAnsi="Calibri" w:cs="Calibri"/>
          <w:szCs w:val="24"/>
        </w:rPr>
        <w:t>Czy Zamawiającemu chodzi o zestaw do znieczulenia zewnątrzoponowego mały w skład zestawu wchodzi: Kateter epiduralny 20G dł. 100 cm, igła Touhy 18G dł. 80mm, filtr przeciwbakteryjny płaski, tulejka uniwersalna.</w:t>
      </w:r>
    </w:p>
    <w:p w:rsidR="00A54D32" w:rsidRPr="009F363D" w:rsidRDefault="00A54D32" w:rsidP="009F363D">
      <w:pPr>
        <w:pStyle w:val="Bezodstpw"/>
        <w:spacing w:line="276" w:lineRule="auto"/>
        <w:ind w:left="0" w:firstLine="0"/>
        <w:jc w:val="both"/>
        <w:rPr>
          <w:rFonts w:cstheme="minorHAnsi"/>
          <w:b/>
        </w:rPr>
      </w:pPr>
    </w:p>
    <w:p w:rsidR="00991219" w:rsidRPr="00670B9F" w:rsidRDefault="00991219" w:rsidP="00991219">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Pr="00695D48">
        <w:rPr>
          <w:rFonts w:asciiTheme="minorHAnsi" w:hAnsiTheme="minorHAnsi" w:cstheme="minorHAnsi"/>
          <w:b/>
        </w:rPr>
        <w:t xml:space="preserve"> </w:t>
      </w:r>
      <w:r w:rsidR="004441D5" w:rsidRPr="004441D5">
        <w:rPr>
          <w:rFonts w:asciiTheme="minorHAnsi" w:hAnsiTheme="minorHAnsi" w:cstheme="minorHAnsi"/>
        </w:rPr>
        <w:t>Tak. Zamawiającemu chodzi o wymieniony zestaw.</w:t>
      </w:r>
    </w:p>
    <w:p w:rsidR="009F363D" w:rsidRDefault="009F363D" w:rsidP="00A469D8">
      <w:pPr>
        <w:pStyle w:val="Bezodstpw"/>
        <w:spacing w:line="276" w:lineRule="auto"/>
        <w:ind w:left="0" w:firstLine="0"/>
        <w:jc w:val="both"/>
        <w:rPr>
          <w:rFonts w:cstheme="minorHAnsi"/>
          <w:b/>
        </w:rPr>
      </w:pPr>
    </w:p>
    <w:p w:rsidR="00991219" w:rsidRPr="00991219" w:rsidRDefault="00991219" w:rsidP="00991219">
      <w:pPr>
        <w:pStyle w:val="Bezodstpw"/>
        <w:spacing w:line="276" w:lineRule="auto"/>
        <w:ind w:left="0" w:firstLine="0"/>
        <w:jc w:val="both"/>
        <w:rPr>
          <w:rFonts w:cstheme="minorHAnsi"/>
          <w:b/>
        </w:rPr>
      </w:pPr>
      <w:r w:rsidRPr="00991219">
        <w:rPr>
          <w:rFonts w:cstheme="minorHAnsi"/>
          <w:b/>
        </w:rPr>
        <w:t>Pytanie nr 185; dot. pakiet 17 poz. 1</w:t>
      </w:r>
    </w:p>
    <w:p w:rsidR="00991219" w:rsidRDefault="00991219" w:rsidP="00991219">
      <w:pPr>
        <w:pStyle w:val="Bezodstpw"/>
        <w:spacing w:line="276" w:lineRule="auto"/>
        <w:ind w:left="0" w:firstLine="0"/>
        <w:jc w:val="both"/>
        <w:rPr>
          <w:rFonts w:cstheme="minorHAnsi"/>
        </w:rPr>
      </w:pPr>
      <w:r w:rsidRPr="00991219">
        <w:rPr>
          <w:rFonts w:cstheme="minorHAnsi"/>
          <w:color w:val="000000"/>
          <w:lang w:eastAsia="pl-PL"/>
        </w:rPr>
        <w:t>Zwracamy się z prośbą o dopuszczenie możliwości zaoferowania rękojeści do laryngoskopu</w:t>
      </w:r>
      <w:r w:rsidRPr="00991219">
        <w:rPr>
          <w:rFonts w:cstheme="minorHAnsi"/>
        </w:rPr>
        <w:t>, jednorazowej, kompatybilnej z łyżkami w standardzie ISO 7376, wy</w:t>
      </w:r>
      <w:r>
        <w:rPr>
          <w:rFonts w:cstheme="minorHAnsi"/>
        </w:rPr>
        <w:t>konanej z tworzywa sztucznego w </w:t>
      </w:r>
      <w:r w:rsidRPr="00991219">
        <w:rPr>
          <w:rFonts w:cstheme="minorHAnsi"/>
        </w:rPr>
        <w:t>kolorze zielonym ułatwiającym identyfikację ze standardem ISO 7376 (tzw. Zielona specyfikacja), element mocujący łyżkę z rękojeścią wykonany z metalu. Rękojeść z podłużnymi frezami zapewniającymi pewny chwyt. Wbudowane źródło światła – dioda LED, zapewniające mocne światło. Rękojeść stanowiąca ogniwo zasilające dla źródła światła, pakowane folia?</w:t>
      </w:r>
    </w:p>
    <w:p w:rsidR="00991219" w:rsidRDefault="00991219" w:rsidP="00991219">
      <w:pPr>
        <w:pStyle w:val="Bezodstpw"/>
        <w:spacing w:line="276" w:lineRule="auto"/>
        <w:ind w:left="0" w:firstLine="0"/>
        <w:jc w:val="both"/>
        <w:rPr>
          <w:rFonts w:cstheme="minorHAnsi"/>
        </w:rPr>
      </w:pPr>
    </w:p>
    <w:p w:rsidR="00991219" w:rsidRPr="00670B9F" w:rsidRDefault="00991219" w:rsidP="00991219">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00745078" w:rsidRPr="00745078">
        <w:rPr>
          <w:rFonts w:cstheme="minorHAnsi"/>
        </w:rPr>
        <w:t xml:space="preserve"> </w:t>
      </w:r>
      <w:r w:rsidR="00745078" w:rsidRPr="00695D48">
        <w:rPr>
          <w:rFonts w:cstheme="minorHAnsi"/>
        </w:rPr>
        <w:t>Zamawiający podtrzymuje zapisy SIWZ w tym zakresie.</w:t>
      </w:r>
    </w:p>
    <w:p w:rsidR="00991219" w:rsidRDefault="00991219" w:rsidP="00991219">
      <w:pPr>
        <w:pStyle w:val="Bezodstpw"/>
        <w:spacing w:line="276" w:lineRule="auto"/>
        <w:ind w:left="0" w:firstLine="0"/>
        <w:jc w:val="both"/>
        <w:rPr>
          <w:rFonts w:cstheme="minorHAnsi"/>
        </w:rPr>
      </w:pPr>
    </w:p>
    <w:p w:rsidR="00991219" w:rsidRPr="00991219" w:rsidRDefault="00991219" w:rsidP="00991219">
      <w:pPr>
        <w:pStyle w:val="Bezodstpw"/>
        <w:spacing w:line="276" w:lineRule="auto"/>
        <w:ind w:left="0" w:firstLine="0"/>
        <w:jc w:val="both"/>
        <w:rPr>
          <w:rFonts w:cstheme="minorHAnsi"/>
          <w:b/>
        </w:rPr>
      </w:pPr>
      <w:r w:rsidRPr="00991219">
        <w:rPr>
          <w:rFonts w:cstheme="minorHAnsi"/>
          <w:b/>
        </w:rPr>
        <w:t>Pytanie nr 18</w:t>
      </w:r>
      <w:r>
        <w:rPr>
          <w:rFonts w:cstheme="minorHAnsi"/>
          <w:b/>
        </w:rPr>
        <w:t>6</w:t>
      </w:r>
      <w:r w:rsidRPr="00991219">
        <w:rPr>
          <w:rFonts w:cstheme="minorHAnsi"/>
          <w:b/>
        </w:rPr>
        <w:t>; dot. pakiet 1</w:t>
      </w:r>
      <w:r w:rsidR="00226F8C">
        <w:rPr>
          <w:rFonts w:cstheme="minorHAnsi"/>
          <w:b/>
        </w:rPr>
        <w:t>2</w:t>
      </w:r>
    </w:p>
    <w:p w:rsidR="00226F8C" w:rsidRPr="00226F8C" w:rsidRDefault="00226F8C" w:rsidP="00226F8C">
      <w:pPr>
        <w:pStyle w:val="Bezodstpw"/>
        <w:spacing w:line="276" w:lineRule="auto"/>
        <w:ind w:left="0" w:firstLine="0"/>
        <w:jc w:val="both"/>
      </w:pPr>
      <w:r w:rsidRPr="00226F8C">
        <w:t>Czy Zamawiający dopuści do zaoferowania zestawy w pełni kompatybilne z posiadanym przez Zamawiającego automatycznym wstrzykiwaczem kontrastu Medrad Vistron CT</w:t>
      </w:r>
      <w:r>
        <w:t xml:space="preserve"> o następującym składzie:</w:t>
      </w:r>
    </w:p>
    <w:p w:rsidR="00226F8C" w:rsidRPr="00226F8C" w:rsidRDefault="00226F8C" w:rsidP="00226F8C">
      <w:pPr>
        <w:pStyle w:val="Bezodstpw"/>
        <w:spacing w:line="276" w:lineRule="auto"/>
        <w:ind w:left="0" w:firstLine="0"/>
        <w:jc w:val="both"/>
      </w:pPr>
      <w:r w:rsidRPr="00226F8C">
        <w:t>1x strzykawka o pojemności 200 ml</w:t>
      </w:r>
    </w:p>
    <w:p w:rsidR="00226F8C" w:rsidRPr="00226F8C" w:rsidRDefault="00226F8C" w:rsidP="00226F8C">
      <w:pPr>
        <w:pStyle w:val="Bezodstpw"/>
        <w:spacing w:line="276" w:lineRule="auto"/>
        <w:ind w:left="0" w:firstLine="0"/>
        <w:jc w:val="both"/>
      </w:pPr>
      <w:r w:rsidRPr="00226F8C">
        <w:t>1x złącze niskiego ciśnienia o długości 150 cm</w:t>
      </w:r>
    </w:p>
    <w:p w:rsidR="00226F8C" w:rsidRPr="00226F8C" w:rsidRDefault="00226F8C" w:rsidP="00226F8C">
      <w:pPr>
        <w:pStyle w:val="Bezodstpw"/>
        <w:spacing w:line="276" w:lineRule="auto"/>
        <w:ind w:left="0" w:firstLine="0"/>
        <w:jc w:val="both"/>
      </w:pPr>
      <w:r w:rsidRPr="00226F8C">
        <w:t>1x złącze szybkiego napełniania</w:t>
      </w:r>
    </w:p>
    <w:p w:rsidR="00226F8C" w:rsidRPr="00226F8C" w:rsidRDefault="00226F8C" w:rsidP="00226F8C">
      <w:pPr>
        <w:pStyle w:val="Bezodstpw"/>
        <w:spacing w:line="276" w:lineRule="auto"/>
        <w:ind w:left="0" w:firstLine="0"/>
        <w:jc w:val="both"/>
      </w:pPr>
      <w:r w:rsidRPr="00226F8C">
        <w:t>Zestawy o składzie jak wyżej są stosowane w wielu jednostkach publicznej i niepublicznej służby zdrowia oraz posiadają atest wydany przez producenta wkładów.</w:t>
      </w:r>
    </w:p>
    <w:p w:rsidR="00991219" w:rsidRDefault="00991219" w:rsidP="00991219">
      <w:pPr>
        <w:pStyle w:val="Bezodstpw"/>
        <w:spacing w:line="276" w:lineRule="auto"/>
        <w:ind w:left="0" w:firstLine="0"/>
        <w:jc w:val="both"/>
        <w:rPr>
          <w:rFonts w:cstheme="minorHAnsi"/>
        </w:rPr>
      </w:pPr>
    </w:p>
    <w:p w:rsidR="00226F8C" w:rsidRPr="00670B9F" w:rsidRDefault="00226F8C" w:rsidP="00226F8C">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000A54F2" w:rsidRPr="000A54F2">
        <w:rPr>
          <w:rFonts w:cstheme="minorHAnsi"/>
        </w:rPr>
        <w:t xml:space="preserve"> </w:t>
      </w:r>
      <w:r w:rsidR="000A54F2" w:rsidRPr="00695D48">
        <w:rPr>
          <w:rFonts w:cstheme="minorHAnsi"/>
        </w:rPr>
        <w:t>Zamawiający podtrzymuje zapisy SIWZ w tym zakresie.</w:t>
      </w:r>
    </w:p>
    <w:p w:rsidR="00226F8C" w:rsidRDefault="00226F8C" w:rsidP="00991219">
      <w:pPr>
        <w:pStyle w:val="Bezodstpw"/>
        <w:spacing w:line="276" w:lineRule="auto"/>
        <w:ind w:left="0" w:firstLine="0"/>
        <w:jc w:val="both"/>
        <w:rPr>
          <w:rFonts w:cstheme="minorHAnsi"/>
        </w:rPr>
      </w:pPr>
    </w:p>
    <w:p w:rsidR="0038175B" w:rsidRDefault="0038175B" w:rsidP="0038175B">
      <w:pPr>
        <w:pStyle w:val="Bezodstpw"/>
        <w:spacing w:line="276" w:lineRule="auto"/>
        <w:ind w:left="0" w:firstLine="0"/>
        <w:jc w:val="both"/>
        <w:rPr>
          <w:rFonts w:cstheme="minorHAnsi"/>
          <w:b/>
        </w:rPr>
      </w:pPr>
      <w:r w:rsidRPr="00991219">
        <w:rPr>
          <w:rFonts w:cstheme="minorHAnsi"/>
          <w:b/>
        </w:rPr>
        <w:t>Pytanie nr 18</w:t>
      </w:r>
      <w:r w:rsidR="00B52129">
        <w:rPr>
          <w:rFonts w:cstheme="minorHAnsi"/>
          <w:b/>
        </w:rPr>
        <w:t>7</w:t>
      </w:r>
      <w:r>
        <w:rPr>
          <w:rFonts w:cstheme="minorHAnsi"/>
          <w:b/>
        </w:rPr>
        <w:t>; dot. umowy</w:t>
      </w:r>
    </w:p>
    <w:p w:rsidR="0038175B" w:rsidRPr="00B52129" w:rsidRDefault="0038175B" w:rsidP="0038175B">
      <w:pPr>
        <w:pStyle w:val="Bezodstpw"/>
        <w:spacing w:line="276" w:lineRule="auto"/>
        <w:ind w:left="0" w:firstLine="0"/>
        <w:jc w:val="both"/>
      </w:pPr>
      <w:r w:rsidRPr="00B52129">
        <w:t>1. Dot. § 7 – Prosimy o modyfikację tego paragrafu w następujący sposób:</w:t>
      </w:r>
    </w:p>
    <w:p w:rsidR="0038175B" w:rsidRPr="00B52129" w:rsidRDefault="0038175B" w:rsidP="0038175B">
      <w:pPr>
        <w:pStyle w:val="Bezodstpw"/>
        <w:spacing w:line="276" w:lineRule="auto"/>
        <w:ind w:left="0" w:firstLine="0"/>
        <w:jc w:val="both"/>
      </w:pPr>
      <w:r w:rsidRPr="00B52129">
        <w:t>„W razie niewykonania lub nienależytego wykonania umowy:</w:t>
      </w:r>
    </w:p>
    <w:p w:rsidR="0038175B" w:rsidRPr="00B52129" w:rsidRDefault="0038175B" w:rsidP="0038175B">
      <w:pPr>
        <w:pStyle w:val="Bezodstpw"/>
        <w:spacing w:line="276" w:lineRule="auto"/>
        <w:ind w:left="0" w:firstLine="0"/>
        <w:jc w:val="both"/>
      </w:pPr>
      <w:r w:rsidRPr="00B52129">
        <w:t>1. Wykonawca zobowiązuje się zapłacić Zamawiającemu kary umowne:</w:t>
      </w:r>
    </w:p>
    <w:p w:rsidR="0038175B" w:rsidRPr="00B52129" w:rsidRDefault="0038175B" w:rsidP="0038175B">
      <w:pPr>
        <w:pStyle w:val="Bezodstpw"/>
        <w:spacing w:line="276" w:lineRule="auto"/>
        <w:ind w:left="0" w:firstLine="0"/>
        <w:jc w:val="both"/>
      </w:pPr>
      <w:r w:rsidRPr="00B52129">
        <w:t>a) w wysokości 5% wartości umowy, gdy Zamawiający odstąpi od umowy lub umowa zostanie</w:t>
      </w:r>
    </w:p>
    <w:p w:rsidR="0038175B" w:rsidRPr="00B52129" w:rsidRDefault="0038175B" w:rsidP="0038175B">
      <w:pPr>
        <w:pStyle w:val="Bezodstpw"/>
        <w:spacing w:line="276" w:lineRule="auto"/>
        <w:ind w:left="0" w:firstLine="0"/>
        <w:jc w:val="both"/>
      </w:pPr>
      <w:r w:rsidRPr="00B52129">
        <w:t>rozwiązana z przyczyn leżących po stronie Wykonawcy,</w:t>
      </w:r>
    </w:p>
    <w:p w:rsidR="0038175B" w:rsidRPr="00B52129" w:rsidRDefault="0038175B" w:rsidP="0038175B">
      <w:pPr>
        <w:pStyle w:val="Bezodstpw"/>
        <w:spacing w:line="276" w:lineRule="auto"/>
        <w:ind w:left="0" w:firstLine="0"/>
        <w:jc w:val="both"/>
      </w:pPr>
      <w:r w:rsidRPr="00B52129">
        <w:t xml:space="preserve">b) w wysokości </w:t>
      </w:r>
      <w:r w:rsidRPr="00B52129">
        <w:rPr>
          <w:strike/>
        </w:rPr>
        <w:t>5%</w:t>
      </w:r>
      <w:r w:rsidRPr="00B52129">
        <w:t xml:space="preserve"> 1% wartości zamówienia nie dostarczonego w terminie, za każdy rozpoczęty dzień</w:t>
      </w:r>
    </w:p>
    <w:p w:rsidR="0038175B" w:rsidRPr="00B52129" w:rsidRDefault="0038175B" w:rsidP="0038175B">
      <w:pPr>
        <w:pStyle w:val="Bezodstpw"/>
        <w:spacing w:line="276" w:lineRule="auto"/>
        <w:ind w:left="0" w:firstLine="0"/>
        <w:jc w:val="both"/>
      </w:pPr>
      <w:r w:rsidRPr="00B52129">
        <w:t>zwłoki,</w:t>
      </w:r>
    </w:p>
    <w:p w:rsidR="0038175B" w:rsidRPr="00B52129" w:rsidRDefault="0038175B" w:rsidP="0038175B">
      <w:pPr>
        <w:pStyle w:val="Bezodstpw"/>
        <w:spacing w:line="276" w:lineRule="auto"/>
        <w:ind w:left="0" w:firstLine="0"/>
        <w:jc w:val="both"/>
      </w:pPr>
      <w:r w:rsidRPr="00B52129">
        <w:t xml:space="preserve">c) w wysokości </w:t>
      </w:r>
      <w:r w:rsidRPr="00B52129">
        <w:rPr>
          <w:strike/>
        </w:rPr>
        <w:t>5%</w:t>
      </w:r>
      <w:r w:rsidRPr="00B52129">
        <w:t xml:space="preserve"> 1% wartości zamówienia zawierającego wadliwy produkt za zwłokę w dokonaniu</w:t>
      </w:r>
    </w:p>
    <w:p w:rsidR="0038175B" w:rsidRPr="00B52129" w:rsidRDefault="0038175B" w:rsidP="0038175B">
      <w:pPr>
        <w:pStyle w:val="Bezodstpw"/>
        <w:spacing w:line="276" w:lineRule="auto"/>
        <w:ind w:left="0" w:firstLine="0"/>
        <w:jc w:val="both"/>
      </w:pPr>
      <w:r w:rsidRPr="00B52129">
        <w:t>wymiany wadliwego produktu na wolny od wad za każdy rozpoczęty dzień zwłoki, liczony od</w:t>
      </w:r>
    </w:p>
    <w:p w:rsidR="0038175B" w:rsidRPr="00B52129" w:rsidRDefault="0038175B" w:rsidP="0038175B">
      <w:pPr>
        <w:pStyle w:val="Bezodstpw"/>
        <w:spacing w:line="276" w:lineRule="auto"/>
        <w:ind w:left="0" w:firstLine="0"/>
        <w:jc w:val="both"/>
      </w:pPr>
      <w:r w:rsidRPr="00B52129">
        <w:t>upływu terminu, o którym mowa w § 6 ust. 1.</w:t>
      </w:r>
    </w:p>
    <w:p w:rsidR="0038175B" w:rsidRPr="00B52129" w:rsidRDefault="0038175B" w:rsidP="0038175B">
      <w:pPr>
        <w:pStyle w:val="Bezodstpw"/>
        <w:spacing w:line="276" w:lineRule="auto"/>
        <w:ind w:left="0" w:firstLine="0"/>
        <w:jc w:val="both"/>
      </w:pPr>
      <w:r w:rsidRPr="00B52129">
        <w:t>2. W przypadku, gdy zwłoka w dostawie przekroczy 5 dni kalendarzowych Zamawiający może naliczyć karę</w:t>
      </w:r>
    </w:p>
    <w:p w:rsidR="0038175B" w:rsidRPr="00B52129" w:rsidRDefault="0038175B" w:rsidP="0038175B">
      <w:pPr>
        <w:pStyle w:val="Bezodstpw"/>
        <w:spacing w:line="276" w:lineRule="auto"/>
        <w:ind w:left="0" w:firstLine="0"/>
        <w:jc w:val="both"/>
      </w:pPr>
      <w:r w:rsidRPr="00B52129">
        <w:t xml:space="preserve">umowną w wysokości </w:t>
      </w:r>
      <w:r w:rsidRPr="00B52129">
        <w:rPr>
          <w:strike/>
        </w:rPr>
        <w:t>30%</w:t>
      </w:r>
      <w:r w:rsidRPr="00B52129">
        <w:t xml:space="preserve"> 10% wartości zamówienia nie dostarczonego w terminie a także obciążyć</w:t>
      </w:r>
    </w:p>
    <w:p w:rsidR="0038175B" w:rsidRPr="00B52129" w:rsidRDefault="0038175B" w:rsidP="0038175B">
      <w:pPr>
        <w:pStyle w:val="Bezodstpw"/>
        <w:spacing w:line="276" w:lineRule="auto"/>
        <w:ind w:left="0" w:firstLine="0"/>
        <w:jc w:val="both"/>
      </w:pPr>
      <w:r w:rsidRPr="00B52129">
        <w:t>Wykonawcę kosztami i różnicą w cenie towaru zamawianego, w związku z koniecznością zamówienia</w:t>
      </w:r>
    </w:p>
    <w:p w:rsidR="0038175B" w:rsidRPr="00B52129" w:rsidRDefault="0038175B" w:rsidP="0038175B">
      <w:pPr>
        <w:pStyle w:val="Bezodstpw"/>
        <w:spacing w:line="276" w:lineRule="auto"/>
        <w:ind w:left="0" w:firstLine="0"/>
        <w:jc w:val="both"/>
      </w:pPr>
      <w:r w:rsidRPr="00B52129">
        <w:t>towaru u innego Wykonawcy, jeżeli Zamawiający dokonał zakupu towaru po cenie wyższej od ceny</w:t>
      </w:r>
    </w:p>
    <w:p w:rsidR="0038175B" w:rsidRPr="00B52129" w:rsidRDefault="0038175B" w:rsidP="0038175B">
      <w:pPr>
        <w:pStyle w:val="Bezodstpw"/>
        <w:spacing w:line="276" w:lineRule="auto"/>
        <w:ind w:left="0" w:firstLine="0"/>
        <w:jc w:val="both"/>
      </w:pPr>
      <w:r w:rsidRPr="00B52129">
        <w:lastRenderedPageBreak/>
        <w:t>zaoferowanej przez Wykonawcę.</w:t>
      </w:r>
    </w:p>
    <w:p w:rsidR="0038175B" w:rsidRPr="00B52129" w:rsidRDefault="0038175B" w:rsidP="0038175B">
      <w:pPr>
        <w:pStyle w:val="Bezodstpw"/>
        <w:spacing w:line="276" w:lineRule="auto"/>
        <w:ind w:left="0" w:firstLine="0"/>
        <w:jc w:val="both"/>
      </w:pPr>
      <w:r w:rsidRPr="00B52129">
        <w:t>3. Zamawiający zobowiązuje się zapłacić Wykonawcy karę umowną w wysokości 5% wartości</w:t>
      </w:r>
    </w:p>
    <w:p w:rsidR="0038175B" w:rsidRPr="00B52129" w:rsidRDefault="0038175B" w:rsidP="0038175B">
      <w:pPr>
        <w:pStyle w:val="Bezodstpw"/>
        <w:spacing w:line="276" w:lineRule="auto"/>
        <w:ind w:left="0" w:firstLine="0"/>
        <w:jc w:val="both"/>
      </w:pPr>
      <w:r w:rsidRPr="00B52129">
        <w:t>niezrealizowanej części umowy, gdy Wykonawca odstąpi od umowy z winy Zamawiającego.</w:t>
      </w:r>
    </w:p>
    <w:p w:rsidR="0038175B" w:rsidRPr="00B52129" w:rsidRDefault="0038175B" w:rsidP="0038175B">
      <w:pPr>
        <w:pStyle w:val="Bezodstpw"/>
        <w:spacing w:line="276" w:lineRule="auto"/>
        <w:ind w:left="0" w:firstLine="0"/>
        <w:jc w:val="both"/>
      </w:pPr>
      <w:r w:rsidRPr="00B52129">
        <w:t>4. Zamawiający może dokonać potrącenia naliczanych kar umownych z należności przysługujących</w:t>
      </w:r>
    </w:p>
    <w:p w:rsidR="0038175B" w:rsidRPr="00B52129" w:rsidRDefault="0038175B" w:rsidP="0038175B">
      <w:pPr>
        <w:pStyle w:val="Bezodstpw"/>
        <w:spacing w:line="276" w:lineRule="auto"/>
        <w:ind w:left="0" w:firstLine="0"/>
        <w:jc w:val="both"/>
      </w:pPr>
      <w:r w:rsidRPr="00B52129">
        <w:t>Wykonawcy.”</w:t>
      </w:r>
    </w:p>
    <w:p w:rsidR="0038175B" w:rsidRPr="00B52129" w:rsidRDefault="0038175B" w:rsidP="0038175B">
      <w:pPr>
        <w:pStyle w:val="Bezodstpw"/>
        <w:spacing w:line="276" w:lineRule="auto"/>
        <w:ind w:left="0" w:firstLine="0"/>
        <w:jc w:val="both"/>
        <w:rPr>
          <w:color w:val="000000"/>
        </w:rPr>
      </w:pPr>
      <w:r w:rsidRPr="00B52129">
        <w:rPr>
          <w:color w:val="000000"/>
        </w:rPr>
        <w:t>Uzasadnienie: Prosimy o zmniejszenie wartości kary umownej jak wyżej za każdy rozpoczęty dzień zwłoki. Zapisy zawarte w tych punktach są sprzeczne z art. 5 Kodeksu Cywilnego oraz art. 139 Ustawy PZP, przez co narusza cywilnoprawną równość stron umowy, ponieważ jedyną karą przewidzianą dla Zamawiającego są ustawowe odsetki za opóźnienie. Nasze stanowisko potwierdzają wyroki KIO i ZA, np. Wyrok KIO z 24 lipca 2017 r. (sygn. akt: KIO 1137/17, KIO 1147/17, KIO 1151/17, KIO 1157/17), gdzie:</w:t>
      </w:r>
    </w:p>
    <w:p w:rsidR="0038175B" w:rsidRPr="00B52129" w:rsidRDefault="0038175B" w:rsidP="0038175B">
      <w:pPr>
        <w:pStyle w:val="Bezodstpw"/>
        <w:spacing w:line="276" w:lineRule="auto"/>
        <w:ind w:left="0" w:firstLine="0"/>
        <w:jc w:val="both"/>
        <w:rPr>
          <w:color w:val="000000"/>
        </w:rPr>
      </w:pPr>
      <w:r w:rsidRPr="00B52129">
        <w:rPr>
          <w:color w:val="000000"/>
        </w:rPr>
        <w:t xml:space="preserve">„Odwołujący stwierdził, że rażąco wygórowana kara umowna to zarówno sytuacja, gdy zachwiana zostanie relacja pomiędzy wysokością wynagrodzenia za wykonanie zobowiązania a wysokością kary umownej zastrzeżonej za zwłokę w wykonaniu przedmiotu umowy, z uwzględnieniem okresu zwłoki, jak i wtedy (co jest zasadniczym kryterium miarkowania kary umownej z uwagi na jej rażące wygórowanie), gdy zachwiany został stosunek wysokości zastrzeżonej kary umownej do wysokości doznawanej szkody. Kara umowna jest, bowiem surogatem odszkodowania, zastrzeżonym </w:t>
      </w:r>
      <w:r w:rsidR="00C267F2" w:rsidRPr="00B52129">
        <w:rPr>
          <w:color w:val="000000"/>
        </w:rPr>
        <w:t>w </w:t>
      </w:r>
      <w:r w:rsidRPr="00B52129">
        <w:rPr>
          <w:color w:val="000000"/>
        </w:rPr>
        <w:t xml:space="preserve">określonej wysokości i nie może prowadzić do nieuzasadnionego wzbogacenia wierzyciela. </w:t>
      </w:r>
    </w:p>
    <w:p w:rsidR="0038175B" w:rsidRPr="00B52129" w:rsidRDefault="0038175B" w:rsidP="0038175B">
      <w:pPr>
        <w:pStyle w:val="Bezodstpw"/>
        <w:spacing w:line="276" w:lineRule="auto"/>
        <w:ind w:left="0" w:firstLine="0"/>
        <w:jc w:val="both"/>
        <w:rPr>
          <w:color w:val="000000"/>
        </w:rPr>
      </w:pPr>
      <w:r w:rsidRPr="00B52129">
        <w:rPr>
          <w:color w:val="000000"/>
        </w:rPr>
        <w:t>Odwołujący podkreślił, że ocenę, czy kara w danym przypadku jest rażąco wygórowana w rozumieniu art. 484 § 2 K.c. należy dokonać w kontekście całokształtu okoliczności sprawy, uwzględniając przedmiot umowy, okoliczności, na jakie kara umowna została zastrzeżona, cel tej kary, sposób je</w:t>
      </w:r>
      <w:r w:rsidR="00C267F2" w:rsidRPr="00B52129">
        <w:rPr>
          <w:color w:val="000000"/>
        </w:rPr>
        <w:t>j ukształtowania, okoliczności,</w:t>
      </w:r>
      <w:r w:rsidRPr="00B52129">
        <w:rPr>
          <w:color w:val="000000"/>
        </w:rPr>
        <w:t xml:space="preserve"> w jakich doszło do sytuacji uzasadniającej naliczenia kary, wagę i zakres nienależytego wykonania umowy, stopień winy, charakter negatywnych skutków dla drugiej strony itp.”</w:t>
      </w:r>
    </w:p>
    <w:p w:rsidR="0038175B" w:rsidRPr="00B52129" w:rsidRDefault="0038175B" w:rsidP="0038175B">
      <w:pPr>
        <w:pStyle w:val="Bezodstpw"/>
        <w:spacing w:line="276" w:lineRule="auto"/>
        <w:ind w:left="0" w:firstLine="0"/>
        <w:jc w:val="both"/>
        <w:rPr>
          <w:color w:val="000000"/>
        </w:rPr>
      </w:pPr>
      <w:r w:rsidRPr="00B52129">
        <w:rPr>
          <w:color w:val="000000"/>
        </w:rPr>
        <w:t>a skład KIO do tych twierdzeń się przychylił</w:t>
      </w:r>
    </w:p>
    <w:p w:rsidR="0038175B" w:rsidRPr="00B52129" w:rsidRDefault="0038175B" w:rsidP="0038175B">
      <w:pPr>
        <w:pStyle w:val="Bezodstpw"/>
        <w:spacing w:line="276" w:lineRule="auto"/>
        <w:ind w:left="0" w:firstLine="0"/>
        <w:jc w:val="both"/>
        <w:rPr>
          <w:color w:val="000000"/>
        </w:rPr>
      </w:pPr>
      <w:r w:rsidRPr="00B52129">
        <w:rPr>
          <w:color w:val="000000"/>
        </w:rPr>
        <w:t>lub wyrok ZA z 24.06.2014 r. (sygn. akt: UZP/ZO/0-924/04), w którym orzeczono, że wprowadzanie takich dysproporcji w umowie jest niedozwolone. Obwarowanie Wykonawcy tak</w:t>
      </w:r>
      <w:r w:rsidR="001669FB">
        <w:rPr>
          <w:color w:val="000000"/>
        </w:rPr>
        <w:t xml:space="preserve"> wysokimi karami umownymi stoi </w:t>
      </w:r>
      <w:r w:rsidRPr="00B52129">
        <w:rPr>
          <w:color w:val="000000"/>
        </w:rPr>
        <w:t xml:space="preserve">w sprzeczności z istotą instytucji kary umownej. Zgodnie z orzecznictwem Sądu Najwyższego (Wyrok z dn. 29.12.1978 r., IV CR 440/798): „Kara umowna – jako rażąco wygórowana powinna ulec zmniejszeniu w stopniu dostosowanym do tej dysproporcji. W przeciwnym razie kara umowna – tracąc charakter surogatu odszkodowania (art. 483 § 1 k.c.) – prowadziłaby do nie uzasadnionego wzbogacenia wierzyciela.”  </w:t>
      </w:r>
    </w:p>
    <w:p w:rsidR="0038175B" w:rsidRPr="00B52129" w:rsidRDefault="0038175B" w:rsidP="0038175B">
      <w:pPr>
        <w:pStyle w:val="Bezodstpw"/>
        <w:spacing w:line="276" w:lineRule="auto"/>
        <w:ind w:left="0" w:firstLine="0"/>
        <w:jc w:val="both"/>
      </w:pPr>
      <w:r w:rsidRPr="00B52129">
        <w:t>oraz o dodanie ust. o następującej treści:</w:t>
      </w:r>
    </w:p>
    <w:p w:rsidR="0038175B" w:rsidRPr="00B52129" w:rsidRDefault="0038175B" w:rsidP="0038175B">
      <w:pPr>
        <w:pStyle w:val="Bezodstpw"/>
        <w:spacing w:line="276" w:lineRule="auto"/>
        <w:ind w:left="0" w:firstLine="0"/>
        <w:jc w:val="both"/>
      </w:pPr>
      <w:r w:rsidRPr="00B52129">
        <w:t>„5. Zamawiający jest zobowiązany zapłacić Wykonawcy karę umowną w wysokości 0,5% wartości dostarczonego towaru, za każdy dzień zwłoki w odbiorze przedmiotu zamówienia ponad 3 dni od dnia dostarczenia zamawianego asortymentu i/lub zgłoszenia przez Wy</w:t>
      </w:r>
      <w:r w:rsidR="00C267F2" w:rsidRPr="00B52129">
        <w:t xml:space="preserve">konawcę gotowości do odbioru, </w:t>
      </w:r>
      <w:r w:rsidRPr="00B52129">
        <w:t>przy czym od dnia  dostarczenia zamawianego asortymentu ryzyko z tytułu uszkodzenia lub utraty przedmiotu umowy przechodzi z Wykonawcy na Zamawiającego,</w:t>
      </w:r>
    </w:p>
    <w:p w:rsidR="0038175B" w:rsidRPr="00B52129" w:rsidRDefault="0038175B" w:rsidP="0038175B">
      <w:pPr>
        <w:pStyle w:val="Bezodstpw"/>
        <w:spacing w:line="276" w:lineRule="auto"/>
        <w:ind w:left="0" w:firstLine="0"/>
        <w:jc w:val="both"/>
      </w:pPr>
      <w:r w:rsidRPr="00B52129">
        <w:t>6. Zamawiający jest zobowiązany zapłacić Wykonawcy karę umowną za zwłokę w zapłacie wynagrodzenia przekraczający 30 dni kalendarzowych ponad termin płatności określony w § 5 ust. 1 umowy w wysokości 0,5% wartości brutto zamówienia jednostkowego za każdy dzień zwłoki.</w:t>
      </w:r>
    </w:p>
    <w:p w:rsidR="0038175B" w:rsidRPr="00B52129" w:rsidRDefault="0038175B" w:rsidP="0038175B">
      <w:pPr>
        <w:pStyle w:val="Bezodstpw"/>
        <w:spacing w:line="276" w:lineRule="auto"/>
        <w:ind w:left="0" w:firstLine="0"/>
        <w:jc w:val="both"/>
      </w:pPr>
      <w:r w:rsidRPr="00B52129">
        <w:t>7. Łączna suma naliczonych kar umownych z wszystkich tytułów nie może przekroczyć 10% wartości brutto umowy.”</w:t>
      </w:r>
    </w:p>
    <w:p w:rsidR="0038175B" w:rsidRPr="00991219" w:rsidRDefault="0038175B" w:rsidP="0038175B">
      <w:pPr>
        <w:pStyle w:val="Bezodstpw"/>
        <w:spacing w:line="276" w:lineRule="auto"/>
        <w:ind w:left="0" w:firstLine="0"/>
        <w:jc w:val="both"/>
        <w:rPr>
          <w:rFonts w:cstheme="minorHAnsi"/>
          <w:b/>
        </w:rPr>
      </w:pPr>
    </w:p>
    <w:p w:rsidR="00C267F2" w:rsidRPr="00670B9F" w:rsidRDefault="00C267F2" w:rsidP="00C267F2">
      <w:pPr>
        <w:pStyle w:val="Zwykytekst"/>
        <w:pBdr>
          <w:bottom w:val="single" w:sz="4" w:space="0" w:color="auto"/>
        </w:pBdr>
        <w:jc w:val="both"/>
        <w:rPr>
          <w:rFonts w:asciiTheme="minorHAnsi" w:hAnsiTheme="minorHAnsi" w:cstheme="minorHAnsi"/>
          <w:b/>
        </w:rPr>
      </w:pPr>
      <w:r>
        <w:rPr>
          <w:rFonts w:asciiTheme="minorHAnsi" w:hAnsiTheme="minorHAnsi" w:cstheme="minorHAnsi"/>
          <w:b/>
        </w:rPr>
        <w:lastRenderedPageBreak/>
        <w:t>Odpowiedź:</w:t>
      </w:r>
      <w:r w:rsidR="007A07C8" w:rsidRPr="007A07C8">
        <w:t xml:space="preserve"> </w:t>
      </w:r>
      <w:r w:rsidR="007A07C8" w:rsidRPr="00D321AF">
        <w:t>Zamawiający</w:t>
      </w:r>
      <w:r w:rsidR="007A07C8">
        <w:t xml:space="preserve"> częściowo przychyla się do prośby i</w:t>
      </w:r>
      <w:r w:rsidR="007A07C8" w:rsidRPr="00D321AF">
        <w:t xml:space="preserve"> </w:t>
      </w:r>
      <w:r w:rsidR="007A07C8">
        <w:t xml:space="preserve">zmienia zapis </w:t>
      </w:r>
      <w:r w:rsidR="007A07C8" w:rsidRPr="00B52129">
        <w:t>§ 7</w:t>
      </w:r>
      <w:r w:rsidR="007A07C8">
        <w:t xml:space="preserve"> ust.</w:t>
      </w:r>
      <w:r w:rsidR="00AB2F39">
        <w:t xml:space="preserve"> 2</w:t>
      </w:r>
      <w:r w:rsidR="007A07C8" w:rsidRPr="00B52129">
        <w:t xml:space="preserve"> </w:t>
      </w:r>
      <w:r w:rsidR="007A07C8">
        <w:t xml:space="preserve"> na: </w:t>
      </w:r>
      <w:r w:rsidR="007A07C8" w:rsidRPr="0003673E">
        <w:rPr>
          <w:rFonts w:eastAsia="Calibri" w:cs="Calibri"/>
        </w:rPr>
        <w:t>„Zamawiający może na</w:t>
      </w:r>
      <w:r w:rsidR="007A07C8">
        <w:rPr>
          <w:rFonts w:eastAsia="Calibri" w:cs="Calibri"/>
        </w:rPr>
        <w:t>liczyć karę umowną w wysokości 2</w:t>
      </w:r>
      <w:r w:rsidR="007A07C8" w:rsidRPr="0003673E">
        <w:rPr>
          <w:rFonts w:eastAsia="Calibri" w:cs="Calibri"/>
        </w:rPr>
        <w:t>0% wartości zamówienia nie dostarczonego w terminie”</w:t>
      </w:r>
      <w:r w:rsidR="007A07C8">
        <w:rPr>
          <w:rFonts w:eastAsia="Calibri" w:cs="Calibri"/>
        </w:rPr>
        <w:t xml:space="preserve"> i wprowadza go do projektu umowy – załącznika nr 6 do SIWZ.</w:t>
      </w:r>
      <w:r w:rsidR="00AB2F39">
        <w:rPr>
          <w:rFonts w:eastAsia="Calibri" w:cs="Calibri"/>
        </w:rPr>
        <w:t xml:space="preserve"> (patrz pytanie nr 16).</w:t>
      </w:r>
    </w:p>
    <w:p w:rsidR="0020116A" w:rsidRDefault="0020116A" w:rsidP="00991219">
      <w:pPr>
        <w:pStyle w:val="Bezodstpw"/>
        <w:spacing w:line="276" w:lineRule="auto"/>
        <w:ind w:left="0" w:firstLine="0"/>
        <w:jc w:val="both"/>
        <w:rPr>
          <w:rFonts w:cstheme="minorHAnsi"/>
        </w:rPr>
      </w:pPr>
    </w:p>
    <w:p w:rsidR="0020116A" w:rsidRPr="003703BD" w:rsidRDefault="00B52129" w:rsidP="0020116A">
      <w:pPr>
        <w:pStyle w:val="Bezodstpw"/>
        <w:spacing w:line="276" w:lineRule="auto"/>
        <w:ind w:left="0" w:firstLine="0"/>
        <w:jc w:val="both"/>
        <w:rPr>
          <w:b/>
        </w:rPr>
      </w:pPr>
      <w:r>
        <w:rPr>
          <w:b/>
        </w:rPr>
        <w:t>Pytanie nr 188</w:t>
      </w:r>
      <w:r w:rsidR="0020116A" w:rsidRPr="003703BD">
        <w:rPr>
          <w:b/>
        </w:rPr>
        <w:t>; dot. umowy</w:t>
      </w:r>
    </w:p>
    <w:p w:rsidR="0020116A" w:rsidRPr="00D43D27" w:rsidRDefault="0020116A" w:rsidP="0020116A">
      <w:pPr>
        <w:pStyle w:val="Bezodstpw"/>
        <w:spacing w:line="276" w:lineRule="auto"/>
        <w:ind w:left="0" w:firstLine="0"/>
        <w:jc w:val="both"/>
        <w:rPr>
          <w:bCs/>
        </w:rPr>
      </w:pPr>
      <w:r w:rsidRPr="00D43D27">
        <w:rPr>
          <w:bCs/>
        </w:rPr>
        <w:t>Dot. § 8 – Prosimy o modyfikację tego paragrafu w następujący sposób:</w:t>
      </w:r>
    </w:p>
    <w:p w:rsidR="0020116A" w:rsidRPr="00D43D27" w:rsidRDefault="0020116A" w:rsidP="0020116A">
      <w:pPr>
        <w:pStyle w:val="Bezodstpw"/>
        <w:spacing w:line="276" w:lineRule="auto"/>
        <w:ind w:left="0" w:firstLine="0"/>
        <w:jc w:val="both"/>
        <w:rPr>
          <w:bCs/>
        </w:rPr>
      </w:pPr>
      <w:r w:rsidRPr="00D43D27">
        <w:rPr>
          <w:bCs/>
        </w:rPr>
        <w:t>„Strony zastrzegają sobie prawo dochodzenia odszkodowania uzupełniającego, przewyższającego wysokość</w:t>
      </w:r>
      <w:r w:rsidR="003703BD">
        <w:rPr>
          <w:bCs/>
        </w:rPr>
        <w:t xml:space="preserve"> </w:t>
      </w:r>
      <w:r w:rsidRPr="00D43D27">
        <w:rPr>
          <w:bCs/>
        </w:rPr>
        <w:t>zastrzeżonych kar do wartości faktycznie poniesionej i udowodnionej szkody.”</w:t>
      </w:r>
    </w:p>
    <w:p w:rsidR="0020116A" w:rsidRDefault="0020116A" w:rsidP="00991219">
      <w:pPr>
        <w:pStyle w:val="Bezodstpw"/>
        <w:spacing w:line="276" w:lineRule="auto"/>
        <w:ind w:left="0" w:firstLine="0"/>
        <w:jc w:val="both"/>
        <w:rPr>
          <w:rFonts w:cstheme="minorHAnsi"/>
        </w:rPr>
      </w:pPr>
    </w:p>
    <w:p w:rsidR="003703BD" w:rsidRPr="00670B9F" w:rsidRDefault="003703BD" w:rsidP="003703BD">
      <w:pPr>
        <w:pStyle w:val="Zwykytekst"/>
        <w:pBdr>
          <w:bottom w:val="single" w:sz="4" w:space="0" w:color="auto"/>
        </w:pBdr>
        <w:jc w:val="both"/>
        <w:rPr>
          <w:rFonts w:asciiTheme="minorHAnsi" w:hAnsiTheme="minorHAnsi" w:cstheme="minorHAnsi"/>
          <w:b/>
        </w:rPr>
      </w:pPr>
      <w:r>
        <w:rPr>
          <w:rFonts w:asciiTheme="minorHAnsi" w:hAnsiTheme="minorHAnsi" w:cstheme="minorHAnsi"/>
          <w:b/>
        </w:rPr>
        <w:t>Odpowiedź:</w:t>
      </w:r>
      <w:r w:rsidR="009703CB">
        <w:rPr>
          <w:rFonts w:asciiTheme="minorHAnsi" w:hAnsiTheme="minorHAnsi" w:cstheme="minorHAnsi"/>
          <w:b/>
        </w:rPr>
        <w:t xml:space="preserve"> </w:t>
      </w:r>
      <w:r w:rsidR="009703CB" w:rsidRPr="00B03C4C">
        <w:rPr>
          <w:rFonts w:asciiTheme="minorHAnsi" w:hAnsiTheme="minorHAnsi" w:cstheme="minorHAnsi"/>
        </w:rPr>
        <w:t>Zamawiaj</w:t>
      </w:r>
      <w:r w:rsidR="00B03C4C" w:rsidRPr="00B03C4C">
        <w:rPr>
          <w:rFonts w:asciiTheme="minorHAnsi" w:hAnsiTheme="minorHAnsi" w:cstheme="minorHAnsi"/>
        </w:rPr>
        <w:t>ąc</w:t>
      </w:r>
      <w:r w:rsidR="009703CB" w:rsidRPr="00B03C4C">
        <w:rPr>
          <w:rFonts w:asciiTheme="minorHAnsi" w:hAnsiTheme="minorHAnsi" w:cstheme="minorHAnsi"/>
        </w:rPr>
        <w:t xml:space="preserve">y modyfikuje zapis umowy w tym zakresie i wprowadza go do </w:t>
      </w:r>
      <w:r w:rsidR="00B03C4C" w:rsidRPr="00B03C4C">
        <w:rPr>
          <w:rFonts w:eastAsia="Calibri" w:cs="Calibri"/>
        </w:rPr>
        <w:t>projektu umowy – załącznika nr 6 do SIWZ.</w:t>
      </w:r>
    </w:p>
    <w:p w:rsidR="003703BD" w:rsidRDefault="003703BD" w:rsidP="002B54AD">
      <w:pPr>
        <w:pStyle w:val="Bezodstpw"/>
        <w:spacing w:line="276" w:lineRule="auto"/>
        <w:ind w:left="0" w:firstLine="0"/>
        <w:jc w:val="both"/>
        <w:rPr>
          <w:b/>
        </w:rPr>
      </w:pPr>
    </w:p>
    <w:p w:rsidR="00C11A02" w:rsidRPr="00B90E1A" w:rsidRDefault="00C11A02" w:rsidP="00B90E1A">
      <w:pPr>
        <w:pStyle w:val="Bezodstpw"/>
        <w:spacing w:line="276" w:lineRule="auto"/>
        <w:rPr>
          <w:rFonts w:cstheme="minorHAnsi"/>
          <w:b/>
          <w:lang w:eastAsia="pl-PL"/>
        </w:rPr>
      </w:pPr>
      <w:r w:rsidRPr="00B90E1A">
        <w:rPr>
          <w:rFonts w:cstheme="minorHAnsi"/>
          <w:b/>
        </w:rPr>
        <w:t>Pytanie nr 189; dot.</w:t>
      </w:r>
      <w:r w:rsidR="00324659" w:rsidRPr="00B90E1A">
        <w:rPr>
          <w:rFonts w:cstheme="minorHAnsi"/>
          <w:b/>
          <w:lang w:eastAsia="pl-PL"/>
        </w:rPr>
        <w:t xml:space="preserve"> pakiet nr 1, </w:t>
      </w:r>
      <w:r w:rsidR="00B90E1A" w:rsidRPr="00B90E1A">
        <w:rPr>
          <w:rFonts w:cstheme="minorHAnsi"/>
          <w:b/>
          <w:lang w:eastAsia="pl-PL"/>
        </w:rPr>
        <w:t>p</w:t>
      </w:r>
      <w:r w:rsidR="00324659" w:rsidRPr="00B90E1A">
        <w:rPr>
          <w:rFonts w:cstheme="minorHAnsi"/>
          <w:b/>
          <w:lang w:eastAsia="pl-PL"/>
        </w:rPr>
        <w:t>oz. 1-4</w:t>
      </w:r>
    </w:p>
    <w:p w:rsidR="00B90E1A" w:rsidRDefault="00B90E1A" w:rsidP="00B90E1A">
      <w:pPr>
        <w:pStyle w:val="Bezodstpw"/>
        <w:spacing w:line="276" w:lineRule="auto"/>
        <w:rPr>
          <w:rFonts w:cstheme="minorHAnsi"/>
          <w:lang w:eastAsia="pl-PL"/>
        </w:rPr>
      </w:pPr>
      <w:r w:rsidRPr="00B90E1A">
        <w:rPr>
          <w:rFonts w:cstheme="minorHAnsi"/>
          <w:lang w:eastAsia="pl-PL"/>
        </w:rPr>
        <w:t>Proszę o dopuszczenie strzykawek z tłokiem w kolorze niebieskim i pojedynczą skalą.</w:t>
      </w:r>
    </w:p>
    <w:p w:rsidR="00B90E1A" w:rsidRDefault="00B90E1A" w:rsidP="00B90E1A">
      <w:pPr>
        <w:pStyle w:val="Bezodstpw"/>
        <w:spacing w:line="276" w:lineRule="auto"/>
        <w:rPr>
          <w:rFonts w:cstheme="minorHAnsi"/>
          <w:lang w:eastAsia="pl-PL"/>
        </w:rPr>
      </w:pPr>
    </w:p>
    <w:p w:rsidR="00B90E1A" w:rsidRPr="00670B9F" w:rsidRDefault="00B90E1A" w:rsidP="00B90E1A">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B90E1A" w:rsidRDefault="00B90E1A" w:rsidP="00B90E1A">
      <w:pPr>
        <w:pStyle w:val="Bezodstpw"/>
        <w:spacing w:line="276" w:lineRule="auto"/>
        <w:rPr>
          <w:rFonts w:cstheme="minorHAnsi"/>
          <w:lang w:eastAsia="pl-PL"/>
        </w:rPr>
      </w:pPr>
    </w:p>
    <w:p w:rsidR="00A014C1" w:rsidRPr="00A014C1" w:rsidRDefault="00A014C1" w:rsidP="00A014C1">
      <w:pPr>
        <w:pStyle w:val="Bezodstpw"/>
        <w:spacing w:line="276" w:lineRule="auto"/>
        <w:ind w:left="0" w:firstLine="0"/>
        <w:rPr>
          <w:rFonts w:cstheme="minorHAnsi"/>
          <w:b/>
          <w:lang w:eastAsia="pl-PL"/>
        </w:rPr>
      </w:pPr>
      <w:r w:rsidRPr="00A014C1">
        <w:rPr>
          <w:rFonts w:cstheme="minorHAnsi"/>
          <w:b/>
        </w:rPr>
        <w:t>Pytanie nr 190; dot.</w:t>
      </w:r>
      <w:r w:rsidRPr="00A014C1">
        <w:rPr>
          <w:rFonts w:cstheme="minorHAnsi"/>
          <w:b/>
          <w:lang w:eastAsia="pl-PL"/>
        </w:rPr>
        <w:t xml:space="preserve"> pakiet nr 1, poz. 1-4</w:t>
      </w:r>
    </w:p>
    <w:p w:rsidR="00A014C1" w:rsidRPr="00A014C1" w:rsidRDefault="00A014C1" w:rsidP="00A014C1">
      <w:pPr>
        <w:pStyle w:val="Bezodstpw"/>
        <w:spacing w:line="276" w:lineRule="auto"/>
        <w:ind w:left="0" w:firstLine="0"/>
        <w:jc w:val="both"/>
        <w:rPr>
          <w:rFonts w:eastAsia="Times New Roman" w:cstheme="minorHAnsi"/>
          <w:lang w:eastAsia="pl-PL"/>
        </w:rPr>
      </w:pPr>
      <w:r w:rsidRPr="00A014C1">
        <w:rPr>
          <w:rFonts w:eastAsia="Times New Roman" w:cstheme="minorHAnsi"/>
          <w:lang w:eastAsia="pl-PL"/>
        </w:rPr>
        <w:t>Zwracam się z prośbą o odstąpienie od wymogu, żeby na opakowaniu jednostkowym znajdował się kod kolorów odpowiadający rozmiarowi strzykawki. Oferowane przez nas strzykawki są w</w:t>
      </w:r>
      <w:r>
        <w:rPr>
          <w:rFonts w:eastAsia="Times New Roman" w:cstheme="minorHAnsi"/>
          <w:lang w:eastAsia="pl-PL"/>
        </w:rPr>
        <w:t> </w:t>
      </w:r>
      <w:r w:rsidRPr="00A014C1">
        <w:rPr>
          <w:rFonts w:eastAsia="Times New Roman" w:cstheme="minorHAnsi"/>
          <w:lang w:eastAsia="pl-PL"/>
        </w:rPr>
        <w:t>opakowaniu folia-papier, przez część przeźroczystą (foliową) widać rozmiar strzykawki, pond to zamieszczony jest wyraźny opis rozmiaru na części papierowej. Gwarantowany kod kolorów na opakowaniu a’100 szt.</w:t>
      </w:r>
    </w:p>
    <w:p w:rsidR="00A014C1" w:rsidRDefault="00A014C1" w:rsidP="00A014C1">
      <w:pPr>
        <w:pStyle w:val="Bezodstpw"/>
        <w:spacing w:line="276" w:lineRule="auto"/>
        <w:rPr>
          <w:rFonts w:cstheme="minorHAnsi"/>
          <w:b/>
          <w:lang w:eastAsia="pl-PL"/>
        </w:rPr>
      </w:pPr>
    </w:p>
    <w:p w:rsidR="00C44F87" w:rsidRPr="00670B9F" w:rsidRDefault="00C44F87" w:rsidP="00C44F87">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C44F87" w:rsidRDefault="00C44F87" w:rsidP="00A014C1">
      <w:pPr>
        <w:pStyle w:val="Bezodstpw"/>
        <w:spacing w:line="276" w:lineRule="auto"/>
        <w:rPr>
          <w:rFonts w:cstheme="minorHAnsi"/>
          <w:b/>
          <w:lang w:eastAsia="pl-PL"/>
        </w:rPr>
      </w:pPr>
    </w:p>
    <w:p w:rsidR="00C44F87" w:rsidRPr="00C44F87" w:rsidRDefault="00C44F87" w:rsidP="00C44F87">
      <w:pPr>
        <w:pStyle w:val="Bezodstpw"/>
        <w:spacing w:line="276" w:lineRule="auto"/>
        <w:rPr>
          <w:rFonts w:cstheme="minorHAnsi"/>
          <w:b/>
          <w:lang w:eastAsia="pl-PL"/>
        </w:rPr>
      </w:pPr>
      <w:r w:rsidRPr="00C44F87">
        <w:rPr>
          <w:rFonts w:cstheme="minorHAnsi"/>
          <w:b/>
        </w:rPr>
        <w:t>Pytanie nr 191; dot.</w:t>
      </w:r>
      <w:r w:rsidRPr="00C44F87">
        <w:rPr>
          <w:rFonts w:cstheme="minorHAnsi"/>
          <w:b/>
          <w:lang w:eastAsia="pl-PL"/>
        </w:rPr>
        <w:t xml:space="preserve"> pakiet nr 1, poz. 11</w:t>
      </w:r>
    </w:p>
    <w:p w:rsidR="00C44F87" w:rsidRPr="00C44F87" w:rsidRDefault="00C44F87" w:rsidP="00C44F87">
      <w:pPr>
        <w:pStyle w:val="Bezodstpw"/>
        <w:spacing w:line="276" w:lineRule="auto"/>
        <w:rPr>
          <w:rFonts w:eastAsia="Times New Roman" w:cstheme="minorHAnsi"/>
          <w:lang w:eastAsia="pl-PL"/>
        </w:rPr>
      </w:pPr>
      <w:r w:rsidRPr="00C44F87">
        <w:rPr>
          <w:rFonts w:eastAsia="Times New Roman" w:cstheme="minorHAnsi"/>
          <w:lang w:eastAsia="pl-PL"/>
        </w:rPr>
        <w:t>Proszę o dopuszczenie strzykawki z igłą w rozmiarze 0,45x13mm, zamiast 0,45x12mm.</w:t>
      </w:r>
    </w:p>
    <w:p w:rsidR="00C44F87" w:rsidRDefault="00C44F87" w:rsidP="00C44F87">
      <w:pPr>
        <w:pStyle w:val="Bezodstpw"/>
        <w:spacing w:line="276" w:lineRule="auto"/>
        <w:ind w:left="0" w:firstLine="0"/>
        <w:rPr>
          <w:rFonts w:cstheme="minorHAnsi"/>
          <w:b/>
          <w:lang w:eastAsia="pl-PL"/>
        </w:rPr>
      </w:pPr>
    </w:p>
    <w:p w:rsidR="00C44F87" w:rsidRPr="00670B9F" w:rsidRDefault="00C44F87" w:rsidP="00C44F87">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 xml:space="preserve">Zamawiający </w:t>
      </w:r>
      <w:r>
        <w:rPr>
          <w:rFonts w:cstheme="minorHAnsi"/>
        </w:rPr>
        <w:t>dopuszcza.</w:t>
      </w:r>
    </w:p>
    <w:p w:rsidR="00C44F87" w:rsidRPr="00A014C1" w:rsidRDefault="00C44F87" w:rsidP="00C44F87">
      <w:pPr>
        <w:pStyle w:val="Bezodstpw"/>
        <w:spacing w:line="276" w:lineRule="auto"/>
        <w:ind w:left="0" w:firstLine="0"/>
        <w:rPr>
          <w:rFonts w:cstheme="minorHAnsi"/>
          <w:b/>
          <w:lang w:eastAsia="pl-PL"/>
        </w:rPr>
      </w:pPr>
    </w:p>
    <w:p w:rsidR="006B739A" w:rsidRPr="006B739A" w:rsidRDefault="006B739A" w:rsidP="006B739A">
      <w:pPr>
        <w:pStyle w:val="Bezodstpw"/>
        <w:spacing w:line="276" w:lineRule="auto"/>
        <w:ind w:left="0" w:firstLine="0"/>
        <w:jc w:val="both"/>
        <w:rPr>
          <w:rFonts w:cstheme="minorHAnsi"/>
          <w:b/>
          <w:lang w:eastAsia="pl-PL"/>
        </w:rPr>
      </w:pPr>
      <w:r w:rsidRPr="006B739A">
        <w:rPr>
          <w:rFonts w:cstheme="minorHAnsi"/>
          <w:b/>
        </w:rPr>
        <w:t>Pytanie nr 192; dot.</w:t>
      </w:r>
      <w:r w:rsidRPr="006B739A">
        <w:rPr>
          <w:rFonts w:cstheme="minorHAnsi"/>
          <w:b/>
          <w:lang w:eastAsia="pl-PL"/>
        </w:rPr>
        <w:t xml:space="preserve"> pakiet nr 1, poz. 12</w:t>
      </w:r>
    </w:p>
    <w:p w:rsidR="006B739A" w:rsidRPr="006B739A" w:rsidRDefault="006B739A" w:rsidP="006B739A">
      <w:pPr>
        <w:pStyle w:val="Bezodstpw"/>
        <w:spacing w:line="276" w:lineRule="auto"/>
        <w:ind w:left="0" w:firstLine="0"/>
        <w:jc w:val="both"/>
        <w:rPr>
          <w:rFonts w:eastAsia="Times New Roman" w:cstheme="minorHAnsi"/>
          <w:lang w:eastAsia="pl-PL"/>
        </w:rPr>
      </w:pPr>
      <w:r w:rsidRPr="006B739A">
        <w:rPr>
          <w:rFonts w:eastAsia="Times New Roman" w:cstheme="minorHAnsi"/>
          <w:lang w:eastAsia="pl-PL"/>
        </w:rPr>
        <w:t xml:space="preserve">Zwracam się z prośba o dopuszczenie strzykawki cewnikowej 100ml, wyposażonej w 2 dodatkowe, funkcjonalne reduktory </w:t>
      </w:r>
      <w:proofErr w:type="spellStart"/>
      <w:r w:rsidRPr="006B739A">
        <w:rPr>
          <w:rFonts w:eastAsia="Times New Roman" w:cstheme="minorHAnsi"/>
          <w:lang w:eastAsia="pl-PL"/>
        </w:rPr>
        <w:t>Luer</w:t>
      </w:r>
      <w:proofErr w:type="spellEnd"/>
      <w:r w:rsidRPr="006B739A">
        <w:rPr>
          <w:rFonts w:eastAsia="Times New Roman" w:cstheme="minorHAnsi"/>
          <w:lang w:eastAsia="pl-PL"/>
        </w:rPr>
        <w:t>.</w:t>
      </w:r>
    </w:p>
    <w:p w:rsidR="00C44F87" w:rsidRDefault="00C44F87" w:rsidP="00A014C1">
      <w:pPr>
        <w:pStyle w:val="Bezodstpw"/>
        <w:spacing w:line="276" w:lineRule="auto"/>
        <w:rPr>
          <w:rFonts w:cstheme="minorHAnsi"/>
          <w:b/>
          <w:lang w:eastAsia="pl-PL"/>
        </w:rPr>
      </w:pPr>
    </w:p>
    <w:p w:rsidR="006B739A" w:rsidRPr="00670B9F" w:rsidRDefault="006B739A" w:rsidP="006B739A">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6B739A" w:rsidRDefault="006B739A" w:rsidP="00A014C1">
      <w:pPr>
        <w:pStyle w:val="Bezodstpw"/>
        <w:spacing w:line="276" w:lineRule="auto"/>
        <w:rPr>
          <w:rFonts w:cstheme="minorHAnsi"/>
          <w:b/>
          <w:lang w:eastAsia="pl-PL"/>
        </w:rPr>
      </w:pPr>
    </w:p>
    <w:p w:rsidR="006B739A" w:rsidRPr="00894400" w:rsidRDefault="006B739A" w:rsidP="00894400">
      <w:pPr>
        <w:pStyle w:val="Bezodstpw"/>
        <w:spacing w:line="276" w:lineRule="auto"/>
        <w:rPr>
          <w:rFonts w:cstheme="minorHAnsi"/>
          <w:b/>
          <w:lang w:eastAsia="pl-PL"/>
        </w:rPr>
      </w:pPr>
      <w:r w:rsidRPr="00894400">
        <w:rPr>
          <w:rFonts w:cstheme="minorHAnsi"/>
          <w:b/>
        </w:rPr>
        <w:t>Pytanie nr 193; dot.</w:t>
      </w:r>
      <w:r w:rsidRPr="00894400">
        <w:rPr>
          <w:rFonts w:cstheme="minorHAnsi"/>
          <w:b/>
          <w:lang w:eastAsia="pl-PL"/>
        </w:rPr>
        <w:t xml:space="preserve"> pakiet nr 1, poz. 1</w:t>
      </w:r>
      <w:r w:rsidR="00894400" w:rsidRPr="00894400">
        <w:rPr>
          <w:rFonts w:cstheme="minorHAnsi"/>
          <w:b/>
          <w:lang w:eastAsia="pl-PL"/>
        </w:rPr>
        <w:t>4</w:t>
      </w:r>
    </w:p>
    <w:p w:rsidR="00894400" w:rsidRPr="00894400" w:rsidRDefault="00894400" w:rsidP="00894400">
      <w:pPr>
        <w:pStyle w:val="Bezodstpw"/>
        <w:spacing w:line="276" w:lineRule="auto"/>
        <w:rPr>
          <w:rFonts w:eastAsia="Times New Roman" w:cstheme="minorHAnsi"/>
          <w:lang w:eastAsia="pl-PL"/>
        </w:rPr>
      </w:pPr>
      <w:r w:rsidRPr="00894400">
        <w:rPr>
          <w:rFonts w:eastAsia="Times New Roman" w:cstheme="minorHAnsi"/>
          <w:lang w:eastAsia="pl-PL"/>
        </w:rPr>
        <w:t xml:space="preserve">Proszę o dopuszczenie igły będącej w klasie </w:t>
      </w:r>
      <w:proofErr w:type="spellStart"/>
      <w:r w:rsidRPr="00894400">
        <w:rPr>
          <w:rFonts w:eastAsia="Times New Roman" w:cstheme="minorHAnsi"/>
          <w:lang w:eastAsia="pl-PL"/>
        </w:rPr>
        <w:t>IIa</w:t>
      </w:r>
      <w:proofErr w:type="spellEnd"/>
      <w:r w:rsidRPr="00894400">
        <w:rPr>
          <w:rFonts w:eastAsia="Times New Roman" w:cstheme="minorHAnsi"/>
          <w:lang w:eastAsia="pl-PL"/>
        </w:rPr>
        <w:t xml:space="preserve"> – sterylna.</w:t>
      </w:r>
    </w:p>
    <w:p w:rsidR="006B739A" w:rsidRPr="00B90E1A" w:rsidRDefault="006B739A" w:rsidP="00A014C1">
      <w:pPr>
        <w:pStyle w:val="Bezodstpw"/>
        <w:spacing w:line="276" w:lineRule="auto"/>
        <w:rPr>
          <w:rFonts w:cstheme="minorHAnsi"/>
          <w:b/>
          <w:lang w:eastAsia="pl-PL"/>
        </w:rPr>
      </w:pPr>
    </w:p>
    <w:p w:rsidR="00894400" w:rsidRPr="00670B9F" w:rsidRDefault="00894400" w:rsidP="00894400">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A014C1" w:rsidRPr="00B90E1A" w:rsidRDefault="00A014C1" w:rsidP="00B90E1A">
      <w:pPr>
        <w:pStyle w:val="Bezodstpw"/>
        <w:spacing w:line="276" w:lineRule="auto"/>
        <w:rPr>
          <w:rFonts w:cstheme="minorHAnsi"/>
          <w:lang w:eastAsia="pl-PL"/>
        </w:rPr>
      </w:pPr>
    </w:p>
    <w:p w:rsidR="00894400" w:rsidRPr="001B1379" w:rsidRDefault="00894400" w:rsidP="001B1379">
      <w:pPr>
        <w:pStyle w:val="Bezodstpw"/>
        <w:spacing w:line="276" w:lineRule="auto"/>
        <w:rPr>
          <w:rFonts w:cstheme="minorHAnsi"/>
          <w:b/>
          <w:lang w:eastAsia="pl-PL"/>
        </w:rPr>
      </w:pPr>
      <w:r w:rsidRPr="001B1379">
        <w:rPr>
          <w:rFonts w:cstheme="minorHAnsi"/>
          <w:b/>
        </w:rPr>
        <w:t>Pytanie nr 194; dot.</w:t>
      </w:r>
      <w:r w:rsidRPr="001B1379">
        <w:rPr>
          <w:rFonts w:cstheme="minorHAnsi"/>
          <w:b/>
          <w:lang w:eastAsia="pl-PL"/>
        </w:rPr>
        <w:t xml:space="preserve"> pakiet nr 1, poz. </w:t>
      </w:r>
      <w:r w:rsidR="001B1379" w:rsidRPr="001B1379">
        <w:rPr>
          <w:rFonts w:cstheme="minorHAnsi"/>
          <w:b/>
          <w:lang w:eastAsia="pl-PL"/>
        </w:rPr>
        <w:t>22</w:t>
      </w:r>
    </w:p>
    <w:p w:rsidR="001B1379" w:rsidRPr="001B1379" w:rsidRDefault="001B1379" w:rsidP="001B1379">
      <w:pPr>
        <w:pStyle w:val="Bezodstpw"/>
        <w:spacing w:line="276" w:lineRule="auto"/>
        <w:rPr>
          <w:rFonts w:eastAsia="Times New Roman" w:cstheme="minorHAnsi"/>
          <w:lang w:eastAsia="pl-PL"/>
        </w:rPr>
      </w:pPr>
      <w:r w:rsidRPr="001B1379">
        <w:rPr>
          <w:rFonts w:eastAsia="Times New Roman" w:cstheme="minorHAnsi"/>
          <w:lang w:eastAsia="pl-PL"/>
        </w:rPr>
        <w:t xml:space="preserve">Proszę o dopuszczenie igły </w:t>
      </w:r>
      <w:proofErr w:type="spellStart"/>
      <w:r w:rsidRPr="001B1379">
        <w:rPr>
          <w:rFonts w:eastAsia="Times New Roman" w:cstheme="minorHAnsi"/>
          <w:lang w:eastAsia="pl-PL"/>
        </w:rPr>
        <w:t>długościętej</w:t>
      </w:r>
      <w:proofErr w:type="spellEnd"/>
      <w:r w:rsidRPr="001B1379">
        <w:rPr>
          <w:rFonts w:eastAsia="Times New Roman" w:cstheme="minorHAnsi"/>
          <w:lang w:eastAsia="pl-PL"/>
        </w:rPr>
        <w:t>.</w:t>
      </w:r>
    </w:p>
    <w:p w:rsidR="001B1379" w:rsidRDefault="001B1379" w:rsidP="00894400">
      <w:pPr>
        <w:pStyle w:val="Bezodstpw"/>
        <w:spacing w:line="276" w:lineRule="auto"/>
        <w:rPr>
          <w:rFonts w:cstheme="minorHAnsi"/>
          <w:b/>
          <w:lang w:eastAsia="pl-PL"/>
        </w:rPr>
      </w:pPr>
    </w:p>
    <w:p w:rsidR="001B1379" w:rsidRPr="00670B9F" w:rsidRDefault="001B1379" w:rsidP="001B1379">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1B1379" w:rsidRDefault="001B1379" w:rsidP="00894400">
      <w:pPr>
        <w:pStyle w:val="Bezodstpw"/>
        <w:spacing w:line="276" w:lineRule="auto"/>
        <w:rPr>
          <w:rFonts w:cstheme="minorHAnsi"/>
          <w:b/>
          <w:lang w:eastAsia="pl-PL"/>
        </w:rPr>
      </w:pPr>
    </w:p>
    <w:p w:rsidR="00400169" w:rsidRPr="00400169" w:rsidRDefault="00400169" w:rsidP="00400169">
      <w:pPr>
        <w:pStyle w:val="Bezodstpw"/>
        <w:spacing w:line="276" w:lineRule="auto"/>
        <w:jc w:val="both"/>
        <w:rPr>
          <w:rFonts w:cstheme="minorHAnsi"/>
          <w:b/>
          <w:lang w:eastAsia="pl-PL"/>
        </w:rPr>
      </w:pPr>
      <w:r w:rsidRPr="00400169">
        <w:rPr>
          <w:rFonts w:cstheme="minorHAnsi"/>
          <w:b/>
        </w:rPr>
        <w:t>Pytanie nr 195; dot.</w:t>
      </w:r>
      <w:r w:rsidRPr="00400169">
        <w:rPr>
          <w:rFonts w:cstheme="minorHAnsi"/>
          <w:b/>
          <w:lang w:eastAsia="pl-PL"/>
        </w:rPr>
        <w:t xml:space="preserve"> pakiet nr 1, poz. 26</w:t>
      </w:r>
    </w:p>
    <w:p w:rsidR="00400169" w:rsidRPr="00400169" w:rsidRDefault="00400169" w:rsidP="00400169">
      <w:pPr>
        <w:pStyle w:val="Bezodstpw"/>
        <w:spacing w:line="276" w:lineRule="auto"/>
        <w:jc w:val="both"/>
        <w:rPr>
          <w:rFonts w:eastAsia="Times New Roman" w:cstheme="minorHAnsi"/>
          <w:lang w:eastAsia="pl-PL"/>
        </w:rPr>
      </w:pPr>
      <w:r w:rsidRPr="00400169">
        <w:rPr>
          <w:rFonts w:eastAsia="Times New Roman" w:cstheme="minorHAnsi"/>
          <w:lang w:eastAsia="pl-PL"/>
        </w:rPr>
        <w:t>Proszę o dopuszczenie kaniuli o przepływie 61 ml/min, zamiast 56 ml/min.</w:t>
      </w:r>
    </w:p>
    <w:p w:rsidR="00400169" w:rsidRDefault="00400169" w:rsidP="00400169">
      <w:pPr>
        <w:pStyle w:val="Zwykytekst"/>
        <w:pBdr>
          <w:bottom w:val="single" w:sz="4" w:space="0" w:color="auto"/>
        </w:pBdr>
        <w:jc w:val="both"/>
        <w:rPr>
          <w:rFonts w:asciiTheme="minorHAnsi" w:hAnsiTheme="minorHAnsi" w:cstheme="minorHAnsi"/>
          <w:b/>
        </w:rPr>
      </w:pPr>
    </w:p>
    <w:p w:rsidR="00400169" w:rsidRPr="00670B9F" w:rsidRDefault="00400169" w:rsidP="00400169">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400169" w:rsidRDefault="00400169" w:rsidP="00894400">
      <w:pPr>
        <w:pStyle w:val="Bezodstpw"/>
        <w:spacing w:line="276" w:lineRule="auto"/>
        <w:rPr>
          <w:rFonts w:cstheme="minorHAnsi"/>
          <w:b/>
          <w:lang w:eastAsia="pl-PL"/>
        </w:rPr>
      </w:pPr>
    </w:p>
    <w:p w:rsidR="00400169" w:rsidRPr="00174FF5" w:rsidRDefault="00400169" w:rsidP="00174FF5">
      <w:pPr>
        <w:pStyle w:val="Bezodstpw"/>
        <w:spacing w:line="276" w:lineRule="auto"/>
        <w:jc w:val="both"/>
        <w:rPr>
          <w:rFonts w:cstheme="minorHAnsi"/>
          <w:b/>
          <w:lang w:eastAsia="pl-PL"/>
        </w:rPr>
      </w:pPr>
      <w:r w:rsidRPr="00174FF5">
        <w:rPr>
          <w:rFonts w:cstheme="minorHAnsi"/>
          <w:b/>
        </w:rPr>
        <w:t>Pytanie nr 19</w:t>
      </w:r>
      <w:r w:rsidR="00174FF5" w:rsidRPr="00174FF5">
        <w:rPr>
          <w:rFonts w:cstheme="minorHAnsi"/>
          <w:b/>
        </w:rPr>
        <w:t>6</w:t>
      </w:r>
      <w:r w:rsidRPr="00174FF5">
        <w:rPr>
          <w:rFonts w:cstheme="minorHAnsi"/>
          <w:b/>
        </w:rPr>
        <w:t>; dot.</w:t>
      </w:r>
      <w:r w:rsidRPr="00174FF5">
        <w:rPr>
          <w:rFonts w:cstheme="minorHAnsi"/>
          <w:b/>
          <w:lang w:eastAsia="pl-PL"/>
        </w:rPr>
        <w:t xml:space="preserve"> pakiet nr 1, poz. 2</w:t>
      </w:r>
      <w:r w:rsidR="00174FF5" w:rsidRPr="00174FF5">
        <w:rPr>
          <w:rFonts w:cstheme="minorHAnsi"/>
          <w:b/>
          <w:lang w:eastAsia="pl-PL"/>
        </w:rPr>
        <w:t>8</w:t>
      </w:r>
    </w:p>
    <w:p w:rsidR="00174FF5" w:rsidRPr="00174FF5" w:rsidRDefault="00174FF5" w:rsidP="00174FF5">
      <w:pPr>
        <w:pStyle w:val="Bezodstpw"/>
        <w:spacing w:line="276" w:lineRule="auto"/>
        <w:jc w:val="both"/>
        <w:rPr>
          <w:rFonts w:eastAsia="Times New Roman" w:cstheme="minorHAnsi"/>
          <w:lang w:eastAsia="pl-PL"/>
        </w:rPr>
      </w:pPr>
      <w:r w:rsidRPr="00174FF5">
        <w:rPr>
          <w:rFonts w:eastAsia="Times New Roman" w:cstheme="minorHAnsi"/>
          <w:lang w:eastAsia="pl-PL"/>
        </w:rPr>
        <w:t>Proszę o dopuszczenie kaniuli o przepływie 128 ml/min, zamiast 142 ml/min.</w:t>
      </w:r>
    </w:p>
    <w:p w:rsidR="00400169" w:rsidRDefault="00400169" w:rsidP="00894400">
      <w:pPr>
        <w:pStyle w:val="Bezodstpw"/>
        <w:spacing w:line="276" w:lineRule="auto"/>
        <w:rPr>
          <w:rFonts w:cstheme="minorHAnsi"/>
          <w:b/>
          <w:lang w:eastAsia="pl-PL"/>
        </w:rPr>
      </w:pPr>
    </w:p>
    <w:p w:rsidR="00174FF5" w:rsidRPr="00670B9F" w:rsidRDefault="00174FF5" w:rsidP="00174FF5">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174FF5" w:rsidRDefault="00174FF5" w:rsidP="00894400">
      <w:pPr>
        <w:pStyle w:val="Bezodstpw"/>
        <w:spacing w:line="276" w:lineRule="auto"/>
        <w:rPr>
          <w:rFonts w:cstheme="minorHAnsi"/>
          <w:b/>
          <w:lang w:eastAsia="pl-PL"/>
        </w:rPr>
      </w:pPr>
    </w:p>
    <w:p w:rsidR="00174FF5" w:rsidRPr="00174FF5" w:rsidRDefault="00174FF5" w:rsidP="00174FF5">
      <w:pPr>
        <w:pStyle w:val="Bezodstpw"/>
        <w:spacing w:line="276" w:lineRule="auto"/>
        <w:jc w:val="both"/>
        <w:rPr>
          <w:rFonts w:cstheme="minorHAnsi"/>
          <w:b/>
          <w:lang w:eastAsia="pl-PL"/>
        </w:rPr>
      </w:pPr>
      <w:r w:rsidRPr="00174FF5">
        <w:rPr>
          <w:rFonts w:cstheme="minorHAnsi"/>
          <w:b/>
        </w:rPr>
        <w:t>Pytanie nr 197; dot.</w:t>
      </w:r>
      <w:r w:rsidRPr="00174FF5">
        <w:rPr>
          <w:rFonts w:cstheme="minorHAnsi"/>
          <w:b/>
          <w:lang w:eastAsia="pl-PL"/>
        </w:rPr>
        <w:t xml:space="preserve"> pakiet nr 1, poz. 29</w:t>
      </w:r>
    </w:p>
    <w:p w:rsidR="00174FF5" w:rsidRPr="00174FF5" w:rsidRDefault="00174FF5" w:rsidP="00174FF5">
      <w:pPr>
        <w:pStyle w:val="Bezodstpw"/>
        <w:spacing w:line="276" w:lineRule="auto"/>
        <w:jc w:val="both"/>
        <w:rPr>
          <w:rFonts w:cstheme="minorHAnsi"/>
          <w:b/>
          <w:lang w:eastAsia="pl-PL"/>
        </w:rPr>
      </w:pPr>
      <w:r w:rsidRPr="00174FF5">
        <w:rPr>
          <w:rFonts w:eastAsia="Times New Roman" w:cstheme="minorHAnsi"/>
          <w:lang w:eastAsia="pl-PL"/>
        </w:rPr>
        <w:t>Proszę o dopuszczenie kaniuli o przepływie 196 ml/min, zamiast 200 ml/min.</w:t>
      </w:r>
    </w:p>
    <w:p w:rsidR="00174FF5" w:rsidRDefault="00174FF5" w:rsidP="00174FF5">
      <w:pPr>
        <w:pStyle w:val="Zwykytekst"/>
        <w:pBdr>
          <w:bottom w:val="single" w:sz="4" w:space="0" w:color="auto"/>
        </w:pBdr>
        <w:jc w:val="both"/>
        <w:rPr>
          <w:rFonts w:asciiTheme="minorHAnsi" w:hAnsiTheme="minorHAnsi" w:cstheme="minorHAnsi"/>
          <w:b/>
        </w:rPr>
      </w:pPr>
    </w:p>
    <w:p w:rsidR="00174FF5" w:rsidRPr="00670B9F" w:rsidRDefault="00174FF5" w:rsidP="00174FF5">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C11A02" w:rsidRDefault="00C11A02" w:rsidP="002B54AD">
      <w:pPr>
        <w:pStyle w:val="Bezodstpw"/>
        <w:spacing w:line="276" w:lineRule="auto"/>
        <w:ind w:left="0" w:firstLine="0"/>
        <w:jc w:val="both"/>
        <w:rPr>
          <w:b/>
        </w:rPr>
      </w:pPr>
    </w:p>
    <w:p w:rsidR="000D46FF" w:rsidRPr="000D46FF" w:rsidRDefault="000D46FF" w:rsidP="000D46FF">
      <w:pPr>
        <w:pStyle w:val="Bezodstpw"/>
        <w:spacing w:line="276" w:lineRule="auto"/>
        <w:jc w:val="both"/>
        <w:rPr>
          <w:rFonts w:cstheme="minorHAnsi"/>
          <w:b/>
          <w:lang w:eastAsia="pl-PL"/>
        </w:rPr>
      </w:pPr>
      <w:r w:rsidRPr="000D46FF">
        <w:rPr>
          <w:rFonts w:cstheme="minorHAnsi"/>
          <w:b/>
        </w:rPr>
        <w:t>Pytanie nr 198; dot.</w:t>
      </w:r>
      <w:r w:rsidRPr="000D46FF">
        <w:rPr>
          <w:rFonts w:cstheme="minorHAnsi"/>
          <w:b/>
          <w:lang w:eastAsia="pl-PL"/>
        </w:rPr>
        <w:t xml:space="preserve"> pakiet nr 1, poz. 30</w:t>
      </w:r>
    </w:p>
    <w:p w:rsidR="000D46FF" w:rsidRPr="000D46FF" w:rsidRDefault="000D46FF" w:rsidP="000D46FF">
      <w:pPr>
        <w:pStyle w:val="Bezodstpw"/>
        <w:spacing w:line="276" w:lineRule="auto"/>
        <w:jc w:val="both"/>
        <w:rPr>
          <w:rFonts w:eastAsia="Times New Roman" w:cstheme="minorHAnsi"/>
          <w:lang w:eastAsia="pl-PL"/>
        </w:rPr>
      </w:pPr>
      <w:r w:rsidRPr="000D46FF">
        <w:rPr>
          <w:rFonts w:eastAsia="Times New Roman" w:cstheme="minorHAnsi"/>
          <w:lang w:eastAsia="pl-PL"/>
        </w:rPr>
        <w:t>Proszę o dopuszczenie kaniuli o przepływie 22 ml/min, zamiast 23 ml/min.</w:t>
      </w:r>
    </w:p>
    <w:p w:rsidR="000D46FF" w:rsidRDefault="000D46FF" w:rsidP="000D46FF">
      <w:pPr>
        <w:pStyle w:val="Zwykytekst"/>
        <w:pBdr>
          <w:bottom w:val="single" w:sz="4" w:space="0" w:color="auto"/>
        </w:pBdr>
        <w:jc w:val="both"/>
        <w:rPr>
          <w:rFonts w:asciiTheme="minorHAnsi" w:hAnsiTheme="minorHAnsi" w:cstheme="minorHAnsi"/>
          <w:b/>
        </w:rPr>
      </w:pPr>
    </w:p>
    <w:p w:rsidR="000D46FF" w:rsidRPr="00670B9F" w:rsidRDefault="000D46FF" w:rsidP="000D46FF">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4F6025" w:rsidRDefault="004F6025" w:rsidP="00CC162C">
      <w:pPr>
        <w:pStyle w:val="Bezodstpw"/>
        <w:spacing w:line="276" w:lineRule="auto"/>
        <w:ind w:left="0" w:firstLine="0"/>
        <w:jc w:val="both"/>
        <w:rPr>
          <w:rFonts w:cstheme="minorHAnsi"/>
          <w:b/>
        </w:rPr>
      </w:pPr>
    </w:p>
    <w:p w:rsidR="000D46FF" w:rsidRPr="00CC162C" w:rsidRDefault="000D46FF" w:rsidP="00CC162C">
      <w:pPr>
        <w:pStyle w:val="Bezodstpw"/>
        <w:spacing w:line="276" w:lineRule="auto"/>
        <w:ind w:left="0" w:firstLine="0"/>
        <w:jc w:val="both"/>
        <w:rPr>
          <w:rFonts w:cstheme="minorHAnsi"/>
          <w:b/>
          <w:lang w:eastAsia="pl-PL"/>
        </w:rPr>
      </w:pPr>
      <w:r w:rsidRPr="00CC162C">
        <w:rPr>
          <w:rFonts w:cstheme="minorHAnsi"/>
          <w:b/>
        </w:rPr>
        <w:t>Pytanie nr 199; dot.</w:t>
      </w:r>
      <w:r w:rsidRPr="00CC162C">
        <w:rPr>
          <w:rFonts w:cstheme="minorHAnsi"/>
          <w:b/>
          <w:lang w:eastAsia="pl-PL"/>
        </w:rPr>
        <w:t xml:space="preserve"> pakiet nr 1, poz.</w:t>
      </w:r>
      <w:r w:rsidR="00CC162C" w:rsidRPr="00CC162C">
        <w:rPr>
          <w:rFonts w:cstheme="minorHAnsi"/>
          <w:b/>
          <w:lang w:eastAsia="pl-PL"/>
        </w:rPr>
        <w:t xml:space="preserve"> 25-</w:t>
      </w:r>
      <w:r w:rsidRPr="00CC162C">
        <w:rPr>
          <w:rFonts w:cstheme="minorHAnsi"/>
          <w:b/>
          <w:lang w:eastAsia="pl-PL"/>
        </w:rPr>
        <w:t>30</w:t>
      </w:r>
    </w:p>
    <w:p w:rsidR="00CC162C" w:rsidRPr="00CC162C" w:rsidRDefault="00CC162C" w:rsidP="00CC162C">
      <w:pPr>
        <w:pStyle w:val="Bezodstpw"/>
        <w:spacing w:line="276" w:lineRule="auto"/>
        <w:ind w:left="0" w:firstLine="0"/>
        <w:jc w:val="both"/>
        <w:rPr>
          <w:rFonts w:eastAsia="Times New Roman" w:cstheme="minorHAnsi"/>
          <w:bCs/>
          <w:lang w:eastAsia="pl-PL"/>
        </w:rPr>
      </w:pPr>
      <w:r w:rsidRPr="00CC162C">
        <w:rPr>
          <w:rFonts w:eastAsia="Times New Roman" w:cstheme="minorHAnsi"/>
          <w:bCs/>
          <w:lang w:eastAsia="pl-PL"/>
        </w:rPr>
        <w:t>Czy Zamawiający wydzieli pozycje do osobnego pakietu z kaniulami? Podział pakietu zwiększy konkurencyjność postępowania, umożliwi również złożenie ofer</w:t>
      </w:r>
      <w:r>
        <w:rPr>
          <w:rFonts w:eastAsia="Times New Roman" w:cstheme="minorHAnsi"/>
          <w:bCs/>
          <w:lang w:eastAsia="pl-PL"/>
        </w:rPr>
        <w:t>t większej liczbie wykonawców a </w:t>
      </w:r>
      <w:r w:rsidRPr="00CC162C">
        <w:rPr>
          <w:rFonts w:eastAsia="Times New Roman" w:cstheme="minorHAnsi"/>
          <w:bCs/>
          <w:lang w:eastAsia="pl-PL"/>
        </w:rPr>
        <w:t>Państwu pozyskanie rzeczywiście korzystnych ofert jakościowych i cenowych.</w:t>
      </w:r>
    </w:p>
    <w:p w:rsidR="00CC162C" w:rsidRPr="000D46FF" w:rsidRDefault="00CC162C" w:rsidP="000D46FF">
      <w:pPr>
        <w:pStyle w:val="Bezodstpw"/>
        <w:spacing w:line="276" w:lineRule="auto"/>
        <w:jc w:val="both"/>
        <w:rPr>
          <w:rFonts w:cstheme="minorHAnsi"/>
          <w:b/>
          <w:lang w:eastAsia="pl-PL"/>
        </w:rPr>
      </w:pPr>
    </w:p>
    <w:p w:rsidR="00CC162C" w:rsidRPr="00670B9F" w:rsidRDefault="00CC162C" w:rsidP="00CC162C">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 xml:space="preserve">Zamawiający </w:t>
      </w:r>
      <w:r>
        <w:rPr>
          <w:rFonts w:cstheme="minorHAnsi"/>
        </w:rPr>
        <w:t>nie wyraża zgody na rozdzielenie pakietu.</w:t>
      </w:r>
    </w:p>
    <w:p w:rsidR="000D46FF" w:rsidRPr="00174FF5" w:rsidRDefault="000D46FF" w:rsidP="000D46FF">
      <w:pPr>
        <w:pStyle w:val="Bezodstpw"/>
        <w:spacing w:line="276" w:lineRule="auto"/>
        <w:jc w:val="both"/>
        <w:rPr>
          <w:rFonts w:cstheme="minorHAnsi"/>
          <w:b/>
          <w:lang w:eastAsia="pl-PL"/>
        </w:rPr>
      </w:pPr>
    </w:p>
    <w:p w:rsidR="001C5B7B" w:rsidRPr="001C5B7B" w:rsidRDefault="001C5B7B" w:rsidP="001C5B7B">
      <w:pPr>
        <w:pStyle w:val="Bezodstpw"/>
        <w:spacing w:line="276" w:lineRule="auto"/>
        <w:ind w:left="0" w:firstLine="0"/>
        <w:jc w:val="both"/>
        <w:rPr>
          <w:rFonts w:cstheme="minorHAnsi"/>
          <w:b/>
          <w:lang w:eastAsia="pl-PL"/>
        </w:rPr>
      </w:pPr>
      <w:r w:rsidRPr="001C5B7B">
        <w:rPr>
          <w:rFonts w:cstheme="minorHAnsi"/>
          <w:b/>
        </w:rPr>
        <w:t>Pytanie nr 200; dot.</w:t>
      </w:r>
      <w:r w:rsidRPr="001C5B7B">
        <w:rPr>
          <w:rFonts w:cstheme="minorHAnsi"/>
          <w:b/>
          <w:lang w:eastAsia="pl-PL"/>
        </w:rPr>
        <w:t xml:space="preserve"> pakiet nr 1, poz. 31</w:t>
      </w:r>
    </w:p>
    <w:p w:rsidR="001C5B7B" w:rsidRPr="001C5B7B" w:rsidRDefault="001C5B7B" w:rsidP="001C5B7B">
      <w:pPr>
        <w:spacing w:line="276" w:lineRule="auto"/>
        <w:jc w:val="both"/>
        <w:rPr>
          <w:rFonts w:cstheme="minorHAnsi"/>
        </w:rPr>
      </w:pPr>
      <w:r w:rsidRPr="001C5B7B">
        <w:rPr>
          <w:rFonts w:cstheme="minorHAnsi"/>
        </w:rPr>
        <w:t>Czy Zamawiający dopuści kaniulę bezpieczną o długości tylko 1,30x45mm, przepływ 85 ml/min?</w:t>
      </w:r>
    </w:p>
    <w:p w:rsidR="001C5B7B" w:rsidRPr="00CC162C" w:rsidRDefault="001C5B7B" w:rsidP="001C5B7B">
      <w:pPr>
        <w:pStyle w:val="Bezodstpw"/>
        <w:spacing w:line="276" w:lineRule="auto"/>
        <w:ind w:left="0" w:firstLine="0"/>
        <w:jc w:val="both"/>
        <w:rPr>
          <w:rFonts w:cstheme="minorHAnsi"/>
          <w:b/>
          <w:lang w:eastAsia="pl-PL"/>
        </w:rPr>
      </w:pPr>
    </w:p>
    <w:p w:rsidR="001C5B7B" w:rsidRPr="00670B9F" w:rsidRDefault="001C5B7B" w:rsidP="001C5B7B">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0D46FF" w:rsidRDefault="000D46FF" w:rsidP="002B54AD">
      <w:pPr>
        <w:pStyle w:val="Bezodstpw"/>
        <w:spacing w:line="276" w:lineRule="auto"/>
        <w:ind w:left="0" w:firstLine="0"/>
        <w:jc w:val="both"/>
        <w:rPr>
          <w:b/>
        </w:rPr>
      </w:pPr>
    </w:p>
    <w:p w:rsidR="00046A37" w:rsidRPr="007F482A" w:rsidRDefault="00046A37" w:rsidP="007F482A">
      <w:pPr>
        <w:pStyle w:val="Bezodstpw"/>
        <w:spacing w:line="276" w:lineRule="auto"/>
        <w:jc w:val="both"/>
        <w:rPr>
          <w:rFonts w:cstheme="minorHAnsi"/>
          <w:b/>
          <w:lang w:eastAsia="pl-PL"/>
        </w:rPr>
      </w:pPr>
      <w:r w:rsidRPr="007F482A">
        <w:rPr>
          <w:rFonts w:cstheme="minorHAnsi"/>
          <w:b/>
        </w:rPr>
        <w:t>Pytanie nr 20</w:t>
      </w:r>
      <w:r w:rsidR="007F482A">
        <w:rPr>
          <w:rFonts w:cstheme="minorHAnsi"/>
          <w:b/>
        </w:rPr>
        <w:t>1</w:t>
      </w:r>
      <w:r w:rsidRPr="007F482A">
        <w:rPr>
          <w:rFonts w:cstheme="minorHAnsi"/>
          <w:b/>
        </w:rPr>
        <w:t>; dot.</w:t>
      </w:r>
      <w:r w:rsidRPr="007F482A">
        <w:rPr>
          <w:rFonts w:cstheme="minorHAnsi"/>
          <w:b/>
          <w:lang w:eastAsia="pl-PL"/>
        </w:rPr>
        <w:t xml:space="preserve"> pakiet nr 1, poz. 3</w:t>
      </w:r>
      <w:r w:rsidR="007F482A" w:rsidRPr="007F482A">
        <w:rPr>
          <w:rFonts w:cstheme="minorHAnsi"/>
          <w:b/>
          <w:lang w:eastAsia="pl-PL"/>
        </w:rPr>
        <w:t>2</w:t>
      </w:r>
    </w:p>
    <w:p w:rsidR="007F482A" w:rsidRPr="007F482A" w:rsidRDefault="007F482A" w:rsidP="007F482A">
      <w:pPr>
        <w:pStyle w:val="Bezodstpw"/>
        <w:spacing w:line="276" w:lineRule="auto"/>
        <w:jc w:val="both"/>
        <w:rPr>
          <w:rFonts w:cstheme="minorHAnsi"/>
        </w:rPr>
      </w:pPr>
      <w:r w:rsidRPr="007F482A">
        <w:rPr>
          <w:rFonts w:cstheme="minorHAnsi"/>
        </w:rPr>
        <w:t>Czy Zamawiający dopuści kaniulę bezpieczną o długości tylko 1,1 x 32mm, przepływ 55 ml/min?</w:t>
      </w:r>
    </w:p>
    <w:p w:rsidR="001C5B7B" w:rsidRDefault="001C5B7B" w:rsidP="002B54AD">
      <w:pPr>
        <w:pStyle w:val="Bezodstpw"/>
        <w:spacing w:line="276" w:lineRule="auto"/>
        <w:ind w:left="0" w:firstLine="0"/>
        <w:jc w:val="both"/>
        <w:rPr>
          <w:b/>
        </w:rPr>
      </w:pPr>
    </w:p>
    <w:p w:rsidR="007F482A" w:rsidRPr="00670B9F" w:rsidRDefault="007F482A" w:rsidP="007F482A">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7F482A" w:rsidRDefault="007F482A" w:rsidP="002B54AD">
      <w:pPr>
        <w:pStyle w:val="Bezodstpw"/>
        <w:spacing w:line="276" w:lineRule="auto"/>
        <w:ind w:left="0" w:firstLine="0"/>
        <w:jc w:val="both"/>
        <w:rPr>
          <w:b/>
        </w:rPr>
      </w:pPr>
    </w:p>
    <w:p w:rsidR="007F482A" w:rsidRPr="001E4AA6" w:rsidRDefault="007F482A" w:rsidP="001E4AA6">
      <w:pPr>
        <w:pStyle w:val="Bezodstpw"/>
        <w:spacing w:line="276" w:lineRule="auto"/>
        <w:jc w:val="both"/>
        <w:rPr>
          <w:rFonts w:cstheme="minorHAnsi"/>
          <w:b/>
          <w:lang w:eastAsia="pl-PL"/>
        </w:rPr>
      </w:pPr>
      <w:r w:rsidRPr="001E4AA6">
        <w:rPr>
          <w:rFonts w:cstheme="minorHAnsi"/>
          <w:b/>
        </w:rPr>
        <w:t>Pytanie nr 202; dot.</w:t>
      </w:r>
      <w:r w:rsidRPr="001E4AA6">
        <w:rPr>
          <w:rFonts w:cstheme="minorHAnsi"/>
          <w:b/>
          <w:lang w:eastAsia="pl-PL"/>
        </w:rPr>
        <w:t xml:space="preserve"> pakiet nr 1, poz. 3</w:t>
      </w:r>
      <w:r w:rsidR="001E4AA6">
        <w:rPr>
          <w:rFonts w:cstheme="minorHAnsi"/>
          <w:b/>
          <w:lang w:eastAsia="pl-PL"/>
        </w:rPr>
        <w:t>3</w:t>
      </w:r>
    </w:p>
    <w:p w:rsidR="001E4AA6" w:rsidRPr="001E4AA6" w:rsidRDefault="001E4AA6" w:rsidP="001E4AA6">
      <w:pPr>
        <w:pStyle w:val="Bezodstpw"/>
        <w:spacing w:line="276" w:lineRule="auto"/>
        <w:jc w:val="both"/>
        <w:rPr>
          <w:rFonts w:cstheme="minorHAnsi"/>
        </w:rPr>
      </w:pPr>
      <w:r w:rsidRPr="001E4AA6">
        <w:rPr>
          <w:rFonts w:cstheme="minorHAnsi"/>
        </w:rPr>
        <w:t>Czy Zamawiający dopuści kaniulę bezpieczną o długości 0,90 x 25mm, przepływ 33 ml/min?</w:t>
      </w:r>
    </w:p>
    <w:p w:rsidR="001E4AA6" w:rsidRDefault="001E4AA6" w:rsidP="001E4AA6">
      <w:pPr>
        <w:pStyle w:val="Zwykytekst"/>
        <w:pBdr>
          <w:bottom w:val="single" w:sz="4" w:space="0" w:color="auto"/>
        </w:pBdr>
        <w:jc w:val="both"/>
        <w:rPr>
          <w:rFonts w:asciiTheme="minorHAnsi" w:hAnsiTheme="minorHAnsi" w:cstheme="minorHAnsi"/>
          <w:b/>
        </w:rPr>
      </w:pPr>
    </w:p>
    <w:p w:rsidR="001E4AA6" w:rsidRPr="00670B9F" w:rsidRDefault="001E4AA6" w:rsidP="001E4AA6">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1E4AA6" w:rsidRDefault="001E4AA6" w:rsidP="007F482A">
      <w:pPr>
        <w:pStyle w:val="Bezodstpw"/>
        <w:spacing w:line="276" w:lineRule="auto"/>
        <w:jc w:val="both"/>
        <w:rPr>
          <w:rFonts w:cstheme="minorHAnsi"/>
          <w:b/>
          <w:lang w:eastAsia="pl-PL"/>
        </w:rPr>
      </w:pPr>
    </w:p>
    <w:p w:rsidR="001E4AA6" w:rsidRPr="001E4AA6" w:rsidRDefault="001E4AA6" w:rsidP="001E4AA6">
      <w:pPr>
        <w:pStyle w:val="Bezodstpw"/>
        <w:spacing w:line="276" w:lineRule="auto"/>
        <w:ind w:left="0" w:firstLine="0"/>
        <w:jc w:val="both"/>
        <w:rPr>
          <w:rFonts w:cstheme="minorHAnsi"/>
          <w:b/>
          <w:lang w:eastAsia="pl-PL"/>
        </w:rPr>
      </w:pPr>
      <w:r w:rsidRPr="001E4AA6">
        <w:rPr>
          <w:rFonts w:cstheme="minorHAnsi"/>
          <w:b/>
        </w:rPr>
        <w:t>Pytanie nr 203; dot.</w:t>
      </w:r>
      <w:r w:rsidRPr="001E4AA6">
        <w:rPr>
          <w:rFonts w:cstheme="minorHAnsi"/>
          <w:b/>
          <w:lang w:eastAsia="pl-PL"/>
        </w:rPr>
        <w:t xml:space="preserve"> pakiet nr 1, poz. 34-37</w:t>
      </w:r>
    </w:p>
    <w:p w:rsidR="001E4AA6" w:rsidRPr="001E4AA6" w:rsidRDefault="001E4AA6" w:rsidP="001E4AA6">
      <w:pPr>
        <w:pStyle w:val="Bezodstpw"/>
        <w:spacing w:line="276" w:lineRule="auto"/>
        <w:ind w:left="0" w:firstLine="0"/>
        <w:jc w:val="both"/>
        <w:rPr>
          <w:rFonts w:cstheme="minorHAnsi"/>
        </w:rPr>
      </w:pPr>
      <w:r w:rsidRPr="001E4AA6">
        <w:rPr>
          <w:rFonts w:cstheme="minorHAnsi"/>
        </w:rPr>
        <w:t>Czy Zamawiający dopuści kaniulę wykonaną z FEP (</w:t>
      </w:r>
      <w:proofErr w:type="spellStart"/>
      <w:r w:rsidRPr="001E4AA6">
        <w:rPr>
          <w:rFonts w:cstheme="minorHAnsi"/>
        </w:rPr>
        <w:t>PTFE=teflon</w:t>
      </w:r>
      <w:proofErr w:type="spellEnd"/>
      <w:r w:rsidRPr="001E4AA6">
        <w:rPr>
          <w:rFonts w:cstheme="minorHAnsi"/>
        </w:rPr>
        <w:t xml:space="preserve">, </w:t>
      </w:r>
      <w:proofErr w:type="spellStart"/>
      <w:r w:rsidRPr="001E4AA6">
        <w:rPr>
          <w:rFonts w:cstheme="minorHAnsi"/>
        </w:rPr>
        <w:t>FEP=teflon</w:t>
      </w:r>
      <w:proofErr w:type="spellEnd"/>
      <w:r w:rsidRPr="001E4AA6">
        <w:rPr>
          <w:rFonts w:cstheme="minorHAnsi"/>
        </w:rPr>
        <w:t xml:space="preserve">), ze standardowym systemem zamykania portu górnego, z zastawką </w:t>
      </w:r>
      <w:proofErr w:type="spellStart"/>
      <w:r w:rsidRPr="001E4AA6">
        <w:rPr>
          <w:rFonts w:cstheme="minorHAnsi"/>
        </w:rPr>
        <w:t>antyzwrotną</w:t>
      </w:r>
      <w:proofErr w:type="spellEnd"/>
      <w:r w:rsidRPr="001E4AA6">
        <w:rPr>
          <w:rFonts w:cstheme="minorHAnsi"/>
        </w:rPr>
        <w:t xml:space="preserve">, pełniąca funkcję filtra hydrofobowego, </w:t>
      </w:r>
      <w:r w:rsidRPr="001E4AA6">
        <w:rPr>
          <w:rFonts w:cstheme="minorHAnsi"/>
        </w:rPr>
        <w:lastRenderedPageBreak/>
        <w:t xml:space="preserve">z trzpieniem powyżej krawędzi korka, z 4 paskami </w:t>
      </w:r>
      <w:proofErr w:type="spellStart"/>
      <w:r w:rsidRPr="001E4AA6">
        <w:rPr>
          <w:rFonts w:cstheme="minorHAnsi"/>
        </w:rPr>
        <w:t>radiocieniującymi</w:t>
      </w:r>
      <w:proofErr w:type="spellEnd"/>
      <w:r w:rsidRPr="001E4AA6">
        <w:rPr>
          <w:rFonts w:cstheme="minorHAnsi"/>
        </w:rPr>
        <w:t>, w opakowaniu blister-pack – papier klasy medycznej w rozmiarach:</w:t>
      </w:r>
    </w:p>
    <w:tbl>
      <w:tblPr>
        <w:tblStyle w:val="Tabela-Siatka"/>
        <w:tblW w:w="0" w:type="auto"/>
        <w:tblInd w:w="503" w:type="dxa"/>
        <w:tblLook w:val="04A0"/>
      </w:tblPr>
      <w:tblGrid>
        <w:gridCol w:w="1809"/>
        <w:gridCol w:w="1843"/>
        <w:gridCol w:w="1418"/>
      </w:tblGrid>
      <w:tr w:rsidR="001E4AA6" w:rsidRPr="00F93F45" w:rsidTr="001E4AA6">
        <w:tc>
          <w:tcPr>
            <w:tcW w:w="1809" w:type="dxa"/>
          </w:tcPr>
          <w:p w:rsidR="001E4AA6" w:rsidRPr="00F93F45" w:rsidRDefault="001E4AA6" w:rsidP="00D321AF">
            <w:pPr>
              <w:jc w:val="center"/>
              <w:rPr>
                <w:rFonts w:ascii="Tahoma" w:hAnsi="Tahoma" w:cs="Tahoma"/>
                <w:b/>
                <w:sz w:val="16"/>
                <w:szCs w:val="16"/>
              </w:rPr>
            </w:pPr>
            <w:r w:rsidRPr="00F93F45">
              <w:rPr>
                <w:rFonts w:ascii="Tahoma" w:hAnsi="Tahoma" w:cs="Tahoma"/>
                <w:b/>
                <w:sz w:val="16"/>
                <w:szCs w:val="16"/>
              </w:rPr>
              <w:t>Rozmiar kaniuli (GAUGE)</w:t>
            </w:r>
          </w:p>
        </w:tc>
        <w:tc>
          <w:tcPr>
            <w:tcW w:w="1843" w:type="dxa"/>
          </w:tcPr>
          <w:p w:rsidR="001E4AA6" w:rsidRPr="00F93F45" w:rsidRDefault="001E4AA6" w:rsidP="00D321AF">
            <w:pPr>
              <w:jc w:val="center"/>
              <w:rPr>
                <w:rFonts w:ascii="Tahoma" w:hAnsi="Tahoma" w:cs="Tahoma"/>
                <w:b/>
                <w:sz w:val="16"/>
                <w:szCs w:val="16"/>
              </w:rPr>
            </w:pPr>
            <w:r w:rsidRPr="00F93F45">
              <w:rPr>
                <w:rFonts w:ascii="Tahoma" w:hAnsi="Tahoma" w:cs="Tahoma"/>
                <w:b/>
                <w:sz w:val="16"/>
                <w:szCs w:val="16"/>
              </w:rPr>
              <w:t>Rozmiar cewnika w mm</w:t>
            </w:r>
          </w:p>
        </w:tc>
        <w:tc>
          <w:tcPr>
            <w:tcW w:w="1418" w:type="dxa"/>
          </w:tcPr>
          <w:p w:rsidR="001E4AA6" w:rsidRPr="00F93F45" w:rsidRDefault="001E4AA6" w:rsidP="00D321AF">
            <w:pPr>
              <w:jc w:val="center"/>
              <w:rPr>
                <w:rFonts w:ascii="Tahoma" w:hAnsi="Tahoma" w:cs="Tahoma"/>
                <w:b/>
                <w:sz w:val="16"/>
                <w:szCs w:val="16"/>
              </w:rPr>
            </w:pPr>
            <w:r w:rsidRPr="00F93F45">
              <w:rPr>
                <w:rFonts w:ascii="Tahoma" w:hAnsi="Tahoma" w:cs="Tahoma"/>
                <w:b/>
                <w:sz w:val="16"/>
                <w:szCs w:val="16"/>
              </w:rPr>
              <w:t>Przepływ ml/min</w:t>
            </w:r>
          </w:p>
        </w:tc>
      </w:tr>
      <w:tr w:rsidR="001E4AA6" w:rsidRPr="00B614B2" w:rsidTr="001E4AA6">
        <w:tc>
          <w:tcPr>
            <w:tcW w:w="1809"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18 G</w:t>
            </w:r>
          </w:p>
        </w:tc>
        <w:tc>
          <w:tcPr>
            <w:tcW w:w="1843"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1,20 x 45</w:t>
            </w:r>
          </w:p>
          <w:p w:rsidR="001E4AA6" w:rsidRPr="00AA0724" w:rsidRDefault="001E4AA6" w:rsidP="00D321AF">
            <w:pPr>
              <w:jc w:val="center"/>
              <w:rPr>
                <w:rFonts w:ascii="Tahoma" w:hAnsi="Tahoma" w:cs="Tahoma"/>
                <w:sz w:val="20"/>
                <w:szCs w:val="20"/>
              </w:rPr>
            </w:pPr>
            <w:r w:rsidRPr="00AA0724">
              <w:rPr>
                <w:rFonts w:ascii="Tahoma" w:hAnsi="Tahoma" w:cs="Tahoma"/>
                <w:sz w:val="20"/>
                <w:szCs w:val="20"/>
              </w:rPr>
              <w:t>1,20 x  38</w:t>
            </w:r>
          </w:p>
        </w:tc>
        <w:tc>
          <w:tcPr>
            <w:tcW w:w="1418"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90</w:t>
            </w:r>
          </w:p>
        </w:tc>
      </w:tr>
      <w:tr w:rsidR="001E4AA6" w:rsidRPr="00B614B2" w:rsidTr="001E4AA6">
        <w:tc>
          <w:tcPr>
            <w:tcW w:w="1809"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20 G</w:t>
            </w:r>
          </w:p>
        </w:tc>
        <w:tc>
          <w:tcPr>
            <w:tcW w:w="1843"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1,00 x 32</w:t>
            </w:r>
          </w:p>
        </w:tc>
        <w:tc>
          <w:tcPr>
            <w:tcW w:w="1418"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57</w:t>
            </w:r>
          </w:p>
        </w:tc>
      </w:tr>
      <w:tr w:rsidR="001E4AA6" w:rsidRPr="00B614B2" w:rsidTr="001E4AA6">
        <w:tc>
          <w:tcPr>
            <w:tcW w:w="1809"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22 G</w:t>
            </w:r>
          </w:p>
        </w:tc>
        <w:tc>
          <w:tcPr>
            <w:tcW w:w="1843"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0,80 x 25</w:t>
            </w:r>
          </w:p>
        </w:tc>
        <w:tc>
          <w:tcPr>
            <w:tcW w:w="1418"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33</w:t>
            </w:r>
          </w:p>
        </w:tc>
      </w:tr>
      <w:tr w:rsidR="001E4AA6" w:rsidRPr="00B614B2" w:rsidTr="001E4AA6">
        <w:tc>
          <w:tcPr>
            <w:tcW w:w="1809"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24 G</w:t>
            </w:r>
          </w:p>
        </w:tc>
        <w:tc>
          <w:tcPr>
            <w:tcW w:w="1843"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0,70 x 19</w:t>
            </w:r>
          </w:p>
        </w:tc>
        <w:tc>
          <w:tcPr>
            <w:tcW w:w="1418" w:type="dxa"/>
          </w:tcPr>
          <w:p w:rsidR="001E4AA6" w:rsidRPr="00AA0724" w:rsidRDefault="001E4AA6" w:rsidP="00D321AF">
            <w:pPr>
              <w:jc w:val="center"/>
              <w:rPr>
                <w:rFonts w:ascii="Tahoma" w:hAnsi="Tahoma" w:cs="Tahoma"/>
                <w:sz w:val="20"/>
                <w:szCs w:val="20"/>
              </w:rPr>
            </w:pPr>
            <w:r w:rsidRPr="00AA0724">
              <w:rPr>
                <w:rFonts w:ascii="Tahoma" w:hAnsi="Tahoma" w:cs="Tahoma"/>
                <w:sz w:val="20"/>
                <w:szCs w:val="20"/>
              </w:rPr>
              <w:t>13</w:t>
            </w:r>
          </w:p>
        </w:tc>
      </w:tr>
    </w:tbl>
    <w:p w:rsidR="001E4AA6" w:rsidRDefault="001E4AA6" w:rsidP="001E4AA6">
      <w:pPr>
        <w:pStyle w:val="Bezodstpw"/>
        <w:spacing w:line="276" w:lineRule="auto"/>
        <w:jc w:val="both"/>
        <w:rPr>
          <w:rFonts w:cstheme="minorHAnsi"/>
          <w:b/>
          <w:lang w:eastAsia="pl-PL"/>
        </w:rPr>
      </w:pPr>
    </w:p>
    <w:p w:rsidR="00DB1139" w:rsidRPr="00670B9F" w:rsidRDefault="00DB1139" w:rsidP="00DB1139">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DB1139" w:rsidRPr="001E4AA6" w:rsidRDefault="00DB1139" w:rsidP="001E4AA6">
      <w:pPr>
        <w:pStyle w:val="Bezodstpw"/>
        <w:spacing w:line="276" w:lineRule="auto"/>
        <w:jc w:val="both"/>
        <w:rPr>
          <w:rFonts w:cstheme="minorHAnsi"/>
          <w:b/>
          <w:lang w:eastAsia="pl-PL"/>
        </w:rPr>
      </w:pPr>
    </w:p>
    <w:p w:rsidR="00DB1139" w:rsidRPr="00DB1139" w:rsidRDefault="00DB1139" w:rsidP="00DB1139">
      <w:pPr>
        <w:pStyle w:val="Bezodstpw"/>
        <w:spacing w:line="276" w:lineRule="auto"/>
        <w:ind w:left="0" w:firstLine="0"/>
        <w:jc w:val="both"/>
        <w:rPr>
          <w:rFonts w:cstheme="minorHAnsi"/>
          <w:b/>
          <w:lang w:eastAsia="pl-PL"/>
        </w:rPr>
      </w:pPr>
      <w:r w:rsidRPr="00DB1139">
        <w:rPr>
          <w:rFonts w:cstheme="minorHAnsi"/>
          <w:b/>
        </w:rPr>
        <w:t>Pytanie nr 204; dot.</w:t>
      </w:r>
      <w:r w:rsidRPr="00DB1139">
        <w:rPr>
          <w:rFonts w:cstheme="minorHAnsi"/>
          <w:b/>
          <w:lang w:eastAsia="pl-PL"/>
        </w:rPr>
        <w:t xml:space="preserve"> pakiet nr 1, poz. 38-39</w:t>
      </w:r>
    </w:p>
    <w:p w:rsidR="00DB1139" w:rsidRPr="00DB1139" w:rsidRDefault="00DB1139" w:rsidP="00DB1139">
      <w:pPr>
        <w:pStyle w:val="Bezodstpw"/>
        <w:spacing w:line="276" w:lineRule="auto"/>
        <w:ind w:left="0" w:firstLine="0"/>
        <w:jc w:val="both"/>
        <w:rPr>
          <w:rFonts w:cstheme="minorHAnsi"/>
        </w:rPr>
      </w:pPr>
      <w:r w:rsidRPr="00DB1139">
        <w:rPr>
          <w:rFonts w:cstheme="minorHAnsi"/>
        </w:rPr>
        <w:t>Proszę o odstąpienie od wymogu jednego producenta tych pozycji i kaniul. Każdy sprzęt produkowany zgodnie z normą ISO 594-1 zapewnia szczelność połączeń bez względu na jego producenta, w związku z czym wymóg taki nie ma żadnego uzasadnienia merytorycznego.</w:t>
      </w:r>
    </w:p>
    <w:p w:rsidR="00DB1139" w:rsidRDefault="00DB1139" w:rsidP="00DB1139">
      <w:pPr>
        <w:pStyle w:val="Bezodstpw"/>
        <w:spacing w:line="276" w:lineRule="auto"/>
        <w:ind w:left="0" w:firstLine="0"/>
        <w:jc w:val="both"/>
        <w:rPr>
          <w:rFonts w:cstheme="minorHAnsi"/>
          <w:b/>
          <w:lang w:eastAsia="pl-PL"/>
        </w:rPr>
      </w:pPr>
    </w:p>
    <w:p w:rsidR="00DB1139" w:rsidRPr="00670B9F" w:rsidRDefault="00DB1139" w:rsidP="00DB1139">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DB1139" w:rsidRPr="001E4AA6" w:rsidRDefault="00DB1139" w:rsidP="00DB1139">
      <w:pPr>
        <w:pStyle w:val="Bezodstpw"/>
        <w:spacing w:line="276" w:lineRule="auto"/>
        <w:ind w:left="0" w:firstLine="0"/>
        <w:jc w:val="both"/>
        <w:rPr>
          <w:rFonts w:cstheme="minorHAnsi"/>
          <w:b/>
          <w:lang w:eastAsia="pl-PL"/>
        </w:rPr>
      </w:pPr>
    </w:p>
    <w:p w:rsidR="00DB1139" w:rsidRPr="00D03BF3" w:rsidRDefault="00DB1139" w:rsidP="00D03BF3">
      <w:pPr>
        <w:pStyle w:val="Bezodstpw"/>
        <w:spacing w:line="276" w:lineRule="auto"/>
        <w:ind w:left="0" w:firstLine="0"/>
        <w:jc w:val="both"/>
        <w:rPr>
          <w:rFonts w:cstheme="minorHAnsi"/>
          <w:b/>
          <w:lang w:eastAsia="pl-PL"/>
        </w:rPr>
      </w:pPr>
      <w:r w:rsidRPr="00D03BF3">
        <w:rPr>
          <w:rFonts w:cstheme="minorHAnsi"/>
          <w:b/>
        </w:rPr>
        <w:t>Pytanie nr 205; dot.</w:t>
      </w:r>
      <w:r w:rsidRPr="00D03BF3">
        <w:rPr>
          <w:rFonts w:cstheme="minorHAnsi"/>
          <w:b/>
          <w:lang w:eastAsia="pl-PL"/>
        </w:rPr>
        <w:t xml:space="preserve"> pakiet nr 1, poz. </w:t>
      </w:r>
      <w:r w:rsidR="00D03BF3" w:rsidRPr="00D03BF3">
        <w:rPr>
          <w:rFonts w:cstheme="minorHAnsi"/>
          <w:b/>
          <w:lang w:eastAsia="pl-PL"/>
        </w:rPr>
        <w:t>40</w:t>
      </w:r>
    </w:p>
    <w:p w:rsidR="00D03BF3" w:rsidRDefault="00D03BF3" w:rsidP="00D03BF3">
      <w:pPr>
        <w:pStyle w:val="Bezodstpw"/>
        <w:spacing w:line="276" w:lineRule="auto"/>
        <w:ind w:left="0" w:firstLine="0"/>
        <w:jc w:val="both"/>
        <w:rPr>
          <w:rFonts w:cstheme="minorHAnsi"/>
        </w:rPr>
      </w:pPr>
      <w:r w:rsidRPr="00D03BF3">
        <w:rPr>
          <w:rFonts w:cstheme="minorHAnsi"/>
        </w:rPr>
        <w:t>Czy Zamawiający dopuści kranik z optycznym indykatorem poz</w:t>
      </w:r>
      <w:r>
        <w:rPr>
          <w:rFonts w:cstheme="minorHAnsi"/>
        </w:rPr>
        <w:t>ycji, z powodzeniem stosowany w </w:t>
      </w:r>
      <w:r w:rsidRPr="00D03BF3">
        <w:rPr>
          <w:rFonts w:cstheme="minorHAnsi"/>
        </w:rPr>
        <w:t>placówkach na terenie całej Polski?</w:t>
      </w:r>
    </w:p>
    <w:p w:rsidR="00D03BF3" w:rsidRPr="00670B9F" w:rsidRDefault="00D03BF3" w:rsidP="00D03BF3">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 xml:space="preserve">Zamawiający </w:t>
      </w:r>
      <w:r>
        <w:rPr>
          <w:rFonts w:cstheme="minorHAnsi"/>
        </w:rPr>
        <w:t>dopuszcza.</w:t>
      </w:r>
    </w:p>
    <w:p w:rsidR="00D03BF3" w:rsidRPr="00D03BF3" w:rsidRDefault="00D03BF3" w:rsidP="00D03BF3">
      <w:pPr>
        <w:pStyle w:val="Bezodstpw"/>
        <w:spacing w:line="276" w:lineRule="auto"/>
        <w:ind w:left="0" w:firstLine="0"/>
        <w:jc w:val="both"/>
        <w:rPr>
          <w:rFonts w:cstheme="minorHAnsi"/>
        </w:rPr>
      </w:pPr>
    </w:p>
    <w:p w:rsidR="00D03BF3" w:rsidRPr="00C17646" w:rsidRDefault="00D03BF3" w:rsidP="00C17646">
      <w:pPr>
        <w:pStyle w:val="Bezodstpw"/>
        <w:spacing w:line="276" w:lineRule="auto"/>
        <w:ind w:left="0" w:firstLine="0"/>
        <w:jc w:val="both"/>
        <w:rPr>
          <w:rFonts w:cstheme="minorHAnsi"/>
          <w:b/>
          <w:lang w:eastAsia="pl-PL"/>
        </w:rPr>
      </w:pPr>
      <w:r w:rsidRPr="00C17646">
        <w:rPr>
          <w:rFonts w:cstheme="minorHAnsi"/>
          <w:b/>
        </w:rPr>
        <w:t>Pytanie nr 206; dot.</w:t>
      </w:r>
      <w:r w:rsidRPr="00C17646">
        <w:rPr>
          <w:rFonts w:cstheme="minorHAnsi"/>
          <w:b/>
          <w:lang w:eastAsia="pl-PL"/>
        </w:rPr>
        <w:t xml:space="preserve"> pakiet nr 1, poz. 4</w:t>
      </w:r>
      <w:r w:rsidR="00C17646" w:rsidRPr="00C17646">
        <w:rPr>
          <w:rFonts w:cstheme="minorHAnsi"/>
          <w:b/>
          <w:lang w:eastAsia="pl-PL"/>
        </w:rPr>
        <w:t>1</w:t>
      </w:r>
    </w:p>
    <w:p w:rsidR="00C17646" w:rsidRPr="00C17646" w:rsidRDefault="00C17646" w:rsidP="00C17646">
      <w:pPr>
        <w:pStyle w:val="Bezodstpw"/>
        <w:spacing w:line="276" w:lineRule="auto"/>
        <w:ind w:left="0" w:firstLine="0"/>
        <w:jc w:val="both"/>
        <w:rPr>
          <w:rFonts w:cstheme="minorHAnsi"/>
        </w:rPr>
      </w:pPr>
      <w:r w:rsidRPr="00C17646">
        <w:rPr>
          <w:rFonts w:cstheme="minorHAnsi"/>
        </w:rPr>
        <w:t>Wnioskujemy o dopuszczenie przyrządów do podawania płynów i</w:t>
      </w:r>
      <w:r>
        <w:rPr>
          <w:rFonts w:cstheme="minorHAnsi"/>
        </w:rPr>
        <w:t>nfuzyjnych wykonanych zgodnie z </w:t>
      </w:r>
      <w:r w:rsidRPr="00C17646">
        <w:rPr>
          <w:rFonts w:cstheme="minorHAnsi"/>
        </w:rPr>
        <w:t>normą PN-EN ISO 8536-4:2013-06 określającą wymagania dotyczące zestawów jednorazowego użytku do infuzji do podawania grawitacyjnego, do użytku medycznego, w celu zapewnienia ich kompatybilności z pojemnikami na płyny infuzyjne i z wyposażeniem do podawania dożylnego, który charakteryzuje się komorą kroplową o długości 62 mm (część przeźroczysta 55mm), całość wolna od ftalanów (informacja na opakowaniu jednostkowym), igła biorcza dwukanałowa. Zacisk wyposażony w uchwyt na dren oraz możliwość za</w:t>
      </w:r>
      <w:r>
        <w:rPr>
          <w:rFonts w:cstheme="minorHAnsi"/>
        </w:rPr>
        <w:t>bezpieczenia igły biorczej po uż</w:t>
      </w:r>
      <w:r w:rsidRPr="00C17646">
        <w:rPr>
          <w:rFonts w:cstheme="minorHAnsi"/>
        </w:rPr>
        <w:t>yciu, filtr o średnicy oczek 15µm, nazwa producenta na zaciskaczu, opakowanie folia-papier, sterylny. Długość drenu 150cm.</w:t>
      </w:r>
    </w:p>
    <w:p w:rsidR="00D03BF3" w:rsidRPr="00DB1139" w:rsidRDefault="00D03BF3" w:rsidP="00DB1139">
      <w:pPr>
        <w:pStyle w:val="Bezodstpw"/>
        <w:spacing w:line="276" w:lineRule="auto"/>
        <w:ind w:left="0" w:firstLine="0"/>
        <w:jc w:val="both"/>
        <w:rPr>
          <w:rFonts w:cstheme="minorHAnsi"/>
          <w:b/>
          <w:lang w:eastAsia="pl-PL"/>
        </w:rPr>
      </w:pPr>
    </w:p>
    <w:p w:rsidR="00C17646" w:rsidRPr="00670B9F" w:rsidRDefault="00C17646" w:rsidP="00C17646">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1E4AA6" w:rsidRDefault="001E4AA6" w:rsidP="007F482A">
      <w:pPr>
        <w:pStyle w:val="Bezodstpw"/>
        <w:spacing w:line="276" w:lineRule="auto"/>
        <w:jc w:val="both"/>
        <w:rPr>
          <w:rFonts w:cstheme="minorHAnsi"/>
          <w:b/>
          <w:lang w:eastAsia="pl-PL"/>
        </w:rPr>
      </w:pPr>
    </w:p>
    <w:p w:rsidR="00C17646" w:rsidRPr="00C17646" w:rsidRDefault="00C17646" w:rsidP="00C17646">
      <w:pPr>
        <w:pStyle w:val="Bezodstpw"/>
        <w:spacing w:line="276" w:lineRule="auto"/>
        <w:ind w:left="0" w:firstLine="0"/>
        <w:jc w:val="both"/>
        <w:rPr>
          <w:rFonts w:cstheme="minorHAnsi"/>
          <w:b/>
          <w:lang w:eastAsia="pl-PL"/>
        </w:rPr>
      </w:pPr>
      <w:r w:rsidRPr="00C17646">
        <w:rPr>
          <w:rFonts w:cstheme="minorHAnsi"/>
          <w:b/>
        </w:rPr>
        <w:t>Pytanie nr 207; dot.</w:t>
      </w:r>
      <w:r w:rsidRPr="00C17646">
        <w:rPr>
          <w:rFonts w:cstheme="minorHAnsi"/>
          <w:b/>
          <w:lang w:eastAsia="pl-PL"/>
        </w:rPr>
        <w:t xml:space="preserve"> pakiet nr 1, poz. 4</w:t>
      </w:r>
      <w:r w:rsidR="00346BCD">
        <w:rPr>
          <w:rFonts w:cstheme="minorHAnsi"/>
          <w:b/>
          <w:lang w:eastAsia="pl-PL"/>
        </w:rPr>
        <w:t>2</w:t>
      </w:r>
    </w:p>
    <w:p w:rsidR="00C17646" w:rsidRPr="00C17646" w:rsidRDefault="00C17646" w:rsidP="00C17646">
      <w:pPr>
        <w:pStyle w:val="Bezodstpw"/>
        <w:spacing w:line="276" w:lineRule="auto"/>
        <w:ind w:left="0" w:firstLine="0"/>
        <w:jc w:val="both"/>
        <w:rPr>
          <w:rFonts w:cstheme="minorHAnsi"/>
        </w:rPr>
      </w:pPr>
      <w:r w:rsidRPr="00C17646">
        <w:rPr>
          <w:rFonts w:cstheme="minorHAnsi"/>
        </w:rPr>
        <w:t>Proszę o dopuszczenie przyrządów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C17646" w:rsidRPr="007F482A" w:rsidRDefault="00C17646" w:rsidP="007F482A">
      <w:pPr>
        <w:pStyle w:val="Bezodstpw"/>
        <w:spacing w:line="276" w:lineRule="auto"/>
        <w:jc w:val="both"/>
        <w:rPr>
          <w:rFonts w:cstheme="minorHAnsi"/>
          <w:b/>
          <w:lang w:eastAsia="pl-PL"/>
        </w:rPr>
      </w:pPr>
    </w:p>
    <w:p w:rsidR="00346BCD" w:rsidRPr="00670B9F" w:rsidRDefault="00346BCD" w:rsidP="00346BCD">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7F482A" w:rsidRDefault="007F482A" w:rsidP="002B54AD">
      <w:pPr>
        <w:pStyle w:val="Bezodstpw"/>
        <w:spacing w:line="276" w:lineRule="auto"/>
        <w:ind w:left="0" w:firstLine="0"/>
        <w:jc w:val="both"/>
        <w:rPr>
          <w:b/>
        </w:rPr>
      </w:pPr>
    </w:p>
    <w:p w:rsidR="00346BCD" w:rsidRPr="00536E7A" w:rsidRDefault="00346BCD" w:rsidP="00536E7A">
      <w:pPr>
        <w:pStyle w:val="Bezodstpw"/>
        <w:spacing w:line="276" w:lineRule="auto"/>
        <w:ind w:left="0" w:firstLine="0"/>
        <w:jc w:val="both"/>
        <w:rPr>
          <w:rFonts w:cstheme="minorHAnsi"/>
          <w:b/>
          <w:lang w:eastAsia="pl-PL"/>
        </w:rPr>
      </w:pPr>
      <w:r w:rsidRPr="00536E7A">
        <w:rPr>
          <w:rFonts w:cstheme="minorHAnsi"/>
          <w:b/>
        </w:rPr>
        <w:t>Pytanie nr 208; dot.</w:t>
      </w:r>
      <w:r w:rsidRPr="00536E7A">
        <w:rPr>
          <w:rFonts w:cstheme="minorHAnsi"/>
          <w:b/>
          <w:lang w:eastAsia="pl-PL"/>
        </w:rPr>
        <w:t xml:space="preserve"> pakiet nr 1, poz. 45</w:t>
      </w:r>
    </w:p>
    <w:p w:rsidR="00346BCD" w:rsidRPr="00536E7A" w:rsidRDefault="00346BCD" w:rsidP="00536E7A">
      <w:pPr>
        <w:pStyle w:val="Bezodstpw"/>
        <w:spacing w:line="276" w:lineRule="auto"/>
        <w:ind w:left="0" w:firstLine="0"/>
        <w:jc w:val="both"/>
        <w:rPr>
          <w:rFonts w:cstheme="minorHAnsi"/>
        </w:rPr>
      </w:pPr>
      <w:r w:rsidRPr="00536E7A">
        <w:rPr>
          <w:rFonts w:cstheme="minorHAnsi"/>
        </w:rPr>
        <w:t xml:space="preserve">Wnioskujemy o dopuszczenie przyrządów do podawania płynów infuzyjnych bursztynowych, wykonanych zgodnie z normą PN-EN ISO 8536-4:2013-06 określającą wymagania dotyczące </w:t>
      </w:r>
      <w:r w:rsidRPr="00536E7A">
        <w:rPr>
          <w:rFonts w:cstheme="minorHAnsi"/>
        </w:rPr>
        <w:lastRenderedPageBreak/>
        <w:t>zestawów jednorazowego użytku do infuzji do podawania grawitacyjne</w:t>
      </w:r>
      <w:r w:rsidR="00536E7A">
        <w:rPr>
          <w:rFonts w:cstheme="minorHAnsi"/>
        </w:rPr>
        <w:t>go, do użytku medycznego, w </w:t>
      </w:r>
      <w:r w:rsidRPr="00536E7A">
        <w:rPr>
          <w:rFonts w:cstheme="minorHAnsi"/>
        </w:rPr>
        <w:t>celu zapewnienia ich kompatybilności z pojemnikami na płyny infuzyjne i z wyposażeniem do podawania dożylnego, który charakteryzuje się komorą kroplową o długości 62 mm (część przeźroczysta 55mm), całość wolna od ftalanów (informacja na opakowaniu jednostkowym), igła biorcza dwukanałowa. Zacisk wyposażony w uchwyt na dren oraz możliwość za</w:t>
      </w:r>
      <w:r w:rsidR="004F6025">
        <w:rPr>
          <w:rFonts w:cstheme="minorHAnsi"/>
        </w:rPr>
        <w:t>bezpieczenia igły biorczej po uż</w:t>
      </w:r>
      <w:r w:rsidRPr="00536E7A">
        <w:rPr>
          <w:rFonts w:cstheme="minorHAnsi"/>
        </w:rPr>
        <w:t>yciu, filtr o średnicy oczek 15µm, nazwa producenta na zaciskaczu, opakowanie folia-papier, sterylny. Długość drenu 150cm. Kolor bursztynowy.</w:t>
      </w:r>
    </w:p>
    <w:p w:rsidR="00346BCD" w:rsidRDefault="00346BCD" w:rsidP="002B54AD">
      <w:pPr>
        <w:pStyle w:val="Bezodstpw"/>
        <w:spacing w:line="276" w:lineRule="auto"/>
        <w:ind w:left="0" w:firstLine="0"/>
        <w:jc w:val="both"/>
        <w:rPr>
          <w:b/>
        </w:rPr>
      </w:pPr>
    </w:p>
    <w:p w:rsidR="00536E7A" w:rsidRPr="00670B9F" w:rsidRDefault="00536E7A" w:rsidP="00536E7A">
      <w:pPr>
        <w:pStyle w:val="Zwykytekst"/>
        <w:pBdr>
          <w:bottom w:val="single" w:sz="4" w:space="0" w:color="auto"/>
        </w:pBdr>
        <w:jc w:val="both"/>
        <w:rPr>
          <w:rFonts w:asciiTheme="minorHAnsi" w:hAnsiTheme="minorHAnsi" w:cstheme="minorHAnsi"/>
          <w:b/>
        </w:rPr>
      </w:pPr>
      <w:r>
        <w:rPr>
          <w:rFonts w:asciiTheme="minorHAnsi" w:hAnsiTheme="minorHAnsi" w:cstheme="minorHAnsi"/>
          <w:b/>
        </w:rPr>
        <w:t xml:space="preserve">Odpowiedź: </w:t>
      </w:r>
      <w:r w:rsidRPr="00695D48">
        <w:rPr>
          <w:rFonts w:cstheme="minorHAnsi"/>
        </w:rPr>
        <w:t>Zamawiający podtrzymuje zapisy SIWZ w tym zakresie.</w:t>
      </w:r>
    </w:p>
    <w:p w:rsidR="00536E7A" w:rsidRPr="00997FE0" w:rsidRDefault="00536E7A" w:rsidP="002B54AD">
      <w:pPr>
        <w:pStyle w:val="Bezodstpw"/>
        <w:spacing w:line="276" w:lineRule="auto"/>
        <w:ind w:left="0" w:firstLine="0"/>
        <w:jc w:val="both"/>
        <w:rPr>
          <w:b/>
        </w:rPr>
      </w:pPr>
    </w:p>
    <w:p w:rsidR="006C5639" w:rsidRPr="00997C2D" w:rsidRDefault="006C5639" w:rsidP="00695D48">
      <w:pPr>
        <w:autoSpaceDE w:val="0"/>
        <w:autoSpaceDN w:val="0"/>
        <w:adjustRightInd w:val="0"/>
        <w:ind w:left="0" w:firstLine="0"/>
        <w:jc w:val="both"/>
        <w:rPr>
          <w:rFonts w:cstheme="minorHAnsi"/>
          <w:b/>
        </w:rPr>
      </w:pPr>
    </w:p>
    <w:p w:rsidR="00997C2D" w:rsidRDefault="00997C2D" w:rsidP="00695D48">
      <w:pPr>
        <w:autoSpaceDE w:val="0"/>
        <w:autoSpaceDN w:val="0"/>
        <w:adjustRightInd w:val="0"/>
        <w:ind w:left="0" w:firstLine="0"/>
        <w:jc w:val="both"/>
        <w:rPr>
          <w:rFonts w:cstheme="minorHAnsi"/>
          <w:b/>
        </w:rPr>
      </w:pPr>
      <w:r w:rsidRPr="00997C2D">
        <w:rPr>
          <w:rFonts w:cstheme="minorHAnsi"/>
          <w:b/>
        </w:rPr>
        <w:t>Niniejsze wyjaśnienia i modyfikacje stanowią integralną część SIWZ</w:t>
      </w:r>
    </w:p>
    <w:p w:rsidR="00452FB3" w:rsidRDefault="00452FB3" w:rsidP="00695D48">
      <w:pPr>
        <w:autoSpaceDE w:val="0"/>
        <w:autoSpaceDN w:val="0"/>
        <w:adjustRightInd w:val="0"/>
        <w:ind w:left="0" w:firstLine="0"/>
        <w:jc w:val="both"/>
        <w:rPr>
          <w:rFonts w:cstheme="minorHAnsi"/>
          <w:b/>
        </w:rPr>
      </w:pPr>
    </w:p>
    <w:p w:rsidR="00452FB3" w:rsidRDefault="00CF5679" w:rsidP="00695D48">
      <w:pPr>
        <w:autoSpaceDE w:val="0"/>
        <w:autoSpaceDN w:val="0"/>
        <w:adjustRightInd w:val="0"/>
        <w:ind w:left="0" w:firstLine="0"/>
        <w:jc w:val="both"/>
        <w:rPr>
          <w:rFonts w:cstheme="minorHAnsi"/>
          <w:b/>
        </w:rPr>
      </w:pPr>
      <w:r>
        <w:rPr>
          <w:rFonts w:cstheme="minorHAnsi"/>
          <w:b/>
        </w:rPr>
        <w:t>Uwaga:</w:t>
      </w:r>
    </w:p>
    <w:p w:rsidR="00CF5679" w:rsidRDefault="00CF5679" w:rsidP="00695D48">
      <w:pPr>
        <w:autoSpaceDE w:val="0"/>
        <w:autoSpaceDN w:val="0"/>
        <w:adjustRightInd w:val="0"/>
        <w:ind w:left="0" w:firstLine="0"/>
        <w:jc w:val="both"/>
        <w:rPr>
          <w:rFonts w:cstheme="minorHAnsi"/>
          <w:b/>
        </w:rPr>
      </w:pPr>
      <w:r>
        <w:rPr>
          <w:rFonts w:cstheme="minorHAnsi"/>
          <w:b/>
        </w:rPr>
        <w:t>Zmianie ulega termin składania ofert:</w:t>
      </w:r>
    </w:p>
    <w:p w:rsidR="00CF5679" w:rsidRDefault="00CF5679" w:rsidP="00695D48">
      <w:pPr>
        <w:autoSpaceDE w:val="0"/>
        <w:autoSpaceDN w:val="0"/>
        <w:adjustRightInd w:val="0"/>
        <w:ind w:left="0" w:firstLine="0"/>
        <w:jc w:val="both"/>
        <w:rPr>
          <w:rFonts w:cstheme="minorHAnsi"/>
          <w:b/>
        </w:rPr>
      </w:pPr>
      <w:r>
        <w:rPr>
          <w:rFonts w:cstheme="minorHAnsi"/>
          <w:b/>
        </w:rPr>
        <w:t xml:space="preserve">Było: </w:t>
      </w:r>
      <w:r w:rsidR="00273B84">
        <w:rPr>
          <w:rFonts w:cstheme="minorHAnsi"/>
          <w:b/>
        </w:rPr>
        <w:t>16.02.2018r. godz. 10:00</w:t>
      </w:r>
    </w:p>
    <w:p w:rsidR="00273B84" w:rsidRDefault="00273B84" w:rsidP="00695D48">
      <w:pPr>
        <w:autoSpaceDE w:val="0"/>
        <w:autoSpaceDN w:val="0"/>
        <w:adjustRightInd w:val="0"/>
        <w:ind w:left="0" w:firstLine="0"/>
        <w:jc w:val="both"/>
        <w:rPr>
          <w:rFonts w:cstheme="minorHAnsi"/>
          <w:b/>
        </w:rPr>
      </w:pPr>
      <w:r>
        <w:rPr>
          <w:rFonts w:cstheme="minorHAnsi"/>
          <w:b/>
        </w:rPr>
        <w:t>Jest: 21.02.2018r. godz. 10:00</w:t>
      </w:r>
    </w:p>
    <w:p w:rsidR="00273B84" w:rsidRDefault="00273B84" w:rsidP="00273B84">
      <w:pPr>
        <w:autoSpaceDE w:val="0"/>
        <w:autoSpaceDN w:val="0"/>
        <w:adjustRightInd w:val="0"/>
        <w:ind w:left="0" w:firstLine="0"/>
        <w:jc w:val="both"/>
        <w:rPr>
          <w:rFonts w:cstheme="minorHAnsi"/>
          <w:b/>
        </w:rPr>
      </w:pPr>
      <w:r>
        <w:rPr>
          <w:rFonts w:cstheme="minorHAnsi"/>
          <w:b/>
        </w:rPr>
        <w:t>Zmianie ulega termin otwarcia:</w:t>
      </w:r>
    </w:p>
    <w:p w:rsidR="00273B84" w:rsidRDefault="00273B84" w:rsidP="00273B84">
      <w:pPr>
        <w:autoSpaceDE w:val="0"/>
        <w:autoSpaceDN w:val="0"/>
        <w:adjustRightInd w:val="0"/>
        <w:ind w:left="0" w:firstLine="0"/>
        <w:jc w:val="both"/>
        <w:rPr>
          <w:rFonts w:cstheme="minorHAnsi"/>
          <w:b/>
        </w:rPr>
      </w:pPr>
      <w:r>
        <w:rPr>
          <w:rFonts w:cstheme="minorHAnsi"/>
          <w:b/>
        </w:rPr>
        <w:t>Było: 16.02.2018r. godz. 10:15</w:t>
      </w:r>
    </w:p>
    <w:p w:rsidR="00273B84" w:rsidRDefault="00273B84" w:rsidP="00273B84">
      <w:pPr>
        <w:autoSpaceDE w:val="0"/>
        <w:autoSpaceDN w:val="0"/>
        <w:adjustRightInd w:val="0"/>
        <w:ind w:left="0" w:firstLine="0"/>
        <w:jc w:val="both"/>
        <w:rPr>
          <w:rFonts w:cstheme="minorHAnsi"/>
          <w:b/>
        </w:rPr>
      </w:pPr>
      <w:r>
        <w:rPr>
          <w:rFonts w:cstheme="minorHAnsi"/>
          <w:b/>
        </w:rPr>
        <w:t>Jest: 21.02.2018r. godz. 10:15</w:t>
      </w:r>
    </w:p>
    <w:p w:rsidR="00273B84" w:rsidRDefault="00273B84" w:rsidP="00695D48">
      <w:pPr>
        <w:autoSpaceDE w:val="0"/>
        <w:autoSpaceDN w:val="0"/>
        <w:adjustRightInd w:val="0"/>
        <w:ind w:left="0" w:firstLine="0"/>
        <w:jc w:val="both"/>
        <w:rPr>
          <w:rFonts w:cstheme="minorHAnsi"/>
          <w:b/>
        </w:rPr>
      </w:pPr>
    </w:p>
    <w:p w:rsidR="003703BD" w:rsidRPr="00452FB3" w:rsidRDefault="003703BD" w:rsidP="00695D48">
      <w:pPr>
        <w:autoSpaceDE w:val="0"/>
        <w:autoSpaceDN w:val="0"/>
        <w:adjustRightInd w:val="0"/>
        <w:ind w:left="0" w:firstLine="0"/>
        <w:jc w:val="both"/>
        <w:rPr>
          <w:rFonts w:cstheme="minorHAnsi"/>
          <w:b/>
        </w:rPr>
      </w:pPr>
    </w:p>
    <w:p w:rsidR="00E428FC" w:rsidRDefault="00E428FC" w:rsidP="00997C2D">
      <w:pPr>
        <w:autoSpaceDE w:val="0"/>
        <w:autoSpaceDN w:val="0"/>
        <w:adjustRightInd w:val="0"/>
        <w:ind w:left="6372" w:firstLine="708"/>
        <w:jc w:val="both"/>
        <w:rPr>
          <w:rFonts w:cstheme="minorHAnsi"/>
        </w:rPr>
      </w:pPr>
    </w:p>
    <w:p w:rsidR="00997C2D" w:rsidRDefault="00997C2D" w:rsidP="00B52129">
      <w:pPr>
        <w:autoSpaceDE w:val="0"/>
        <w:autoSpaceDN w:val="0"/>
        <w:adjustRightInd w:val="0"/>
        <w:ind w:left="7080" w:firstLine="0"/>
        <w:jc w:val="both"/>
        <w:rPr>
          <w:rFonts w:cstheme="minorHAnsi"/>
        </w:rPr>
      </w:pPr>
      <w:r>
        <w:rPr>
          <w:rFonts w:cstheme="minorHAnsi"/>
        </w:rPr>
        <w:t>Z poważaniem</w:t>
      </w:r>
      <w:r w:rsidR="00CF5679">
        <w:rPr>
          <w:rFonts w:cstheme="minorHAnsi"/>
        </w:rPr>
        <w:t>:</w:t>
      </w:r>
    </w:p>
    <w:p w:rsidR="00B52129" w:rsidRDefault="00B52129" w:rsidP="00CF5679">
      <w:pPr>
        <w:autoSpaceDE w:val="0"/>
        <w:autoSpaceDN w:val="0"/>
        <w:adjustRightInd w:val="0"/>
        <w:jc w:val="both"/>
        <w:rPr>
          <w:rFonts w:cstheme="minorHAnsi"/>
        </w:rPr>
      </w:pPr>
    </w:p>
    <w:p w:rsidR="00B52129" w:rsidRPr="00695D48" w:rsidRDefault="00B52129" w:rsidP="00CF5679">
      <w:pPr>
        <w:autoSpaceDE w:val="0"/>
        <w:autoSpaceDN w:val="0"/>
        <w:adjustRightInd w:val="0"/>
        <w:ind w:left="7230"/>
        <w:jc w:val="both"/>
        <w:rPr>
          <w:rFonts w:cstheme="minorHAnsi"/>
        </w:rPr>
      </w:pPr>
      <w:r>
        <w:rPr>
          <w:rFonts w:cstheme="minorHAnsi"/>
        </w:rPr>
        <w:t>….…………………………..</w:t>
      </w:r>
    </w:p>
    <w:sectPr w:rsidR="00B52129" w:rsidRPr="00695D48" w:rsidSect="004E00C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21" w:rsidRDefault="00A62621" w:rsidP="00154348">
      <w:r>
        <w:separator/>
      </w:r>
    </w:p>
  </w:endnote>
  <w:endnote w:type="continuationSeparator" w:id="0">
    <w:p w:rsidR="00A62621" w:rsidRDefault="00A62621" w:rsidP="00154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QTCSG+Square721ExEU-Bold">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tilliumWeb-Regular">
    <w:altName w:val="MS Mincho"/>
    <w:panose1 w:val="00000000000000000000"/>
    <w:charset w:val="80"/>
    <w:family w:val="auto"/>
    <w:notTrueType/>
    <w:pitch w:val="default"/>
    <w:sig w:usb0="00000000" w:usb1="08070000" w:usb2="00000010" w:usb3="00000000" w:csb0="00020001" w:csb1="00000000"/>
  </w:font>
  <w:font w:name="UniversPro-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04737110"/>
      <w:docPartObj>
        <w:docPartGallery w:val="Page Numbers (Bottom of Page)"/>
        <w:docPartUnique/>
      </w:docPartObj>
    </w:sdtPr>
    <w:sdtEndPr>
      <w:rPr>
        <w:rFonts w:ascii="Times New Roman" w:hAnsi="Times New Roman"/>
        <w:sz w:val="24"/>
        <w:szCs w:val="20"/>
      </w:rPr>
    </w:sdtEndPr>
    <w:sdtContent>
      <w:p w:rsidR="004F6025" w:rsidRDefault="004F6025">
        <w:pPr>
          <w:pStyle w:val="Stopka"/>
        </w:pPr>
        <w:r w:rsidRPr="0058368A">
          <w:rPr>
            <w:rFonts w:asciiTheme="majorHAnsi" w:hAnsiTheme="majorHAnsi"/>
            <w:sz w:val="20"/>
            <w:szCs w:val="28"/>
          </w:rPr>
          <w:t xml:space="preserve">str. </w:t>
        </w:r>
        <w:r w:rsidRPr="0058368A">
          <w:rPr>
            <w:sz w:val="18"/>
          </w:rPr>
          <w:fldChar w:fldCharType="begin"/>
        </w:r>
        <w:r w:rsidRPr="0058368A">
          <w:rPr>
            <w:sz w:val="18"/>
          </w:rPr>
          <w:instrText xml:space="preserve"> PAGE    \* MERGEFORMAT </w:instrText>
        </w:r>
        <w:r w:rsidRPr="0058368A">
          <w:rPr>
            <w:sz w:val="18"/>
          </w:rPr>
          <w:fldChar w:fldCharType="separate"/>
        </w:r>
        <w:r w:rsidR="00231DD1" w:rsidRPr="00231DD1">
          <w:rPr>
            <w:rFonts w:asciiTheme="majorHAnsi" w:hAnsiTheme="majorHAnsi"/>
            <w:noProof/>
            <w:sz w:val="20"/>
            <w:szCs w:val="28"/>
          </w:rPr>
          <w:t>2</w:t>
        </w:r>
        <w:r w:rsidRPr="0058368A">
          <w:rPr>
            <w:sz w:val="18"/>
          </w:rPr>
          <w:fldChar w:fldCharType="end"/>
        </w:r>
      </w:p>
    </w:sdtContent>
  </w:sdt>
  <w:p w:rsidR="004F6025" w:rsidRDefault="004F60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21" w:rsidRDefault="00A62621" w:rsidP="00154348">
      <w:r>
        <w:separator/>
      </w:r>
    </w:p>
  </w:footnote>
  <w:footnote w:type="continuationSeparator" w:id="0">
    <w:p w:rsidR="00A62621" w:rsidRDefault="00A62621" w:rsidP="00154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3060"/>
    <w:multiLevelType w:val="hybridMultilevel"/>
    <w:tmpl w:val="25CE9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1411E"/>
    <w:multiLevelType w:val="hybridMultilevel"/>
    <w:tmpl w:val="61E04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7E5DEA"/>
    <w:multiLevelType w:val="hybridMultilevel"/>
    <w:tmpl w:val="0218A572"/>
    <w:lvl w:ilvl="0" w:tplc="E3B2B35A">
      <w:start w:val="1"/>
      <w:numFmt w:val="decimal"/>
      <w:lvlText w:val="%1."/>
      <w:lvlJc w:val="left"/>
      <w:pPr>
        <w:ind w:left="720" w:hanging="360"/>
      </w:pPr>
      <w:rPr>
        <w:rFonts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A0E97"/>
    <w:multiLevelType w:val="hybridMultilevel"/>
    <w:tmpl w:val="805A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800826"/>
    <w:multiLevelType w:val="hybridMultilevel"/>
    <w:tmpl w:val="FDC8A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95259D"/>
    <w:multiLevelType w:val="hybridMultilevel"/>
    <w:tmpl w:val="28129A64"/>
    <w:lvl w:ilvl="0" w:tplc="89260D0A">
      <w:start w:val="1"/>
      <w:numFmt w:val="decimal"/>
      <w:lvlText w:val="%1."/>
      <w:lvlJc w:val="left"/>
      <w:pPr>
        <w:ind w:left="720" w:hanging="360"/>
      </w:pPr>
      <w:rPr>
        <w:rFonts w:ascii="Cambria" w:eastAsia="Calibri"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BD1C16"/>
    <w:multiLevelType w:val="hybridMultilevel"/>
    <w:tmpl w:val="823E0F88"/>
    <w:lvl w:ilvl="0" w:tplc="E9B45C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19794D"/>
    <w:multiLevelType w:val="hybridMultilevel"/>
    <w:tmpl w:val="1736D75C"/>
    <w:lvl w:ilvl="0" w:tplc="55CCF30A">
      <w:start w:val="1"/>
      <w:numFmt w:val="decimal"/>
      <w:lvlText w:val="%1."/>
      <w:lvlJc w:val="left"/>
      <w:pPr>
        <w:tabs>
          <w:tab w:val="num" w:pos="360"/>
        </w:tabs>
        <w:ind w:left="360" w:hanging="360"/>
      </w:pPr>
      <w:rPr>
        <w:rFonts w:ascii="Times New Roman" w:eastAsia="Times New Roman" w:hAnsi="Times New Roman" w:cs="Times New Roman"/>
        <w:b w:val="0"/>
      </w:rPr>
    </w:lvl>
    <w:lvl w:ilvl="1" w:tplc="629EBACA">
      <w:start w:val="1"/>
      <w:numFmt w:val="decimal"/>
      <w:lvlText w:val="%2."/>
      <w:lvlJc w:val="left"/>
      <w:pPr>
        <w:tabs>
          <w:tab w:val="num" w:pos="360"/>
        </w:tabs>
        <w:ind w:left="360" w:hanging="360"/>
      </w:pPr>
      <w:rPr>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8">
    <w:nsid w:val="1E5D169D"/>
    <w:multiLevelType w:val="hybridMultilevel"/>
    <w:tmpl w:val="B6EAA368"/>
    <w:lvl w:ilvl="0" w:tplc="3684DE62">
      <w:start w:val="1"/>
      <w:numFmt w:val="decimal"/>
      <w:lvlText w:val="%1)"/>
      <w:lvlJc w:val="left"/>
      <w:pPr>
        <w:ind w:left="786"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0051F89"/>
    <w:multiLevelType w:val="hybridMultilevel"/>
    <w:tmpl w:val="98FA21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16435F6"/>
    <w:multiLevelType w:val="hybridMultilevel"/>
    <w:tmpl w:val="9B3E3CC8"/>
    <w:lvl w:ilvl="0" w:tplc="A092AC6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015FC4"/>
    <w:multiLevelType w:val="hybridMultilevel"/>
    <w:tmpl w:val="12185E5E"/>
    <w:lvl w:ilvl="0" w:tplc="C7B2A932">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E7307"/>
    <w:multiLevelType w:val="hybridMultilevel"/>
    <w:tmpl w:val="9C4ED4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D03DD5"/>
    <w:multiLevelType w:val="hybridMultilevel"/>
    <w:tmpl w:val="E550E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434FFA"/>
    <w:multiLevelType w:val="hybridMultilevel"/>
    <w:tmpl w:val="4FF4B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A5438B"/>
    <w:multiLevelType w:val="hybridMultilevel"/>
    <w:tmpl w:val="A48040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A26D96"/>
    <w:multiLevelType w:val="hybridMultilevel"/>
    <w:tmpl w:val="456EF4FE"/>
    <w:lvl w:ilvl="0" w:tplc="F4946738">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CC457E"/>
    <w:multiLevelType w:val="hybridMultilevel"/>
    <w:tmpl w:val="77A6A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3160FE"/>
    <w:multiLevelType w:val="hybridMultilevel"/>
    <w:tmpl w:val="651C69F0"/>
    <w:lvl w:ilvl="0" w:tplc="34BC5E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F776EF"/>
    <w:multiLevelType w:val="hybridMultilevel"/>
    <w:tmpl w:val="BBECFC80"/>
    <w:lvl w:ilvl="0" w:tplc="D6225F48">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485F3B"/>
    <w:multiLevelType w:val="hybridMultilevel"/>
    <w:tmpl w:val="5C50E802"/>
    <w:lvl w:ilvl="0" w:tplc="4C329EB0">
      <w:start w:val="1"/>
      <w:numFmt w:val="decimal"/>
      <w:lvlText w:val="%1."/>
      <w:lvlJc w:val="left"/>
      <w:pPr>
        <w:tabs>
          <w:tab w:val="num" w:pos="1440"/>
        </w:tabs>
        <w:ind w:left="1440" w:hanging="360"/>
      </w:pPr>
      <w:rPr>
        <w:rFonts w:hint="default"/>
        <w:i w:val="0"/>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627102"/>
    <w:multiLevelType w:val="hybridMultilevel"/>
    <w:tmpl w:val="A37C688A"/>
    <w:lvl w:ilvl="0" w:tplc="CFEC16A6">
      <w:start w:val="1"/>
      <w:numFmt w:val="lowerLetter"/>
      <w:lvlText w:val="%1)"/>
      <w:lvlJc w:val="left"/>
      <w:pPr>
        <w:ind w:left="1146" w:hanging="360"/>
      </w:pPr>
      <w:rPr>
        <w:color w:val="00000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nsid w:val="517A6AC3"/>
    <w:multiLevelType w:val="hybridMultilevel"/>
    <w:tmpl w:val="F6E2D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CDD4F53"/>
    <w:multiLevelType w:val="hybridMultilevel"/>
    <w:tmpl w:val="9B3E3CC8"/>
    <w:lvl w:ilvl="0" w:tplc="A092AC6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EB2A7F"/>
    <w:multiLevelType w:val="hybridMultilevel"/>
    <w:tmpl w:val="EAC4D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5A2C2E"/>
    <w:multiLevelType w:val="hybridMultilevel"/>
    <w:tmpl w:val="EAC4D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C50B79"/>
    <w:multiLevelType w:val="hybridMultilevel"/>
    <w:tmpl w:val="B09CFA24"/>
    <w:lvl w:ilvl="0" w:tplc="97C83B12">
      <w:start w:val="1"/>
      <w:numFmt w:val="decimal"/>
      <w:lvlText w:val="%1."/>
      <w:lvlJc w:val="left"/>
      <w:pPr>
        <w:tabs>
          <w:tab w:val="num" w:pos="360"/>
        </w:tabs>
        <w:ind w:left="360" w:hanging="360"/>
      </w:pPr>
      <w:rPr>
        <w:rFonts w:ascii="Verdana" w:hAnsi="Verdana" w:cs="Arial" w:hint="default"/>
        <w:color w:val="000000"/>
        <w:sz w:val="20"/>
      </w:rPr>
    </w:lvl>
    <w:lvl w:ilvl="1" w:tplc="04150019">
      <w:start w:val="1"/>
      <w:numFmt w:val="decimal"/>
      <w:lvlText w:val="%2."/>
      <w:lvlJc w:val="left"/>
      <w:pPr>
        <w:tabs>
          <w:tab w:val="num" w:pos="-792"/>
        </w:tabs>
        <w:ind w:left="-792" w:hanging="360"/>
      </w:pPr>
    </w:lvl>
    <w:lvl w:ilvl="2" w:tplc="0415001B">
      <w:start w:val="1"/>
      <w:numFmt w:val="decimal"/>
      <w:lvlText w:val="%3."/>
      <w:lvlJc w:val="left"/>
      <w:pPr>
        <w:tabs>
          <w:tab w:val="num" w:pos="-72"/>
        </w:tabs>
        <w:ind w:left="-72" w:hanging="360"/>
      </w:pPr>
    </w:lvl>
    <w:lvl w:ilvl="3" w:tplc="0415000F">
      <w:start w:val="1"/>
      <w:numFmt w:val="decimal"/>
      <w:lvlText w:val="%4."/>
      <w:lvlJc w:val="left"/>
      <w:pPr>
        <w:tabs>
          <w:tab w:val="num" w:pos="648"/>
        </w:tabs>
        <w:ind w:left="648" w:hanging="360"/>
      </w:pPr>
    </w:lvl>
    <w:lvl w:ilvl="4" w:tplc="04150019">
      <w:start w:val="1"/>
      <w:numFmt w:val="decimal"/>
      <w:lvlText w:val="%5."/>
      <w:lvlJc w:val="left"/>
      <w:pPr>
        <w:tabs>
          <w:tab w:val="num" w:pos="1368"/>
        </w:tabs>
        <w:ind w:left="1368" w:hanging="360"/>
      </w:pPr>
    </w:lvl>
    <w:lvl w:ilvl="5" w:tplc="0415001B">
      <w:start w:val="1"/>
      <w:numFmt w:val="decimal"/>
      <w:lvlText w:val="%6."/>
      <w:lvlJc w:val="left"/>
      <w:pPr>
        <w:tabs>
          <w:tab w:val="num" w:pos="2088"/>
        </w:tabs>
        <w:ind w:left="2088" w:hanging="360"/>
      </w:pPr>
    </w:lvl>
    <w:lvl w:ilvl="6" w:tplc="0415000F">
      <w:start w:val="1"/>
      <w:numFmt w:val="decimal"/>
      <w:lvlText w:val="%7."/>
      <w:lvlJc w:val="left"/>
      <w:pPr>
        <w:tabs>
          <w:tab w:val="num" w:pos="2808"/>
        </w:tabs>
        <w:ind w:left="2808" w:hanging="360"/>
      </w:pPr>
    </w:lvl>
    <w:lvl w:ilvl="7" w:tplc="04150019">
      <w:start w:val="1"/>
      <w:numFmt w:val="decimal"/>
      <w:lvlText w:val="%8."/>
      <w:lvlJc w:val="left"/>
      <w:pPr>
        <w:tabs>
          <w:tab w:val="num" w:pos="3528"/>
        </w:tabs>
        <w:ind w:left="3528" w:hanging="360"/>
      </w:pPr>
    </w:lvl>
    <w:lvl w:ilvl="8" w:tplc="0415001B">
      <w:start w:val="1"/>
      <w:numFmt w:val="decimal"/>
      <w:lvlText w:val="%9."/>
      <w:lvlJc w:val="left"/>
      <w:pPr>
        <w:tabs>
          <w:tab w:val="num" w:pos="4248"/>
        </w:tabs>
        <w:ind w:left="4248" w:hanging="360"/>
      </w:pPr>
    </w:lvl>
  </w:abstractNum>
  <w:abstractNum w:abstractNumId="27">
    <w:nsid w:val="6DBD2AA2"/>
    <w:multiLevelType w:val="hybridMultilevel"/>
    <w:tmpl w:val="6A5CA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D71813"/>
    <w:multiLevelType w:val="hybridMultilevel"/>
    <w:tmpl w:val="9B3E3CC8"/>
    <w:lvl w:ilvl="0" w:tplc="A092AC6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D27FFE"/>
    <w:multiLevelType w:val="hybridMultilevel"/>
    <w:tmpl w:val="82A802E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510B57"/>
    <w:multiLevelType w:val="hybridMultilevel"/>
    <w:tmpl w:val="741EF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314815"/>
    <w:multiLevelType w:val="hybridMultilevel"/>
    <w:tmpl w:val="37949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0D3B61"/>
    <w:multiLevelType w:val="hybridMultilevel"/>
    <w:tmpl w:val="852419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79D11579"/>
    <w:multiLevelType w:val="hybridMultilevel"/>
    <w:tmpl w:val="9050D21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0F2F3B"/>
    <w:multiLevelType w:val="multilevel"/>
    <w:tmpl w:val="396C5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2"/>
  </w:num>
  <w:num w:numId="13">
    <w:abstractNumId w:val="17"/>
  </w:num>
  <w:num w:numId="14">
    <w:abstractNumId w:val="18"/>
  </w:num>
  <w:num w:numId="15">
    <w:abstractNumId w:val="6"/>
  </w:num>
  <w:num w:numId="16">
    <w:abstractNumId w:val="15"/>
  </w:num>
  <w:num w:numId="17">
    <w:abstractNumId w:val="2"/>
  </w:num>
  <w:num w:numId="18">
    <w:abstractNumId w:val="0"/>
  </w:num>
  <w:num w:numId="19">
    <w:abstractNumId w:val="11"/>
  </w:num>
  <w:num w:numId="20">
    <w:abstractNumId w:val="25"/>
  </w:num>
  <w:num w:numId="21">
    <w:abstractNumId w:val="24"/>
  </w:num>
  <w:num w:numId="22">
    <w:abstractNumId w:val="4"/>
  </w:num>
  <w:num w:numId="23">
    <w:abstractNumId w:val="30"/>
  </w:num>
  <w:num w:numId="24">
    <w:abstractNumId w:val="28"/>
  </w:num>
  <w:num w:numId="25">
    <w:abstractNumId w:val="1"/>
  </w:num>
  <w:num w:numId="26">
    <w:abstractNumId w:val="31"/>
  </w:num>
  <w:num w:numId="27">
    <w:abstractNumId w:val="23"/>
  </w:num>
  <w:num w:numId="28">
    <w:abstractNumId w:val="14"/>
  </w:num>
  <w:num w:numId="29">
    <w:abstractNumId w:val="10"/>
  </w:num>
  <w:num w:numId="30">
    <w:abstractNumId w:val="16"/>
  </w:num>
  <w:num w:numId="31">
    <w:abstractNumId w:val="1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29D9"/>
    <w:rsid w:val="00011BA7"/>
    <w:rsid w:val="00016EEC"/>
    <w:rsid w:val="0002342D"/>
    <w:rsid w:val="0003673E"/>
    <w:rsid w:val="00037367"/>
    <w:rsid w:val="00041AC3"/>
    <w:rsid w:val="00046A37"/>
    <w:rsid w:val="000548AB"/>
    <w:rsid w:val="00056857"/>
    <w:rsid w:val="00060C96"/>
    <w:rsid w:val="00060FB0"/>
    <w:rsid w:val="00067A59"/>
    <w:rsid w:val="0007334F"/>
    <w:rsid w:val="000768A1"/>
    <w:rsid w:val="0008300F"/>
    <w:rsid w:val="00083428"/>
    <w:rsid w:val="00090B02"/>
    <w:rsid w:val="000924F3"/>
    <w:rsid w:val="00093829"/>
    <w:rsid w:val="000A42B8"/>
    <w:rsid w:val="000A54F2"/>
    <w:rsid w:val="000B0290"/>
    <w:rsid w:val="000B1012"/>
    <w:rsid w:val="000B1E61"/>
    <w:rsid w:val="000B3AE0"/>
    <w:rsid w:val="000B6156"/>
    <w:rsid w:val="000C263C"/>
    <w:rsid w:val="000C624C"/>
    <w:rsid w:val="000D2059"/>
    <w:rsid w:val="000D38BE"/>
    <w:rsid w:val="000D46FF"/>
    <w:rsid w:val="000D7A8E"/>
    <w:rsid w:val="000E07C9"/>
    <w:rsid w:val="000E2377"/>
    <w:rsid w:val="000F4A1D"/>
    <w:rsid w:val="000F5AF0"/>
    <w:rsid w:val="00101121"/>
    <w:rsid w:val="00101488"/>
    <w:rsid w:val="0013455F"/>
    <w:rsid w:val="00146E2B"/>
    <w:rsid w:val="00154348"/>
    <w:rsid w:val="001633ED"/>
    <w:rsid w:val="001669FB"/>
    <w:rsid w:val="0017208F"/>
    <w:rsid w:val="00174D7C"/>
    <w:rsid w:val="00174FF5"/>
    <w:rsid w:val="00176378"/>
    <w:rsid w:val="001767D6"/>
    <w:rsid w:val="00177750"/>
    <w:rsid w:val="00177A0E"/>
    <w:rsid w:val="0018210E"/>
    <w:rsid w:val="00182C01"/>
    <w:rsid w:val="001931C7"/>
    <w:rsid w:val="001933F0"/>
    <w:rsid w:val="001937A1"/>
    <w:rsid w:val="001A2348"/>
    <w:rsid w:val="001A256C"/>
    <w:rsid w:val="001A597E"/>
    <w:rsid w:val="001A737F"/>
    <w:rsid w:val="001A7F3F"/>
    <w:rsid w:val="001B1379"/>
    <w:rsid w:val="001B22EC"/>
    <w:rsid w:val="001B2E51"/>
    <w:rsid w:val="001C1436"/>
    <w:rsid w:val="001C14C1"/>
    <w:rsid w:val="001C3913"/>
    <w:rsid w:val="001C5B7B"/>
    <w:rsid w:val="001D14D7"/>
    <w:rsid w:val="001E09FE"/>
    <w:rsid w:val="001E4AA6"/>
    <w:rsid w:val="001E537C"/>
    <w:rsid w:val="001F4106"/>
    <w:rsid w:val="0020116A"/>
    <w:rsid w:val="00205CF2"/>
    <w:rsid w:val="002204BD"/>
    <w:rsid w:val="002225F4"/>
    <w:rsid w:val="00225C44"/>
    <w:rsid w:val="00226F8C"/>
    <w:rsid w:val="00230A04"/>
    <w:rsid w:val="00231DD1"/>
    <w:rsid w:val="00234167"/>
    <w:rsid w:val="00235502"/>
    <w:rsid w:val="00242145"/>
    <w:rsid w:val="00245B58"/>
    <w:rsid w:val="002461D3"/>
    <w:rsid w:val="002545FE"/>
    <w:rsid w:val="002556AD"/>
    <w:rsid w:val="002606F7"/>
    <w:rsid w:val="00261234"/>
    <w:rsid w:val="0026687F"/>
    <w:rsid w:val="00266EC4"/>
    <w:rsid w:val="00267835"/>
    <w:rsid w:val="00273B84"/>
    <w:rsid w:val="002954DE"/>
    <w:rsid w:val="002A20B2"/>
    <w:rsid w:val="002B4C6C"/>
    <w:rsid w:val="002B54AD"/>
    <w:rsid w:val="002B6676"/>
    <w:rsid w:val="002D07C8"/>
    <w:rsid w:val="002D0DE8"/>
    <w:rsid w:val="002D2954"/>
    <w:rsid w:val="002D5478"/>
    <w:rsid w:val="002E5360"/>
    <w:rsid w:val="002F2B78"/>
    <w:rsid w:val="002F6958"/>
    <w:rsid w:val="002F77BF"/>
    <w:rsid w:val="00301036"/>
    <w:rsid w:val="00301216"/>
    <w:rsid w:val="0030414E"/>
    <w:rsid w:val="003050DE"/>
    <w:rsid w:val="00306CC5"/>
    <w:rsid w:val="00324659"/>
    <w:rsid w:val="003257DD"/>
    <w:rsid w:val="00330FC2"/>
    <w:rsid w:val="00332B94"/>
    <w:rsid w:val="00334D86"/>
    <w:rsid w:val="00346BCD"/>
    <w:rsid w:val="003473EC"/>
    <w:rsid w:val="0035449A"/>
    <w:rsid w:val="003570D7"/>
    <w:rsid w:val="003703BD"/>
    <w:rsid w:val="00377D19"/>
    <w:rsid w:val="0038175B"/>
    <w:rsid w:val="00385EB7"/>
    <w:rsid w:val="003901B3"/>
    <w:rsid w:val="00396B72"/>
    <w:rsid w:val="00396C2D"/>
    <w:rsid w:val="00397DA4"/>
    <w:rsid w:val="003A1F1F"/>
    <w:rsid w:val="003A4196"/>
    <w:rsid w:val="003D1D6D"/>
    <w:rsid w:val="003E0896"/>
    <w:rsid w:val="003E224F"/>
    <w:rsid w:val="003F054D"/>
    <w:rsid w:val="003F203C"/>
    <w:rsid w:val="00400169"/>
    <w:rsid w:val="004045FE"/>
    <w:rsid w:val="00406682"/>
    <w:rsid w:val="00407F67"/>
    <w:rsid w:val="00411EDD"/>
    <w:rsid w:val="004135C0"/>
    <w:rsid w:val="004211AB"/>
    <w:rsid w:val="00432B39"/>
    <w:rsid w:val="00435BDF"/>
    <w:rsid w:val="0043691F"/>
    <w:rsid w:val="004372DD"/>
    <w:rsid w:val="004402EC"/>
    <w:rsid w:val="004441D5"/>
    <w:rsid w:val="00445D0D"/>
    <w:rsid w:val="00452236"/>
    <w:rsid w:val="00452FB3"/>
    <w:rsid w:val="00466F60"/>
    <w:rsid w:val="00472477"/>
    <w:rsid w:val="00476B7C"/>
    <w:rsid w:val="00491D95"/>
    <w:rsid w:val="00492951"/>
    <w:rsid w:val="004B3E3B"/>
    <w:rsid w:val="004B4BAD"/>
    <w:rsid w:val="004B5BBD"/>
    <w:rsid w:val="004C45E3"/>
    <w:rsid w:val="004D0D2B"/>
    <w:rsid w:val="004E00CB"/>
    <w:rsid w:val="004E29D9"/>
    <w:rsid w:val="004E3C2B"/>
    <w:rsid w:val="004F6025"/>
    <w:rsid w:val="00502AE3"/>
    <w:rsid w:val="00505E7B"/>
    <w:rsid w:val="005074D6"/>
    <w:rsid w:val="00511F91"/>
    <w:rsid w:val="00515408"/>
    <w:rsid w:val="005157DF"/>
    <w:rsid w:val="005163B7"/>
    <w:rsid w:val="00520CBE"/>
    <w:rsid w:val="005245C8"/>
    <w:rsid w:val="00536E7A"/>
    <w:rsid w:val="00540163"/>
    <w:rsid w:val="0054075E"/>
    <w:rsid w:val="005451A5"/>
    <w:rsid w:val="00553E1B"/>
    <w:rsid w:val="00556886"/>
    <w:rsid w:val="005576DF"/>
    <w:rsid w:val="00560E16"/>
    <w:rsid w:val="0056159C"/>
    <w:rsid w:val="0056372E"/>
    <w:rsid w:val="00573ABA"/>
    <w:rsid w:val="00573E4B"/>
    <w:rsid w:val="00574223"/>
    <w:rsid w:val="0057467E"/>
    <w:rsid w:val="0057789D"/>
    <w:rsid w:val="0058368A"/>
    <w:rsid w:val="00586D9B"/>
    <w:rsid w:val="00597117"/>
    <w:rsid w:val="005974C1"/>
    <w:rsid w:val="005A22C6"/>
    <w:rsid w:val="005A7F8B"/>
    <w:rsid w:val="005B0B96"/>
    <w:rsid w:val="005B253C"/>
    <w:rsid w:val="005D1EAA"/>
    <w:rsid w:val="005D63D3"/>
    <w:rsid w:val="005D6D58"/>
    <w:rsid w:val="005E0866"/>
    <w:rsid w:val="005E206D"/>
    <w:rsid w:val="005E3F16"/>
    <w:rsid w:val="005E5740"/>
    <w:rsid w:val="005F2265"/>
    <w:rsid w:val="00601A53"/>
    <w:rsid w:val="00604A9D"/>
    <w:rsid w:val="0062074F"/>
    <w:rsid w:val="00620A39"/>
    <w:rsid w:val="006237C8"/>
    <w:rsid w:val="00623EA8"/>
    <w:rsid w:val="00625466"/>
    <w:rsid w:val="0063706B"/>
    <w:rsid w:val="00637356"/>
    <w:rsid w:val="00654007"/>
    <w:rsid w:val="00660181"/>
    <w:rsid w:val="006622CF"/>
    <w:rsid w:val="006627A5"/>
    <w:rsid w:val="00663DC3"/>
    <w:rsid w:val="0066551B"/>
    <w:rsid w:val="006658E3"/>
    <w:rsid w:val="00670B9F"/>
    <w:rsid w:val="006745AB"/>
    <w:rsid w:val="00692A32"/>
    <w:rsid w:val="006942EE"/>
    <w:rsid w:val="00695D48"/>
    <w:rsid w:val="006A54F8"/>
    <w:rsid w:val="006A78C5"/>
    <w:rsid w:val="006A7F33"/>
    <w:rsid w:val="006B2D33"/>
    <w:rsid w:val="006B739A"/>
    <w:rsid w:val="006C2916"/>
    <w:rsid w:val="006C5639"/>
    <w:rsid w:val="006E0242"/>
    <w:rsid w:val="006E49D7"/>
    <w:rsid w:val="006E4A2F"/>
    <w:rsid w:val="006F5240"/>
    <w:rsid w:val="006F619C"/>
    <w:rsid w:val="00741D07"/>
    <w:rsid w:val="00742224"/>
    <w:rsid w:val="00745078"/>
    <w:rsid w:val="00746EC8"/>
    <w:rsid w:val="00756B3A"/>
    <w:rsid w:val="007660E6"/>
    <w:rsid w:val="007713BE"/>
    <w:rsid w:val="007737B8"/>
    <w:rsid w:val="0077593E"/>
    <w:rsid w:val="00777557"/>
    <w:rsid w:val="00786928"/>
    <w:rsid w:val="007A06B9"/>
    <w:rsid w:val="007A07C8"/>
    <w:rsid w:val="007A5E4D"/>
    <w:rsid w:val="007A6EEB"/>
    <w:rsid w:val="007B1A57"/>
    <w:rsid w:val="007B4A25"/>
    <w:rsid w:val="007B4D03"/>
    <w:rsid w:val="007B6EF1"/>
    <w:rsid w:val="007C5E09"/>
    <w:rsid w:val="007D4D63"/>
    <w:rsid w:val="007D5D4C"/>
    <w:rsid w:val="007D7120"/>
    <w:rsid w:val="007D7D85"/>
    <w:rsid w:val="007E50FC"/>
    <w:rsid w:val="007F482A"/>
    <w:rsid w:val="00810167"/>
    <w:rsid w:val="00811853"/>
    <w:rsid w:val="008134B7"/>
    <w:rsid w:val="008172B8"/>
    <w:rsid w:val="00817DDC"/>
    <w:rsid w:val="00824A0A"/>
    <w:rsid w:val="00824F6A"/>
    <w:rsid w:val="00837945"/>
    <w:rsid w:val="00842496"/>
    <w:rsid w:val="00843E99"/>
    <w:rsid w:val="0085415B"/>
    <w:rsid w:val="008559E5"/>
    <w:rsid w:val="008607D5"/>
    <w:rsid w:val="0086226D"/>
    <w:rsid w:val="0086629C"/>
    <w:rsid w:val="008674AF"/>
    <w:rsid w:val="00867572"/>
    <w:rsid w:val="00894400"/>
    <w:rsid w:val="008947AA"/>
    <w:rsid w:val="00895F16"/>
    <w:rsid w:val="008A6458"/>
    <w:rsid w:val="008C3378"/>
    <w:rsid w:val="008E11D1"/>
    <w:rsid w:val="008E39F2"/>
    <w:rsid w:val="008E6652"/>
    <w:rsid w:val="008E69E6"/>
    <w:rsid w:val="008E74A2"/>
    <w:rsid w:val="00910B91"/>
    <w:rsid w:val="00910C46"/>
    <w:rsid w:val="00911A9B"/>
    <w:rsid w:val="00913AC1"/>
    <w:rsid w:val="009177B9"/>
    <w:rsid w:val="00917BAB"/>
    <w:rsid w:val="00940B88"/>
    <w:rsid w:val="00940FC8"/>
    <w:rsid w:val="00944F38"/>
    <w:rsid w:val="009470D1"/>
    <w:rsid w:val="0095265C"/>
    <w:rsid w:val="0096005A"/>
    <w:rsid w:val="00962279"/>
    <w:rsid w:val="009703CB"/>
    <w:rsid w:val="00982E8F"/>
    <w:rsid w:val="009871FD"/>
    <w:rsid w:val="00991219"/>
    <w:rsid w:val="00993D5E"/>
    <w:rsid w:val="00997C2D"/>
    <w:rsid w:val="00997FE0"/>
    <w:rsid w:val="009A4BDB"/>
    <w:rsid w:val="009A5308"/>
    <w:rsid w:val="009B037B"/>
    <w:rsid w:val="009C2814"/>
    <w:rsid w:val="009C39D0"/>
    <w:rsid w:val="009C41B0"/>
    <w:rsid w:val="009C55A3"/>
    <w:rsid w:val="009D037C"/>
    <w:rsid w:val="009D3456"/>
    <w:rsid w:val="009D4DE3"/>
    <w:rsid w:val="009D7163"/>
    <w:rsid w:val="009E4073"/>
    <w:rsid w:val="009E727D"/>
    <w:rsid w:val="009F094B"/>
    <w:rsid w:val="009F29FA"/>
    <w:rsid w:val="009F363D"/>
    <w:rsid w:val="009F5C65"/>
    <w:rsid w:val="00A014C1"/>
    <w:rsid w:val="00A03B7D"/>
    <w:rsid w:val="00A0638F"/>
    <w:rsid w:val="00A0739A"/>
    <w:rsid w:val="00A17515"/>
    <w:rsid w:val="00A17FD5"/>
    <w:rsid w:val="00A20F1C"/>
    <w:rsid w:val="00A26E43"/>
    <w:rsid w:val="00A40342"/>
    <w:rsid w:val="00A469D8"/>
    <w:rsid w:val="00A47BDA"/>
    <w:rsid w:val="00A51EDF"/>
    <w:rsid w:val="00A54D32"/>
    <w:rsid w:val="00A5723E"/>
    <w:rsid w:val="00A62621"/>
    <w:rsid w:val="00A64107"/>
    <w:rsid w:val="00A6474D"/>
    <w:rsid w:val="00A65317"/>
    <w:rsid w:val="00A654C7"/>
    <w:rsid w:val="00A66C58"/>
    <w:rsid w:val="00A70E92"/>
    <w:rsid w:val="00A70FA5"/>
    <w:rsid w:val="00A73008"/>
    <w:rsid w:val="00A765E8"/>
    <w:rsid w:val="00A7749A"/>
    <w:rsid w:val="00A77E37"/>
    <w:rsid w:val="00A81C90"/>
    <w:rsid w:val="00A83CEF"/>
    <w:rsid w:val="00A87665"/>
    <w:rsid w:val="00A91CF0"/>
    <w:rsid w:val="00AA69DA"/>
    <w:rsid w:val="00AB1CD5"/>
    <w:rsid w:val="00AB2F39"/>
    <w:rsid w:val="00AB6B83"/>
    <w:rsid w:val="00AB726F"/>
    <w:rsid w:val="00AC2C39"/>
    <w:rsid w:val="00AC4379"/>
    <w:rsid w:val="00AD064E"/>
    <w:rsid w:val="00AE1A83"/>
    <w:rsid w:val="00AE404F"/>
    <w:rsid w:val="00AE68D5"/>
    <w:rsid w:val="00AF04C3"/>
    <w:rsid w:val="00AF34D7"/>
    <w:rsid w:val="00AF3A74"/>
    <w:rsid w:val="00AF5FD5"/>
    <w:rsid w:val="00B03C4C"/>
    <w:rsid w:val="00B040E6"/>
    <w:rsid w:val="00B10AD9"/>
    <w:rsid w:val="00B12E98"/>
    <w:rsid w:val="00B1524F"/>
    <w:rsid w:val="00B168BB"/>
    <w:rsid w:val="00B16E8C"/>
    <w:rsid w:val="00B20627"/>
    <w:rsid w:val="00B232D6"/>
    <w:rsid w:val="00B26D9E"/>
    <w:rsid w:val="00B32CB0"/>
    <w:rsid w:val="00B40A33"/>
    <w:rsid w:val="00B40E26"/>
    <w:rsid w:val="00B4172B"/>
    <w:rsid w:val="00B52129"/>
    <w:rsid w:val="00B53A6A"/>
    <w:rsid w:val="00B63203"/>
    <w:rsid w:val="00B7362A"/>
    <w:rsid w:val="00B853DF"/>
    <w:rsid w:val="00B8689B"/>
    <w:rsid w:val="00B879C9"/>
    <w:rsid w:val="00B90E1A"/>
    <w:rsid w:val="00B9239E"/>
    <w:rsid w:val="00B92569"/>
    <w:rsid w:val="00BA10EE"/>
    <w:rsid w:val="00BB2FAA"/>
    <w:rsid w:val="00BB347A"/>
    <w:rsid w:val="00BC133B"/>
    <w:rsid w:val="00BC2B8E"/>
    <w:rsid w:val="00BC41C1"/>
    <w:rsid w:val="00BC783E"/>
    <w:rsid w:val="00BD090C"/>
    <w:rsid w:val="00BE2D5D"/>
    <w:rsid w:val="00BF0838"/>
    <w:rsid w:val="00BF2F18"/>
    <w:rsid w:val="00BF70DA"/>
    <w:rsid w:val="00C01D2D"/>
    <w:rsid w:val="00C11A02"/>
    <w:rsid w:val="00C12C80"/>
    <w:rsid w:val="00C13CF7"/>
    <w:rsid w:val="00C16506"/>
    <w:rsid w:val="00C17646"/>
    <w:rsid w:val="00C249DE"/>
    <w:rsid w:val="00C267F2"/>
    <w:rsid w:val="00C3256A"/>
    <w:rsid w:val="00C32D48"/>
    <w:rsid w:val="00C3794B"/>
    <w:rsid w:val="00C403ED"/>
    <w:rsid w:val="00C445F0"/>
    <w:rsid w:val="00C44F87"/>
    <w:rsid w:val="00C45610"/>
    <w:rsid w:val="00C47F6D"/>
    <w:rsid w:val="00C55B44"/>
    <w:rsid w:val="00C62570"/>
    <w:rsid w:val="00C71385"/>
    <w:rsid w:val="00C772CB"/>
    <w:rsid w:val="00C80F86"/>
    <w:rsid w:val="00C8180E"/>
    <w:rsid w:val="00C85A71"/>
    <w:rsid w:val="00CA331D"/>
    <w:rsid w:val="00CA4CC4"/>
    <w:rsid w:val="00CA64DF"/>
    <w:rsid w:val="00CA71BC"/>
    <w:rsid w:val="00CB1606"/>
    <w:rsid w:val="00CC162C"/>
    <w:rsid w:val="00CC41D7"/>
    <w:rsid w:val="00CE0A56"/>
    <w:rsid w:val="00CE34D9"/>
    <w:rsid w:val="00CE7E35"/>
    <w:rsid w:val="00CF36A0"/>
    <w:rsid w:val="00CF4EFA"/>
    <w:rsid w:val="00CF5679"/>
    <w:rsid w:val="00CF7A31"/>
    <w:rsid w:val="00D0064A"/>
    <w:rsid w:val="00D03BF3"/>
    <w:rsid w:val="00D05B4D"/>
    <w:rsid w:val="00D1014F"/>
    <w:rsid w:val="00D11039"/>
    <w:rsid w:val="00D20551"/>
    <w:rsid w:val="00D2575B"/>
    <w:rsid w:val="00D2604D"/>
    <w:rsid w:val="00D26340"/>
    <w:rsid w:val="00D2675A"/>
    <w:rsid w:val="00D321AF"/>
    <w:rsid w:val="00D33C02"/>
    <w:rsid w:val="00D37C29"/>
    <w:rsid w:val="00D41A08"/>
    <w:rsid w:val="00D51731"/>
    <w:rsid w:val="00D54B2D"/>
    <w:rsid w:val="00D619F3"/>
    <w:rsid w:val="00D62080"/>
    <w:rsid w:val="00D648EE"/>
    <w:rsid w:val="00D6603E"/>
    <w:rsid w:val="00D80E5F"/>
    <w:rsid w:val="00D93AE6"/>
    <w:rsid w:val="00D975FA"/>
    <w:rsid w:val="00DA2261"/>
    <w:rsid w:val="00DA4A0E"/>
    <w:rsid w:val="00DA6924"/>
    <w:rsid w:val="00DB1139"/>
    <w:rsid w:val="00DB3E3E"/>
    <w:rsid w:val="00DC2F7B"/>
    <w:rsid w:val="00DC7D90"/>
    <w:rsid w:val="00DD5605"/>
    <w:rsid w:val="00DD5F30"/>
    <w:rsid w:val="00DE390E"/>
    <w:rsid w:val="00DE654C"/>
    <w:rsid w:val="00E020DD"/>
    <w:rsid w:val="00E12D07"/>
    <w:rsid w:val="00E245C5"/>
    <w:rsid w:val="00E32C42"/>
    <w:rsid w:val="00E37EC5"/>
    <w:rsid w:val="00E428FC"/>
    <w:rsid w:val="00E42E8E"/>
    <w:rsid w:val="00E46C02"/>
    <w:rsid w:val="00E46ECC"/>
    <w:rsid w:val="00E47940"/>
    <w:rsid w:val="00E50D10"/>
    <w:rsid w:val="00E51E12"/>
    <w:rsid w:val="00E65860"/>
    <w:rsid w:val="00E70CB9"/>
    <w:rsid w:val="00E718BC"/>
    <w:rsid w:val="00E72431"/>
    <w:rsid w:val="00E724F6"/>
    <w:rsid w:val="00E811CF"/>
    <w:rsid w:val="00E870FC"/>
    <w:rsid w:val="00E975CC"/>
    <w:rsid w:val="00EB08A5"/>
    <w:rsid w:val="00EB28FE"/>
    <w:rsid w:val="00EB3B31"/>
    <w:rsid w:val="00EC3441"/>
    <w:rsid w:val="00EC62F0"/>
    <w:rsid w:val="00EC683C"/>
    <w:rsid w:val="00ED7979"/>
    <w:rsid w:val="00EE3AA3"/>
    <w:rsid w:val="00F063BC"/>
    <w:rsid w:val="00F073EF"/>
    <w:rsid w:val="00F112E7"/>
    <w:rsid w:val="00F11658"/>
    <w:rsid w:val="00F14B84"/>
    <w:rsid w:val="00F1631B"/>
    <w:rsid w:val="00F36838"/>
    <w:rsid w:val="00F41C07"/>
    <w:rsid w:val="00F43155"/>
    <w:rsid w:val="00F51B1E"/>
    <w:rsid w:val="00F551A5"/>
    <w:rsid w:val="00F5545A"/>
    <w:rsid w:val="00F77B25"/>
    <w:rsid w:val="00F82F16"/>
    <w:rsid w:val="00F86B2F"/>
    <w:rsid w:val="00F87DEB"/>
    <w:rsid w:val="00F87FC8"/>
    <w:rsid w:val="00F913FA"/>
    <w:rsid w:val="00F917FE"/>
    <w:rsid w:val="00F93844"/>
    <w:rsid w:val="00F95655"/>
    <w:rsid w:val="00FA1E10"/>
    <w:rsid w:val="00FA2849"/>
    <w:rsid w:val="00FA3682"/>
    <w:rsid w:val="00FB0E16"/>
    <w:rsid w:val="00FB4B37"/>
    <w:rsid w:val="00FC3182"/>
    <w:rsid w:val="00FC32E2"/>
    <w:rsid w:val="00FD3FB6"/>
    <w:rsid w:val="00FE05F4"/>
    <w:rsid w:val="00FE20C3"/>
    <w:rsid w:val="00FE6726"/>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29D9"/>
    <w:pPr>
      <w:tabs>
        <w:tab w:val="center" w:pos="4536"/>
        <w:tab w:val="right" w:pos="9072"/>
      </w:tabs>
      <w:suppressAutoHyphens/>
      <w:overflowPunct w:val="0"/>
      <w:autoSpaceDE w:val="0"/>
      <w:ind w:left="0" w:firstLine="0"/>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rsid w:val="004E29D9"/>
    <w:rPr>
      <w:rFonts w:ascii="Times New Roman" w:eastAsia="Times New Roman" w:hAnsi="Times New Roman" w:cs="Times New Roman"/>
      <w:sz w:val="24"/>
      <w:szCs w:val="20"/>
      <w:lang w:eastAsia="ar-SA"/>
    </w:rPr>
  </w:style>
  <w:style w:type="paragraph" w:styleId="Tekstpodstawowy">
    <w:name w:val="Body Text"/>
    <w:basedOn w:val="Normalny"/>
    <w:link w:val="TekstpodstawowyZnak"/>
    <w:uiPriority w:val="99"/>
    <w:semiHidden/>
    <w:unhideWhenUsed/>
    <w:rsid w:val="004E29D9"/>
    <w:pPr>
      <w:ind w:left="0" w:firstLine="0"/>
    </w:pPr>
    <w:rPr>
      <w:rFonts w:ascii="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4E29D9"/>
    <w:rPr>
      <w:rFonts w:ascii="Times New Roman" w:hAnsi="Times New Roman" w:cs="Times New Roman"/>
      <w:b/>
      <w:bCs/>
      <w:sz w:val="24"/>
      <w:szCs w:val="24"/>
      <w:lang w:eastAsia="pl-PL"/>
    </w:rPr>
  </w:style>
  <w:style w:type="paragraph" w:styleId="Zwykytekst">
    <w:name w:val="Plain Text"/>
    <w:basedOn w:val="Normalny"/>
    <w:link w:val="ZwykytekstZnak"/>
    <w:uiPriority w:val="99"/>
    <w:unhideWhenUsed/>
    <w:rsid w:val="004E29D9"/>
    <w:pPr>
      <w:ind w:left="0" w:firstLine="0"/>
    </w:pPr>
    <w:rPr>
      <w:rFonts w:ascii="Calibri" w:hAnsi="Calibri" w:cs="Times New Roman"/>
      <w:lang w:eastAsia="pl-PL"/>
    </w:rPr>
  </w:style>
  <w:style w:type="character" w:customStyle="1" w:styleId="ZwykytekstZnak">
    <w:name w:val="Zwykły tekst Znak"/>
    <w:basedOn w:val="Domylnaczcionkaakapitu"/>
    <w:link w:val="Zwykytekst"/>
    <w:uiPriority w:val="99"/>
    <w:rsid w:val="004E29D9"/>
    <w:rPr>
      <w:rFonts w:ascii="Calibri" w:hAnsi="Calibri" w:cs="Times New Roman"/>
      <w:lang w:eastAsia="pl-PL"/>
    </w:rPr>
  </w:style>
  <w:style w:type="paragraph" w:styleId="Akapitzlist">
    <w:name w:val="List Paragraph"/>
    <w:basedOn w:val="Normalny"/>
    <w:link w:val="AkapitzlistZnak"/>
    <w:uiPriority w:val="34"/>
    <w:qFormat/>
    <w:rsid w:val="004E29D9"/>
    <w:pPr>
      <w:ind w:left="720" w:firstLine="0"/>
    </w:pPr>
    <w:rPr>
      <w:rFonts w:ascii="Calibri" w:hAnsi="Calibri" w:cs="Times New Roman"/>
    </w:rPr>
  </w:style>
  <w:style w:type="paragraph" w:customStyle="1" w:styleId="Default">
    <w:name w:val="Default"/>
    <w:basedOn w:val="Normalny"/>
    <w:rsid w:val="004E29D9"/>
    <w:pPr>
      <w:autoSpaceDE w:val="0"/>
      <w:autoSpaceDN w:val="0"/>
      <w:ind w:left="0" w:firstLine="0"/>
    </w:pPr>
    <w:rPr>
      <w:rFonts w:ascii="EQTCSG+Square721ExEU-Bold" w:hAnsi="EQTCSG+Square721ExEU-Bold" w:cs="Times New Roman"/>
      <w:color w:val="000000"/>
      <w:sz w:val="24"/>
      <w:szCs w:val="24"/>
    </w:rPr>
  </w:style>
  <w:style w:type="paragraph" w:customStyle="1" w:styleId="s14">
    <w:name w:val="s14"/>
    <w:basedOn w:val="Normalny"/>
    <w:rsid w:val="004E29D9"/>
    <w:pPr>
      <w:spacing w:before="100" w:beforeAutospacing="1" w:after="100" w:afterAutospacing="1"/>
      <w:ind w:left="0" w:firstLine="0"/>
    </w:pPr>
    <w:rPr>
      <w:rFonts w:ascii="Times New Roman" w:hAnsi="Times New Roman" w:cs="Times New Roman"/>
      <w:sz w:val="24"/>
      <w:szCs w:val="24"/>
      <w:lang w:eastAsia="pl-PL"/>
    </w:rPr>
  </w:style>
  <w:style w:type="character" w:customStyle="1" w:styleId="s13">
    <w:name w:val="s13"/>
    <w:basedOn w:val="Domylnaczcionkaakapitu"/>
    <w:rsid w:val="004E29D9"/>
  </w:style>
  <w:style w:type="paragraph" w:styleId="Tekstprzypisukocowego">
    <w:name w:val="endnote text"/>
    <w:basedOn w:val="Normalny"/>
    <w:link w:val="TekstprzypisukocowegoZnak"/>
    <w:uiPriority w:val="99"/>
    <w:semiHidden/>
    <w:unhideWhenUsed/>
    <w:rsid w:val="00154348"/>
    <w:rPr>
      <w:sz w:val="20"/>
      <w:szCs w:val="20"/>
    </w:rPr>
  </w:style>
  <w:style w:type="character" w:customStyle="1" w:styleId="TekstprzypisukocowegoZnak">
    <w:name w:val="Tekst przypisu końcowego Znak"/>
    <w:basedOn w:val="Domylnaczcionkaakapitu"/>
    <w:link w:val="Tekstprzypisukocowego"/>
    <w:uiPriority w:val="99"/>
    <w:semiHidden/>
    <w:rsid w:val="00154348"/>
    <w:rPr>
      <w:sz w:val="20"/>
      <w:szCs w:val="20"/>
    </w:rPr>
  </w:style>
  <w:style w:type="character" w:styleId="Odwoanieprzypisukocowego">
    <w:name w:val="endnote reference"/>
    <w:basedOn w:val="Domylnaczcionkaakapitu"/>
    <w:uiPriority w:val="99"/>
    <w:semiHidden/>
    <w:unhideWhenUsed/>
    <w:rsid w:val="00154348"/>
    <w:rPr>
      <w:vertAlign w:val="superscript"/>
    </w:rPr>
  </w:style>
  <w:style w:type="paragraph" w:styleId="Nagwek">
    <w:name w:val="header"/>
    <w:basedOn w:val="Normalny"/>
    <w:link w:val="NagwekZnak"/>
    <w:uiPriority w:val="99"/>
    <w:semiHidden/>
    <w:unhideWhenUsed/>
    <w:rsid w:val="0058368A"/>
    <w:pPr>
      <w:tabs>
        <w:tab w:val="center" w:pos="4536"/>
        <w:tab w:val="right" w:pos="9072"/>
      </w:tabs>
    </w:pPr>
  </w:style>
  <w:style w:type="character" w:customStyle="1" w:styleId="NagwekZnak">
    <w:name w:val="Nagłówek Znak"/>
    <w:basedOn w:val="Domylnaczcionkaakapitu"/>
    <w:link w:val="Nagwek"/>
    <w:uiPriority w:val="99"/>
    <w:semiHidden/>
    <w:rsid w:val="0058368A"/>
  </w:style>
  <w:style w:type="paragraph" w:styleId="Bezodstpw">
    <w:name w:val="No Spacing"/>
    <w:uiPriority w:val="1"/>
    <w:qFormat/>
    <w:rsid w:val="001F4106"/>
  </w:style>
  <w:style w:type="table" w:styleId="Tabela-Siatka">
    <w:name w:val="Table Grid"/>
    <w:basedOn w:val="Standardowy"/>
    <w:uiPriority w:val="59"/>
    <w:rsid w:val="00A0739A"/>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17208F"/>
    <w:pPr>
      <w:spacing w:before="100" w:beforeAutospacing="1" w:after="119"/>
      <w:ind w:left="0" w:firstLine="0"/>
    </w:pPr>
    <w:rPr>
      <w:rFonts w:ascii="Times New Roman" w:eastAsia="Times New Roman" w:hAnsi="Times New Roman" w:cs="Times New Roman"/>
      <w:sz w:val="24"/>
      <w:szCs w:val="24"/>
      <w:lang w:eastAsia="pl-PL"/>
    </w:rPr>
  </w:style>
  <w:style w:type="paragraph" w:customStyle="1" w:styleId="western">
    <w:name w:val="western"/>
    <w:basedOn w:val="Normalny"/>
    <w:rsid w:val="005163B7"/>
    <w:pPr>
      <w:spacing w:before="100" w:beforeAutospacing="1" w:after="119"/>
      <w:ind w:left="0" w:firstLine="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11F91"/>
    <w:pPr>
      <w:spacing w:after="120"/>
      <w:ind w:left="283" w:firstLine="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11F91"/>
    <w:rPr>
      <w:rFonts w:ascii="Times New Roman" w:eastAsia="Times New Roman" w:hAnsi="Times New Roman" w:cs="Times New Roman"/>
      <w:sz w:val="24"/>
      <w:szCs w:val="24"/>
      <w:lang w:eastAsia="pl-PL"/>
    </w:rPr>
  </w:style>
  <w:style w:type="character" w:styleId="Pogrubienie">
    <w:name w:val="Strong"/>
    <w:basedOn w:val="Domylnaczcionkaakapitu"/>
    <w:qFormat/>
    <w:rsid w:val="004D0D2B"/>
    <w:rPr>
      <w:b/>
      <w:bCs/>
    </w:rPr>
  </w:style>
  <w:style w:type="character" w:customStyle="1" w:styleId="AkapitzlistZnak">
    <w:name w:val="Akapit z listą Znak"/>
    <w:basedOn w:val="Domylnaczcionkaakapitu"/>
    <w:link w:val="Akapitzlist"/>
    <w:uiPriority w:val="34"/>
    <w:rsid w:val="0057789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6243920">
      <w:bodyDiv w:val="1"/>
      <w:marLeft w:val="0"/>
      <w:marRight w:val="0"/>
      <w:marTop w:val="0"/>
      <w:marBottom w:val="0"/>
      <w:divBdr>
        <w:top w:val="none" w:sz="0" w:space="0" w:color="auto"/>
        <w:left w:val="none" w:sz="0" w:space="0" w:color="auto"/>
        <w:bottom w:val="none" w:sz="0" w:space="0" w:color="auto"/>
        <w:right w:val="none" w:sz="0" w:space="0" w:color="auto"/>
      </w:divBdr>
    </w:div>
    <w:div w:id="117530335">
      <w:bodyDiv w:val="1"/>
      <w:marLeft w:val="0"/>
      <w:marRight w:val="0"/>
      <w:marTop w:val="0"/>
      <w:marBottom w:val="0"/>
      <w:divBdr>
        <w:top w:val="none" w:sz="0" w:space="0" w:color="auto"/>
        <w:left w:val="none" w:sz="0" w:space="0" w:color="auto"/>
        <w:bottom w:val="none" w:sz="0" w:space="0" w:color="auto"/>
        <w:right w:val="none" w:sz="0" w:space="0" w:color="auto"/>
      </w:divBdr>
    </w:div>
    <w:div w:id="151916850">
      <w:bodyDiv w:val="1"/>
      <w:marLeft w:val="0"/>
      <w:marRight w:val="0"/>
      <w:marTop w:val="0"/>
      <w:marBottom w:val="0"/>
      <w:divBdr>
        <w:top w:val="none" w:sz="0" w:space="0" w:color="auto"/>
        <w:left w:val="none" w:sz="0" w:space="0" w:color="auto"/>
        <w:bottom w:val="none" w:sz="0" w:space="0" w:color="auto"/>
        <w:right w:val="none" w:sz="0" w:space="0" w:color="auto"/>
      </w:divBdr>
    </w:div>
    <w:div w:id="219487796">
      <w:bodyDiv w:val="1"/>
      <w:marLeft w:val="0"/>
      <w:marRight w:val="0"/>
      <w:marTop w:val="0"/>
      <w:marBottom w:val="0"/>
      <w:divBdr>
        <w:top w:val="none" w:sz="0" w:space="0" w:color="auto"/>
        <w:left w:val="none" w:sz="0" w:space="0" w:color="auto"/>
        <w:bottom w:val="none" w:sz="0" w:space="0" w:color="auto"/>
        <w:right w:val="none" w:sz="0" w:space="0" w:color="auto"/>
      </w:divBdr>
    </w:div>
    <w:div w:id="275795791">
      <w:bodyDiv w:val="1"/>
      <w:marLeft w:val="0"/>
      <w:marRight w:val="0"/>
      <w:marTop w:val="0"/>
      <w:marBottom w:val="0"/>
      <w:divBdr>
        <w:top w:val="none" w:sz="0" w:space="0" w:color="auto"/>
        <w:left w:val="none" w:sz="0" w:space="0" w:color="auto"/>
        <w:bottom w:val="none" w:sz="0" w:space="0" w:color="auto"/>
        <w:right w:val="none" w:sz="0" w:space="0" w:color="auto"/>
      </w:divBdr>
    </w:div>
    <w:div w:id="307976183">
      <w:bodyDiv w:val="1"/>
      <w:marLeft w:val="0"/>
      <w:marRight w:val="0"/>
      <w:marTop w:val="0"/>
      <w:marBottom w:val="0"/>
      <w:divBdr>
        <w:top w:val="none" w:sz="0" w:space="0" w:color="auto"/>
        <w:left w:val="none" w:sz="0" w:space="0" w:color="auto"/>
        <w:bottom w:val="none" w:sz="0" w:space="0" w:color="auto"/>
        <w:right w:val="none" w:sz="0" w:space="0" w:color="auto"/>
      </w:divBdr>
    </w:div>
    <w:div w:id="324433034">
      <w:bodyDiv w:val="1"/>
      <w:marLeft w:val="0"/>
      <w:marRight w:val="0"/>
      <w:marTop w:val="0"/>
      <w:marBottom w:val="0"/>
      <w:divBdr>
        <w:top w:val="none" w:sz="0" w:space="0" w:color="auto"/>
        <w:left w:val="none" w:sz="0" w:space="0" w:color="auto"/>
        <w:bottom w:val="none" w:sz="0" w:space="0" w:color="auto"/>
        <w:right w:val="none" w:sz="0" w:space="0" w:color="auto"/>
      </w:divBdr>
    </w:div>
    <w:div w:id="335303103">
      <w:bodyDiv w:val="1"/>
      <w:marLeft w:val="0"/>
      <w:marRight w:val="0"/>
      <w:marTop w:val="0"/>
      <w:marBottom w:val="0"/>
      <w:divBdr>
        <w:top w:val="none" w:sz="0" w:space="0" w:color="auto"/>
        <w:left w:val="none" w:sz="0" w:space="0" w:color="auto"/>
        <w:bottom w:val="none" w:sz="0" w:space="0" w:color="auto"/>
        <w:right w:val="none" w:sz="0" w:space="0" w:color="auto"/>
      </w:divBdr>
    </w:div>
    <w:div w:id="336346000">
      <w:bodyDiv w:val="1"/>
      <w:marLeft w:val="0"/>
      <w:marRight w:val="0"/>
      <w:marTop w:val="0"/>
      <w:marBottom w:val="0"/>
      <w:divBdr>
        <w:top w:val="none" w:sz="0" w:space="0" w:color="auto"/>
        <w:left w:val="none" w:sz="0" w:space="0" w:color="auto"/>
        <w:bottom w:val="none" w:sz="0" w:space="0" w:color="auto"/>
        <w:right w:val="none" w:sz="0" w:space="0" w:color="auto"/>
      </w:divBdr>
    </w:div>
    <w:div w:id="351493742">
      <w:bodyDiv w:val="1"/>
      <w:marLeft w:val="0"/>
      <w:marRight w:val="0"/>
      <w:marTop w:val="0"/>
      <w:marBottom w:val="0"/>
      <w:divBdr>
        <w:top w:val="none" w:sz="0" w:space="0" w:color="auto"/>
        <w:left w:val="none" w:sz="0" w:space="0" w:color="auto"/>
        <w:bottom w:val="none" w:sz="0" w:space="0" w:color="auto"/>
        <w:right w:val="none" w:sz="0" w:space="0" w:color="auto"/>
      </w:divBdr>
    </w:div>
    <w:div w:id="353574904">
      <w:bodyDiv w:val="1"/>
      <w:marLeft w:val="0"/>
      <w:marRight w:val="0"/>
      <w:marTop w:val="0"/>
      <w:marBottom w:val="0"/>
      <w:divBdr>
        <w:top w:val="none" w:sz="0" w:space="0" w:color="auto"/>
        <w:left w:val="none" w:sz="0" w:space="0" w:color="auto"/>
        <w:bottom w:val="none" w:sz="0" w:space="0" w:color="auto"/>
        <w:right w:val="none" w:sz="0" w:space="0" w:color="auto"/>
      </w:divBdr>
    </w:div>
    <w:div w:id="365761096">
      <w:bodyDiv w:val="1"/>
      <w:marLeft w:val="0"/>
      <w:marRight w:val="0"/>
      <w:marTop w:val="0"/>
      <w:marBottom w:val="0"/>
      <w:divBdr>
        <w:top w:val="none" w:sz="0" w:space="0" w:color="auto"/>
        <w:left w:val="none" w:sz="0" w:space="0" w:color="auto"/>
        <w:bottom w:val="none" w:sz="0" w:space="0" w:color="auto"/>
        <w:right w:val="none" w:sz="0" w:space="0" w:color="auto"/>
      </w:divBdr>
    </w:div>
    <w:div w:id="409272445">
      <w:bodyDiv w:val="1"/>
      <w:marLeft w:val="0"/>
      <w:marRight w:val="0"/>
      <w:marTop w:val="0"/>
      <w:marBottom w:val="0"/>
      <w:divBdr>
        <w:top w:val="none" w:sz="0" w:space="0" w:color="auto"/>
        <w:left w:val="none" w:sz="0" w:space="0" w:color="auto"/>
        <w:bottom w:val="none" w:sz="0" w:space="0" w:color="auto"/>
        <w:right w:val="none" w:sz="0" w:space="0" w:color="auto"/>
      </w:divBdr>
    </w:div>
    <w:div w:id="423574715">
      <w:bodyDiv w:val="1"/>
      <w:marLeft w:val="0"/>
      <w:marRight w:val="0"/>
      <w:marTop w:val="0"/>
      <w:marBottom w:val="0"/>
      <w:divBdr>
        <w:top w:val="none" w:sz="0" w:space="0" w:color="auto"/>
        <w:left w:val="none" w:sz="0" w:space="0" w:color="auto"/>
        <w:bottom w:val="none" w:sz="0" w:space="0" w:color="auto"/>
        <w:right w:val="none" w:sz="0" w:space="0" w:color="auto"/>
      </w:divBdr>
    </w:div>
    <w:div w:id="439692409">
      <w:bodyDiv w:val="1"/>
      <w:marLeft w:val="0"/>
      <w:marRight w:val="0"/>
      <w:marTop w:val="0"/>
      <w:marBottom w:val="0"/>
      <w:divBdr>
        <w:top w:val="none" w:sz="0" w:space="0" w:color="auto"/>
        <w:left w:val="none" w:sz="0" w:space="0" w:color="auto"/>
        <w:bottom w:val="none" w:sz="0" w:space="0" w:color="auto"/>
        <w:right w:val="none" w:sz="0" w:space="0" w:color="auto"/>
      </w:divBdr>
    </w:div>
    <w:div w:id="449937322">
      <w:bodyDiv w:val="1"/>
      <w:marLeft w:val="0"/>
      <w:marRight w:val="0"/>
      <w:marTop w:val="0"/>
      <w:marBottom w:val="0"/>
      <w:divBdr>
        <w:top w:val="none" w:sz="0" w:space="0" w:color="auto"/>
        <w:left w:val="none" w:sz="0" w:space="0" w:color="auto"/>
        <w:bottom w:val="none" w:sz="0" w:space="0" w:color="auto"/>
        <w:right w:val="none" w:sz="0" w:space="0" w:color="auto"/>
      </w:divBdr>
    </w:div>
    <w:div w:id="460195706">
      <w:bodyDiv w:val="1"/>
      <w:marLeft w:val="0"/>
      <w:marRight w:val="0"/>
      <w:marTop w:val="0"/>
      <w:marBottom w:val="0"/>
      <w:divBdr>
        <w:top w:val="none" w:sz="0" w:space="0" w:color="auto"/>
        <w:left w:val="none" w:sz="0" w:space="0" w:color="auto"/>
        <w:bottom w:val="none" w:sz="0" w:space="0" w:color="auto"/>
        <w:right w:val="none" w:sz="0" w:space="0" w:color="auto"/>
      </w:divBdr>
    </w:div>
    <w:div w:id="467208967">
      <w:bodyDiv w:val="1"/>
      <w:marLeft w:val="0"/>
      <w:marRight w:val="0"/>
      <w:marTop w:val="0"/>
      <w:marBottom w:val="0"/>
      <w:divBdr>
        <w:top w:val="none" w:sz="0" w:space="0" w:color="auto"/>
        <w:left w:val="none" w:sz="0" w:space="0" w:color="auto"/>
        <w:bottom w:val="none" w:sz="0" w:space="0" w:color="auto"/>
        <w:right w:val="none" w:sz="0" w:space="0" w:color="auto"/>
      </w:divBdr>
    </w:div>
    <w:div w:id="475804433">
      <w:bodyDiv w:val="1"/>
      <w:marLeft w:val="0"/>
      <w:marRight w:val="0"/>
      <w:marTop w:val="0"/>
      <w:marBottom w:val="0"/>
      <w:divBdr>
        <w:top w:val="none" w:sz="0" w:space="0" w:color="auto"/>
        <w:left w:val="none" w:sz="0" w:space="0" w:color="auto"/>
        <w:bottom w:val="none" w:sz="0" w:space="0" w:color="auto"/>
        <w:right w:val="none" w:sz="0" w:space="0" w:color="auto"/>
      </w:divBdr>
    </w:div>
    <w:div w:id="521018615">
      <w:bodyDiv w:val="1"/>
      <w:marLeft w:val="0"/>
      <w:marRight w:val="0"/>
      <w:marTop w:val="0"/>
      <w:marBottom w:val="0"/>
      <w:divBdr>
        <w:top w:val="none" w:sz="0" w:space="0" w:color="auto"/>
        <w:left w:val="none" w:sz="0" w:space="0" w:color="auto"/>
        <w:bottom w:val="none" w:sz="0" w:space="0" w:color="auto"/>
        <w:right w:val="none" w:sz="0" w:space="0" w:color="auto"/>
      </w:divBdr>
    </w:div>
    <w:div w:id="522285102">
      <w:bodyDiv w:val="1"/>
      <w:marLeft w:val="0"/>
      <w:marRight w:val="0"/>
      <w:marTop w:val="0"/>
      <w:marBottom w:val="0"/>
      <w:divBdr>
        <w:top w:val="none" w:sz="0" w:space="0" w:color="auto"/>
        <w:left w:val="none" w:sz="0" w:space="0" w:color="auto"/>
        <w:bottom w:val="none" w:sz="0" w:space="0" w:color="auto"/>
        <w:right w:val="none" w:sz="0" w:space="0" w:color="auto"/>
      </w:divBdr>
    </w:div>
    <w:div w:id="555362439">
      <w:bodyDiv w:val="1"/>
      <w:marLeft w:val="0"/>
      <w:marRight w:val="0"/>
      <w:marTop w:val="0"/>
      <w:marBottom w:val="0"/>
      <w:divBdr>
        <w:top w:val="none" w:sz="0" w:space="0" w:color="auto"/>
        <w:left w:val="none" w:sz="0" w:space="0" w:color="auto"/>
        <w:bottom w:val="none" w:sz="0" w:space="0" w:color="auto"/>
        <w:right w:val="none" w:sz="0" w:space="0" w:color="auto"/>
      </w:divBdr>
    </w:div>
    <w:div w:id="592858152">
      <w:bodyDiv w:val="1"/>
      <w:marLeft w:val="0"/>
      <w:marRight w:val="0"/>
      <w:marTop w:val="0"/>
      <w:marBottom w:val="0"/>
      <w:divBdr>
        <w:top w:val="none" w:sz="0" w:space="0" w:color="auto"/>
        <w:left w:val="none" w:sz="0" w:space="0" w:color="auto"/>
        <w:bottom w:val="none" w:sz="0" w:space="0" w:color="auto"/>
        <w:right w:val="none" w:sz="0" w:space="0" w:color="auto"/>
      </w:divBdr>
    </w:div>
    <w:div w:id="645672559">
      <w:bodyDiv w:val="1"/>
      <w:marLeft w:val="0"/>
      <w:marRight w:val="0"/>
      <w:marTop w:val="0"/>
      <w:marBottom w:val="0"/>
      <w:divBdr>
        <w:top w:val="none" w:sz="0" w:space="0" w:color="auto"/>
        <w:left w:val="none" w:sz="0" w:space="0" w:color="auto"/>
        <w:bottom w:val="none" w:sz="0" w:space="0" w:color="auto"/>
        <w:right w:val="none" w:sz="0" w:space="0" w:color="auto"/>
      </w:divBdr>
    </w:div>
    <w:div w:id="694697534">
      <w:bodyDiv w:val="1"/>
      <w:marLeft w:val="0"/>
      <w:marRight w:val="0"/>
      <w:marTop w:val="0"/>
      <w:marBottom w:val="0"/>
      <w:divBdr>
        <w:top w:val="none" w:sz="0" w:space="0" w:color="auto"/>
        <w:left w:val="none" w:sz="0" w:space="0" w:color="auto"/>
        <w:bottom w:val="none" w:sz="0" w:space="0" w:color="auto"/>
        <w:right w:val="none" w:sz="0" w:space="0" w:color="auto"/>
      </w:divBdr>
    </w:div>
    <w:div w:id="700326473">
      <w:bodyDiv w:val="1"/>
      <w:marLeft w:val="0"/>
      <w:marRight w:val="0"/>
      <w:marTop w:val="0"/>
      <w:marBottom w:val="0"/>
      <w:divBdr>
        <w:top w:val="none" w:sz="0" w:space="0" w:color="auto"/>
        <w:left w:val="none" w:sz="0" w:space="0" w:color="auto"/>
        <w:bottom w:val="none" w:sz="0" w:space="0" w:color="auto"/>
        <w:right w:val="none" w:sz="0" w:space="0" w:color="auto"/>
      </w:divBdr>
    </w:div>
    <w:div w:id="700670393">
      <w:bodyDiv w:val="1"/>
      <w:marLeft w:val="0"/>
      <w:marRight w:val="0"/>
      <w:marTop w:val="0"/>
      <w:marBottom w:val="0"/>
      <w:divBdr>
        <w:top w:val="none" w:sz="0" w:space="0" w:color="auto"/>
        <w:left w:val="none" w:sz="0" w:space="0" w:color="auto"/>
        <w:bottom w:val="none" w:sz="0" w:space="0" w:color="auto"/>
        <w:right w:val="none" w:sz="0" w:space="0" w:color="auto"/>
      </w:divBdr>
    </w:div>
    <w:div w:id="703797659">
      <w:bodyDiv w:val="1"/>
      <w:marLeft w:val="0"/>
      <w:marRight w:val="0"/>
      <w:marTop w:val="0"/>
      <w:marBottom w:val="0"/>
      <w:divBdr>
        <w:top w:val="none" w:sz="0" w:space="0" w:color="auto"/>
        <w:left w:val="none" w:sz="0" w:space="0" w:color="auto"/>
        <w:bottom w:val="none" w:sz="0" w:space="0" w:color="auto"/>
        <w:right w:val="none" w:sz="0" w:space="0" w:color="auto"/>
      </w:divBdr>
    </w:div>
    <w:div w:id="791823536">
      <w:bodyDiv w:val="1"/>
      <w:marLeft w:val="0"/>
      <w:marRight w:val="0"/>
      <w:marTop w:val="0"/>
      <w:marBottom w:val="0"/>
      <w:divBdr>
        <w:top w:val="none" w:sz="0" w:space="0" w:color="auto"/>
        <w:left w:val="none" w:sz="0" w:space="0" w:color="auto"/>
        <w:bottom w:val="none" w:sz="0" w:space="0" w:color="auto"/>
        <w:right w:val="none" w:sz="0" w:space="0" w:color="auto"/>
      </w:divBdr>
    </w:div>
    <w:div w:id="822743163">
      <w:bodyDiv w:val="1"/>
      <w:marLeft w:val="0"/>
      <w:marRight w:val="0"/>
      <w:marTop w:val="0"/>
      <w:marBottom w:val="0"/>
      <w:divBdr>
        <w:top w:val="none" w:sz="0" w:space="0" w:color="auto"/>
        <w:left w:val="none" w:sz="0" w:space="0" w:color="auto"/>
        <w:bottom w:val="none" w:sz="0" w:space="0" w:color="auto"/>
        <w:right w:val="none" w:sz="0" w:space="0" w:color="auto"/>
      </w:divBdr>
    </w:div>
    <w:div w:id="884217283">
      <w:bodyDiv w:val="1"/>
      <w:marLeft w:val="0"/>
      <w:marRight w:val="0"/>
      <w:marTop w:val="0"/>
      <w:marBottom w:val="0"/>
      <w:divBdr>
        <w:top w:val="none" w:sz="0" w:space="0" w:color="auto"/>
        <w:left w:val="none" w:sz="0" w:space="0" w:color="auto"/>
        <w:bottom w:val="none" w:sz="0" w:space="0" w:color="auto"/>
        <w:right w:val="none" w:sz="0" w:space="0" w:color="auto"/>
      </w:divBdr>
    </w:div>
    <w:div w:id="887650499">
      <w:bodyDiv w:val="1"/>
      <w:marLeft w:val="0"/>
      <w:marRight w:val="0"/>
      <w:marTop w:val="0"/>
      <w:marBottom w:val="0"/>
      <w:divBdr>
        <w:top w:val="none" w:sz="0" w:space="0" w:color="auto"/>
        <w:left w:val="none" w:sz="0" w:space="0" w:color="auto"/>
        <w:bottom w:val="none" w:sz="0" w:space="0" w:color="auto"/>
        <w:right w:val="none" w:sz="0" w:space="0" w:color="auto"/>
      </w:divBdr>
    </w:div>
    <w:div w:id="923146225">
      <w:bodyDiv w:val="1"/>
      <w:marLeft w:val="0"/>
      <w:marRight w:val="0"/>
      <w:marTop w:val="0"/>
      <w:marBottom w:val="0"/>
      <w:divBdr>
        <w:top w:val="none" w:sz="0" w:space="0" w:color="auto"/>
        <w:left w:val="none" w:sz="0" w:space="0" w:color="auto"/>
        <w:bottom w:val="none" w:sz="0" w:space="0" w:color="auto"/>
        <w:right w:val="none" w:sz="0" w:space="0" w:color="auto"/>
      </w:divBdr>
    </w:div>
    <w:div w:id="949898354">
      <w:bodyDiv w:val="1"/>
      <w:marLeft w:val="0"/>
      <w:marRight w:val="0"/>
      <w:marTop w:val="0"/>
      <w:marBottom w:val="0"/>
      <w:divBdr>
        <w:top w:val="none" w:sz="0" w:space="0" w:color="auto"/>
        <w:left w:val="none" w:sz="0" w:space="0" w:color="auto"/>
        <w:bottom w:val="none" w:sz="0" w:space="0" w:color="auto"/>
        <w:right w:val="none" w:sz="0" w:space="0" w:color="auto"/>
      </w:divBdr>
    </w:div>
    <w:div w:id="981078155">
      <w:bodyDiv w:val="1"/>
      <w:marLeft w:val="0"/>
      <w:marRight w:val="0"/>
      <w:marTop w:val="0"/>
      <w:marBottom w:val="0"/>
      <w:divBdr>
        <w:top w:val="none" w:sz="0" w:space="0" w:color="auto"/>
        <w:left w:val="none" w:sz="0" w:space="0" w:color="auto"/>
        <w:bottom w:val="none" w:sz="0" w:space="0" w:color="auto"/>
        <w:right w:val="none" w:sz="0" w:space="0" w:color="auto"/>
      </w:divBdr>
    </w:div>
    <w:div w:id="1001158864">
      <w:bodyDiv w:val="1"/>
      <w:marLeft w:val="0"/>
      <w:marRight w:val="0"/>
      <w:marTop w:val="0"/>
      <w:marBottom w:val="0"/>
      <w:divBdr>
        <w:top w:val="none" w:sz="0" w:space="0" w:color="auto"/>
        <w:left w:val="none" w:sz="0" w:space="0" w:color="auto"/>
        <w:bottom w:val="none" w:sz="0" w:space="0" w:color="auto"/>
        <w:right w:val="none" w:sz="0" w:space="0" w:color="auto"/>
      </w:divBdr>
    </w:div>
    <w:div w:id="1049036023">
      <w:bodyDiv w:val="1"/>
      <w:marLeft w:val="0"/>
      <w:marRight w:val="0"/>
      <w:marTop w:val="0"/>
      <w:marBottom w:val="0"/>
      <w:divBdr>
        <w:top w:val="none" w:sz="0" w:space="0" w:color="auto"/>
        <w:left w:val="none" w:sz="0" w:space="0" w:color="auto"/>
        <w:bottom w:val="none" w:sz="0" w:space="0" w:color="auto"/>
        <w:right w:val="none" w:sz="0" w:space="0" w:color="auto"/>
      </w:divBdr>
    </w:div>
    <w:div w:id="1055398249">
      <w:bodyDiv w:val="1"/>
      <w:marLeft w:val="0"/>
      <w:marRight w:val="0"/>
      <w:marTop w:val="0"/>
      <w:marBottom w:val="0"/>
      <w:divBdr>
        <w:top w:val="none" w:sz="0" w:space="0" w:color="auto"/>
        <w:left w:val="none" w:sz="0" w:space="0" w:color="auto"/>
        <w:bottom w:val="none" w:sz="0" w:space="0" w:color="auto"/>
        <w:right w:val="none" w:sz="0" w:space="0" w:color="auto"/>
      </w:divBdr>
    </w:div>
    <w:div w:id="1101485547">
      <w:bodyDiv w:val="1"/>
      <w:marLeft w:val="0"/>
      <w:marRight w:val="0"/>
      <w:marTop w:val="0"/>
      <w:marBottom w:val="0"/>
      <w:divBdr>
        <w:top w:val="none" w:sz="0" w:space="0" w:color="auto"/>
        <w:left w:val="none" w:sz="0" w:space="0" w:color="auto"/>
        <w:bottom w:val="none" w:sz="0" w:space="0" w:color="auto"/>
        <w:right w:val="none" w:sz="0" w:space="0" w:color="auto"/>
      </w:divBdr>
    </w:div>
    <w:div w:id="1202786023">
      <w:bodyDiv w:val="1"/>
      <w:marLeft w:val="0"/>
      <w:marRight w:val="0"/>
      <w:marTop w:val="0"/>
      <w:marBottom w:val="0"/>
      <w:divBdr>
        <w:top w:val="none" w:sz="0" w:space="0" w:color="auto"/>
        <w:left w:val="none" w:sz="0" w:space="0" w:color="auto"/>
        <w:bottom w:val="none" w:sz="0" w:space="0" w:color="auto"/>
        <w:right w:val="none" w:sz="0" w:space="0" w:color="auto"/>
      </w:divBdr>
    </w:div>
    <w:div w:id="1222332536">
      <w:bodyDiv w:val="1"/>
      <w:marLeft w:val="0"/>
      <w:marRight w:val="0"/>
      <w:marTop w:val="0"/>
      <w:marBottom w:val="0"/>
      <w:divBdr>
        <w:top w:val="none" w:sz="0" w:space="0" w:color="auto"/>
        <w:left w:val="none" w:sz="0" w:space="0" w:color="auto"/>
        <w:bottom w:val="none" w:sz="0" w:space="0" w:color="auto"/>
        <w:right w:val="none" w:sz="0" w:space="0" w:color="auto"/>
      </w:divBdr>
    </w:div>
    <w:div w:id="1233196944">
      <w:bodyDiv w:val="1"/>
      <w:marLeft w:val="0"/>
      <w:marRight w:val="0"/>
      <w:marTop w:val="0"/>
      <w:marBottom w:val="0"/>
      <w:divBdr>
        <w:top w:val="none" w:sz="0" w:space="0" w:color="auto"/>
        <w:left w:val="none" w:sz="0" w:space="0" w:color="auto"/>
        <w:bottom w:val="none" w:sz="0" w:space="0" w:color="auto"/>
        <w:right w:val="none" w:sz="0" w:space="0" w:color="auto"/>
      </w:divBdr>
    </w:div>
    <w:div w:id="1290092848">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63482815">
      <w:bodyDiv w:val="1"/>
      <w:marLeft w:val="0"/>
      <w:marRight w:val="0"/>
      <w:marTop w:val="0"/>
      <w:marBottom w:val="0"/>
      <w:divBdr>
        <w:top w:val="none" w:sz="0" w:space="0" w:color="auto"/>
        <w:left w:val="none" w:sz="0" w:space="0" w:color="auto"/>
        <w:bottom w:val="none" w:sz="0" w:space="0" w:color="auto"/>
        <w:right w:val="none" w:sz="0" w:space="0" w:color="auto"/>
      </w:divBdr>
    </w:div>
    <w:div w:id="1367759696">
      <w:bodyDiv w:val="1"/>
      <w:marLeft w:val="0"/>
      <w:marRight w:val="0"/>
      <w:marTop w:val="0"/>
      <w:marBottom w:val="0"/>
      <w:divBdr>
        <w:top w:val="none" w:sz="0" w:space="0" w:color="auto"/>
        <w:left w:val="none" w:sz="0" w:space="0" w:color="auto"/>
        <w:bottom w:val="none" w:sz="0" w:space="0" w:color="auto"/>
        <w:right w:val="none" w:sz="0" w:space="0" w:color="auto"/>
      </w:divBdr>
    </w:div>
    <w:div w:id="1375959677">
      <w:bodyDiv w:val="1"/>
      <w:marLeft w:val="0"/>
      <w:marRight w:val="0"/>
      <w:marTop w:val="0"/>
      <w:marBottom w:val="0"/>
      <w:divBdr>
        <w:top w:val="none" w:sz="0" w:space="0" w:color="auto"/>
        <w:left w:val="none" w:sz="0" w:space="0" w:color="auto"/>
        <w:bottom w:val="none" w:sz="0" w:space="0" w:color="auto"/>
        <w:right w:val="none" w:sz="0" w:space="0" w:color="auto"/>
      </w:divBdr>
    </w:div>
    <w:div w:id="1390954200">
      <w:bodyDiv w:val="1"/>
      <w:marLeft w:val="0"/>
      <w:marRight w:val="0"/>
      <w:marTop w:val="0"/>
      <w:marBottom w:val="0"/>
      <w:divBdr>
        <w:top w:val="none" w:sz="0" w:space="0" w:color="auto"/>
        <w:left w:val="none" w:sz="0" w:space="0" w:color="auto"/>
        <w:bottom w:val="none" w:sz="0" w:space="0" w:color="auto"/>
        <w:right w:val="none" w:sz="0" w:space="0" w:color="auto"/>
      </w:divBdr>
    </w:div>
    <w:div w:id="1394738477">
      <w:bodyDiv w:val="1"/>
      <w:marLeft w:val="0"/>
      <w:marRight w:val="0"/>
      <w:marTop w:val="0"/>
      <w:marBottom w:val="0"/>
      <w:divBdr>
        <w:top w:val="none" w:sz="0" w:space="0" w:color="auto"/>
        <w:left w:val="none" w:sz="0" w:space="0" w:color="auto"/>
        <w:bottom w:val="none" w:sz="0" w:space="0" w:color="auto"/>
        <w:right w:val="none" w:sz="0" w:space="0" w:color="auto"/>
      </w:divBdr>
    </w:div>
    <w:div w:id="1399938141">
      <w:bodyDiv w:val="1"/>
      <w:marLeft w:val="0"/>
      <w:marRight w:val="0"/>
      <w:marTop w:val="0"/>
      <w:marBottom w:val="0"/>
      <w:divBdr>
        <w:top w:val="none" w:sz="0" w:space="0" w:color="auto"/>
        <w:left w:val="none" w:sz="0" w:space="0" w:color="auto"/>
        <w:bottom w:val="none" w:sz="0" w:space="0" w:color="auto"/>
        <w:right w:val="none" w:sz="0" w:space="0" w:color="auto"/>
      </w:divBdr>
    </w:div>
    <w:div w:id="1451050014">
      <w:bodyDiv w:val="1"/>
      <w:marLeft w:val="0"/>
      <w:marRight w:val="0"/>
      <w:marTop w:val="0"/>
      <w:marBottom w:val="0"/>
      <w:divBdr>
        <w:top w:val="none" w:sz="0" w:space="0" w:color="auto"/>
        <w:left w:val="none" w:sz="0" w:space="0" w:color="auto"/>
        <w:bottom w:val="none" w:sz="0" w:space="0" w:color="auto"/>
        <w:right w:val="none" w:sz="0" w:space="0" w:color="auto"/>
      </w:divBdr>
    </w:div>
    <w:div w:id="1459638770">
      <w:bodyDiv w:val="1"/>
      <w:marLeft w:val="0"/>
      <w:marRight w:val="0"/>
      <w:marTop w:val="0"/>
      <w:marBottom w:val="0"/>
      <w:divBdr>
        <w:top w:val="none" w:sz="0" w:space="0" w:color="auto"/>
        <w:left w:val="none" w:sz="0" w:space="0" w:color="auto"/>
        <w:bottom w:val="none" w:sz="0" w:space="0" w:color="auto"/>
        <w:right w:val="none" w:sz="0" w:space="0" w:color="auto"/>
      </w:divBdr>
    </w:div>
    <w:div w:id="1463570571">
      <w:bodyDiv w:val="1"/>
      <w:marLeft w:val="0"/>
      <w:marRight w:val="0"/>
      <w:marTop w:val="0"/>
      <w:marBottom w:val="0"/>
      <w:divBdr>
        <w:top w:val="none" w:sz="0" w:space="0" w:color="auto"/>
        <w:left w:val="none" w:sz="0" w:space="0" w:color="auto"/>
        <w:bottom w:val="none" w:sz="0" w:space="0" w:color="auto"/>
        <w:right w:val="none" w:sz="0" w:space="0" w:color="auto"/>
      </w:divBdr>
    </w:div>
    <w:div w:id="1524857334">
      <w:bodyDiv w:val="1"/>
      <w:marLeft w:val="0"/>
      <w:marRight w:val="0"/>
      <w:marTop w:val="0"/>
      <w:marBottom w:val="0"/>
      <w:divBdr>
        <w:top w:val="none" w:sz="0" w:space="0" w:color="auto"/>
        <w:left w:val="none" w:sz="0" w:space="0" w:color="auto"/>
        <w:bottom w:val="none" w:sz="0" w:space="0" w:color="auto"/>
        <w:right w:val="none" w:sz="0" w:space="0" w:color="auto"/>
      </w:divBdr>
    </w:div>
    <w:div w:id="1613824916">
      <w:bodyDiv w:val="1"/>
      <w:marLeft w:val="0"/>
      <w:marRight w:val="0"/>
      <w:marTop w:val="0"/>
      <w:marBottom w:val="0"/>
      <w:divBdr>
        <w:top w:val="none" w:sz="0" w:space="0" w:color="auto"/>
        <w:left w:val="none" w:sz="0" w:space="0" w:color="auto"/>
        <w:bottom w:val="none" w:sz="0" w:space="0" w:color="auto"/>
        <w:right w:val="none" w:sz="0" w:space="0" w:color="auto"/>
      </w:divBdr>
    </w:div>
    <w:div w:id="1626158262">
      <w:bodyDiv w:val="1"/>
      <w:marLeft w:val="0"/>
      <w:marRight w:val="0"/>
      <w:marTop w:val="0"/>
      <w:marBottom w:val="0"/>
      <w:divBdr>
        <w:top w:val="none" w:sz="0" w:space="0" w:color="auto"/>
        <w:left w:val="none" w:sz="0" w:space="0" w:color="auto"/>
        <w:bottom w:val="none" w:sz="0" w:space="0" w:color="auto"/>
        <w:right w:val="none" w:sz="0" w:space="0" w:color="auto"/>
      </w:divBdr>
    </w:div>
    <w:div w:id="1635258130">
      <w:bodyDiv w:val="1"/>
      <w:marLeft w:val="0"/>
      <w:marRight w:val="0"/>
      <w:marTop w:val="0"/>
      <w:marBottom w:val="0"/>
      <w:divBdr>
        <w:top w:val="none" w:sz="0" w:space="0" w:color="auto"/>
        <w:left w:val="none" w:sz="0" w:space="0" w:color="auto"/>
        <w:bottom w:val="none" w:sz="0" w:space="0" w:color="auto"/>
        <w:right w:val="none" w:sz="0" w:space="0" w:color="auto"/>
      </w:divBdr>
    </w:div>
    <w:div w:id="1687097440">
      <w:bodyDiv w:val="1"/>
      <w:marLeft w:val="0"/>
      <w:marRight w:val="0"/>
      <w:marTop w:val="0"/>
      <w:marBottom w:val="0"/>
      <w:divBdr>
        <w:top w:val="none" w:sz="0" w:space="0" w:color="auto"/>
        <w:left w:val="none" w:sz="0" w:space="0" w:color="auto"/>
        <w:bottom w:val="none" w:sz="0" w:space="0" w:color="auto"/>
        <w:right w:val="none" w:sz="0" w:space="0" w:color="auto"/>
      </w:divBdr>
    </w:div>
    <w:div w:id="1777291636">
      <w:bodyDiv w:val="1"/>
      <w:marLeft w:val="0"/>
      <w:marRight w:val="0"/>
      <w:marTop w:val="0"/>
      <w:marBottom w:val="0"/>
      <w:divBdr>
        <w:top w:val="none" w:sz="0" w:space="0" w:color="auto"/>
        <w:left w:val="none" w:sz="0" w:space="0" w:color="auto"/>
        <w:bottom w:val="none" w:sz="0" w:space="0" w:color="auto"/>
        <w:right w:val="none" w:sz="0" w:space="0" w:color="auto"/>
      </w:divBdr>
    </w:div>
    <w:div w:id="1849444719">
      <w:bodyDiv w:val="1"/>
      <w:marLeft w:val="0"/>
      <w:marRight w:val="0"/>
      <w:marTop w:val="0"/>
      <w:marBottom w:val="0"/>
      <w:divBdr>
        <w:top w:val="none" w:sz="0" w:space="0" w:color="auto"/>
        <w:left w:val="none" w:sz="0" w:space="0" w:color="auto"/>
        <w:bottom w:val="none" w:sz="0" w:space="0" w:color="auto"/>
        <w:right w:val="none" w:sz="0" w:space="0" w:color="auto"/>
      </w:divBdr>
    </w:div>
    <w:div w:id="1850367619">
      <w:bodyDiv w:val="1"/>
      <w:marLeft w:val="0"/>
      <w:marRight w:val="0"/>
      <w:marTop w:val="0"/>
      <w:marBottom w:val="0"/>
      <w:divBdr>
        <w:top w:val="none" w:sz="0" w:space="0" w:color="auto"/>
        <w:left w:val="none" w:sz="0" w:space="0" w:color="auto"/>
        <w:bottom w:val="none" w:sz="0" w:space="0" w:color="auto"/>
        <w:right w:val="none" w:sz="0" w:space="0" w:color="auto"/>
      </w:divBdr>
    </w:div>
    <w:div w:id="1904103342">
      <w:bodyDiv w:val="1"/>
      <w:marLeft w:val="0"/>
      <w:marRight w:val="0"/>
      <w:marTop w:val="0"/>
      <w:marBottom w:val="0"/>
      <w:divBdr>
        <w:top w:val="none" w:sz="0" w:space="0" w:color="auto"/>
        <w:left w:val="none" w:sz="0" w:space="0" w:color="auto"/>
        <w:bottom w:val="none" w:sz="0" w:space="0" w:color="auto"/>
        <w:right w:val="none" w:sz="0" w:space="0" w:color="auto"/>
      </w:divBdr>
    </w:div>
    <w:div w:id="1925145760">
      <w:bodyDiv w:val="1"/>
      <w:marLeft w:val="0"/>
      <w:marRight w:val="0"/>
      <w:marTop w:val="0"/>
      <w:marBottom w:val="0"/>
      <w:divBdr>
        <w:top w:val="none" w:sz="0" w:space="0" w:color="auto"/>
        <w:left w:val="none" w:sz="0" w:space="0" w:color="auto"/>
        <w:bottom w:val="none" w:sz="0" w:space="0" w:color="auto"/>
        <w:right w:val="none" w:sz="0" w:space="0" w:color="auto"/>
      </w:divBdr>
    </w:div>
    <w:div w:id="1984431315">
      <w:bodyDiv w:val="1"/>
      <w:marLeft w:val="0"/>
      <w:marRight w:val="0"/>
      <w:marTop w:val="0"/>
      <w:marBottom w:val="0"/>
      <w:divBdr>
        <w:top w:val="none" w:sz="0" w:space="0" w:color="auto"/>
        <w:left w:val="none" w:sz="0" w:space="0" w:color="auto"/>
        <w:bottom w:val="none" w:sz="0" w:space="0" w:color="auto"/>
        <w:right w:val="none" w:sz="0" w:space="0" w:color="auto"/>
      </w:divBdr>
    </w:div>
    <w:div w:id="2028866544">
      <w:bodyDiv w:val="1"/>
      <w:marLeft w:val="0"/>
      <w:marRight w:val="0"/>
      <w:marTop w:val="0"/>
      <w:marBottom w:val="0"/>
      <w:divBdr>
        <w:top w:val="none" w:sz="0" w:space="0" w:color="auto"/>
        <w:left w:val="none" w:sz="0" w:space="0" w:color="auto"/>
        <w:bottom w:val="none" w:sz="0" w:space="0" w:color="auto"/>
        <w:right w:val="none" w:sz="0" w:space="0" w:color="auto"/>
      </w:divBdr>
    </w:div>
    <w:div w:id="2080210221">
      <w:bodyDiv w:val="1"/>
      <w:marLeft w:val="0"/>
      <w:marRight w:val="0"/>
      <w:marTop w:val="0"/>
      <w:marBottom w:val="0"/>
      <w:divBdr>
        <w:top w:val="none" w:sz="0" w:space="0" w:color="auto"/>
        <w:left w:val="none" w:sz="0" w:space="0" w:color="auto"/>
        <w:bottom w:val="none" w:sz="0" w:space="0" w:color="auto"/>
        <w:right w:val="none" w:sz="0" w:space="0" w:color="auto"/>
      </w:divBdr>
    </w:div>
    <w:div w:id="21286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72427-C1B5-4882-B307-591372F8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13010</Words>
  <Characters>78063</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2017-07-12T09:56:00Z</cp:lastPrinted>
  <dcterms:created xsi:type="dcterms:W3CDTF">2017-07-11T09:18:00Z</dcterms:created>
  <dcterms:modified xsi:type="dcterms:W3CDTF">2018-02-15T13:19:00Z</dcterms:modified>
</cp:coreProperties>
</file>