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BFC" w:rsidRPr="00F20BCD" w:rsidRDefault="00F20BCD" w:rsidP="00DB4433">
      <w:pPr>
        <w:ind w:left="0" w:firstLine="0"/>
        <w:rPr>
          <w:rFonts w:asciiTheme="minorHAnsi" w:hAnsiTheme="minorHAnsi" w:cstheme="minorHAnsi"/>
          <w:b/>
          <w:bCs/>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F87ABB" w:rsidRPr="00F20BCD">
        <w:rPr>
          <w:rFonts w:asciiTheme="minorHAnsi" w:hAnsiTheme="minorHAnsi" w:cstheme="minorHAnsi"/>
          <w:b/>
          <w:bCs/>
        </w:rPr>
        <w:t>Załącznik nr 4</w:t>
      </w:r>
      <w:r w:rsidR="00936C81" w:rsidRPr="00F20BCD">
        <w:rPr>
          <w:rFonts w:asciiTheme="minorHAnsi" w:hAnsiTheme="minorHAnsi" w:cstheme="minorHAnsi"/>
          <w:b/>
          <w:bCs/>
        </w:rPr>
        <w:t xml:space="preserve"> do Zaproszenia do składania ofert</w:t>
      </w:r>
    </w:p>
    <w:p w:rsidR="00896BFC" w:rsidRPr="0012361C" w:rsidRDefault="00896BFC" w:rsidP="00CF7324">
      <w:pPr>
        <w:spacing w:line="360" w:lineRule="auto"/>
        <w:ind w:left="0" w:firstLine="0"/>
        <w:rPr>
          <w:rFonts w:ascii="Calibri" w:hAnsi="Calibri" w:cs="Arial"/>
          <w:b/>
        </w:rPr>
      </w:pPr>
    </w:p>
    <w:p w:rsidR="00896BFC" w:rsidRDefault="00896BFC" w:rsidP="00896BFC">
      <w:pPr>
        <w:spacing w:line="360" w:lineRule="auto"/>
        <w:jc w:val="center"/>
        <w:rPr>
          <w:rFonts w:ascii="Calibri" w:hAnsi="Calibri" w:cs="Arial"/>
          <w:b/>
        </w:rPr>
      </w:pPr>
      <w:r>
        <w:rPr>
          <w:rFonts w:ascii="Calibri" w:hAnsi="Calibri" w:cs="Arial"/>
          <w:b/>
        </w:rPr>
        <w:t>OŚWIADCZENIE WYKONAWCY</w:t>
      </w:r>
    </w:p>
    <w:p w:rsidR="00936C81" w:rsidRPr="00F11764" w:rsidRDefault="00896BFC" w:rsidP="00CF7324">
      <w:pPr>
        <w:pStyle w:val="Nagwek1"/>
        <w:keepNext w:val="0"/>
        <w:widowControl w:val="0"/>
        <w:shd w:val="clear" w:color="auto" w:fill="FFFFFF"/>
        <w:spacing w:after="120"/>
        <w:ind w:left="0" w:firstLine="0"/>
        <w:rPr>
          <w:rFonts w:asciiTheme="minorHAnsi" w:hAnsiTheme="minorHAnsi" w:cstheme="minorHAnsi"/>
          <w:color w:val="333333"/>
        </w:rPr>
      </w:pPr>
      <w:r w:rsidRPr="00936C81">
        <w:rPr>
          <w:rFonts w:ascii="Calibri" w:hAnsi="Calibri" w:cs="Calibri"/>
          <w:b w:val="0"/>
          <w:sz w:val="20"/>
          <w:szCs w:val="20"/>
        </w:rPr>
        <w:t>W postępowaniu na:</w:t>
      </w:r>
      <w:r w:rsidRPr="00075D6C">
        <w:rPr>
          <w:rFonts w:ascii="Calibri" w:hAnsi="Calibri" w:cs="Calibri"/>
          <w:spacing w:val="10"/>
          <w:sz w:val="20"/>
          <w:szCs w:val="20"/>
        </w:rPr>
        <w:t xml:space="preserve"> </w:t>
      </w:r>
      <w:r w:rsidR="00936C81" w:rsidRPr="00F11764">
        <w:rPr>
          <w:rFonts w:asciiTheme="minorHAnsi" w:hAnsiTheme="minorHAnsi" w:cstheme="minorHAnsi"/>
          <w:spacing w:val="10"/>
          <w:sz w:val="20"/>
          <w:szCs w:val="20"/>
        </w:rPr>
        <w:t>„</w:t>
      </w:r>
      <w:r w:rsidR="00936C81" w:rsidRPr="00F11764">
        <w:rPr>
          <w:rFonts w:asciiTheme="minorHAnsi" w:hAnsiTheme="minorHAnsi" w:cstheme="minorHAnsi"/>
          <w:sz w:val="20"/>
        </w:rPr>
        <w:t xml:space="preserve">Sukcesywna dostawa </w:t>
      </w:r>
      <w:r w:rsidR="00936C81" w:rsidRPr="00F11764">
        <w:rPr>
          <w:rFonts w:asciiTheme="minorHAnsi" w:hAnsiTheme="minorHAnsi" w:cstheme="minorHAnsi"/>
          <w:sz w:val="20"/>
          <w:szCs w:val="20"/>
        </w:rPr>
        <w:t>tlenu medycznego, dwutlenku węgla medyczneg</w:t>
      </w:r>
      <w:r w:rsidR="00893314">
        <w:rPr>
          <w:rFonts w:asciiTheme="minorHAnsi" w:hAnsiTheme="minorHAnsi" w:cstheme="minorHAnsi"/>
          <w:sz w:val="20"/>
          <w:szCs w:val="20"/>
        </w:rPr>
        <w:t>o, podtlenku azotu medycznego</w:t>
      </w:r>
      <w:r w:rsidR="00936C81" w:rsidRPr="00F11764">
        <w:rPr>
          <w:rFonts w:asciiTheme="minorHAnsi" w:hAnsiTheme="minorHAnsi" w:cstheme="minorHAnsi"/>
          <w:sz w:val="20"/>
          <w:szCs w:val="20"/>
        </w:rPr>
        <w:t xml:space="preserve"> </w:t>
      </w:r>
      <w:r w:rsidR="00B37BD2">
        <w:rPr>
          <w:rFonts w:asciiTheme="minorHAnsi" w:hAnsiTheme="minorHAnsi" w:cstheme="minorHAnsi"/>
          <w:sz w:val="20"/>
          <w:szCs w:val="20"/>
        </w:rPr>
        <w:t xml:space="preserve">i argonu </w:t>
      </w:r>
      <w:r w:rsidR="00936C81" w:rsidRPr="00F11764">
        <w:rPr>
          <w:rFonts w:asciiTheme="minorHAnsi" w:hAnsiTheme="minorHAnsi" w:cstheme="minorHAnsi"/>
          <w:sz w:val="20"/>
          <w:szCs w:val="20"/>
        </w:rPr>
        <w:t>wraz z dzierżawą butli i ciekłego azotu dla PCM S.</w:t>
      </w:r>
      <w:r w:rsidR="00936C81">
        <w:rPr>
          <w:rFonts w:asciiTheme="minorHAnsi" w:hAnsiTheme="minorHAnsi" w:cstheme="minorHAnsi"/>
          <w:sz w:val="20"/>
          <w:szCs w:val="20"/>
        </w:rPr>
        <w:t xml:space="preserve"> A. w </w:t>
      </w:r>
      <w:r w:rsidR="00936C81" w:rsidRPr="00F11764">
        <w:rPr>
          <w:rFonts w:asciiTheme="minorHAnsi" w:hAnsiTheme="minorHAnsi" w:cstheme="minorHAnsi"/>
          <w:sz w:val="20"/>
          <w:szCs w:val="20"/>
        </w:rPr>
        <w:t>Prudniku.”</w:t>
      </w:r>
    </w:p>
    <w:p w:rsidR="00896BFC" w:rsidRPr="00CF7324" w:rsidRDefault="00936C81" w:rsidP="00CF7324">
      <w:pPr>
        <w:pStyle w:val="Nagwek1"/>
        <w:keepNext w:val="0"/>
        <w:widowControl w:val="0"/>
        <w:shd w:val="clear" w:color="auto" w:fill="FFFFFF"/>
        <w:spacing w:before="0" w:after="120"/>
        <w:ind w:left="0" w:firstLine="0"/>
        <w:rPr>
          <w:rFonts w:ascii="Calibri" w:hAnsi="Calibri" w:cs="Calibri"/>
          <w:color w:val="333333"/>
          <w:sz w:val="20"/>
          <w:szCs w:val="20"/>
        </w:rPr>
      </w:pPr>
      <w:r w:rsidRPr="00CF7324">
        <w:rPr>
          <w:rFonts w:ascii="Calibri" w:hAnsi="Calibri" w:cs="Calibri"/>
          <w:b w:val="0"/>
          <w:sz w:val="20"/>
          <w:szCs w:val="20"/>
        </w:rPr>
        <w:t>Nr p</w:t>
      </w:r>
      <w:r w:rsidR="00DB4433" w:rsidRPr="00CF7324">
        <w:rPr>
          <w:rFonts w:ascii="Calibri" w:hAnsi="Calibri" w:cs="Calibri"/>
          <w:b w:val="0"/>
          <w:sz w:val="20"/>
          <w:szCs w:val="20"/>
        </w:rPr>
        <w:t>ostępowania:</w:t>
      </w:r>
      <w:r w:rsidR="00896BFC" w:rsidRPr="00CF7324">
        <w:rPr>
          <w:rFonts w:ascii="Calibri" w:hAnsi="Calibri" w:cs="Calibri"/>
          <w:b w:val="0"/>
          <w:sz w:val="20"/>
          <w:szCs w:val="20"/>
        </w:rPr>
        <w:t xml:space="preserve"> </w:t>
      </w:r>
      <w:r w:rsidR="00F20BCD">
        <w:rPr>
          <w:rFonts w:ascii="Calibri" w:hAnsi="Calibri" w:cs="Arial"/>
          <w:sz w:val="20"/>
          <w:szCs w:val="20"/>
        </w:rPr>
        <w:t>01/02</w:t>
      </w:r>
      <w:r w:rsidR="00CF7324" w:rsidRPr="00CF7324">
        <w:rPr>
          <w:rFonts w:ascii="Calibri" w:hAnsi="Calibri" w:cs="Arial"/>
          <w:sz w:val="20"/>
          <w:szCs w:val="20"/>
        </w:rPr>
        <w:t>/202</w:t>
      </w:r>
      <w:r w:rsidR="00F20BCD">
        <w:rPr>
          <w:rFonts w:ascii="Calibri" w:hAnsi="Calibri" w:cs="Arial"/>
          <w:sz w:val="20"/>
          <w:szCs w:val="20"/>
        </w:rPr>
        <w:t>4</w:t>
      </w:r>
    </w:p>
    <w:p w:rsidR="00896BFC" w:rsidRPr="00075D6C" w:rsidRDefault="00896BFC" w:rsidP="00896BFC">
      <w:pPr>
        <w:snapToGrid w:val="0"/>
        <w:spacing w:before="240" w:after="240"/>
        <w:jc w:val="left"/>
        <w:rPr>
          <w:rFonts w:ascii="Calibri" w:hAnsi="Calibri" w:cs="Calibri"/>
          <w:sz w:val="22"/>
          <w:szCs w:val="22"/>
        </w:rPr>
      </w:pPr>
      <w:r w:rsidRPr="00075D6C">
        <w:rPr>
          <w:rFonts w:ascii="Calibri" w:hAnsi="Calibri" w:cs="Calibri"/>
          <w:sz w:val="22"/>
          <w:szCs w:val="22"/>
        </w:rPr>
        <w:t>Nazwa Wykonawcy .....................................................................................</w:t>
      </w:r>
    </w:p>
    <w:p w:rsidR="00896BFC" w:rsidRPr="00075D6C" w:rsidRDefault="00896BFC" w:rsidP="00896BFC">
      <w:pPr>
        <w:jc w:val="left"/>
        <w:rPr>
          <w:rFonts w:ascii="Calibri" w:hAnsi="Calibri" w:cs="Calibri"/>
          <w:sz w:val="22"/>
          <w:szCs w:val="22"/>
        </w:rPr>
      </w:pPr>
      <w:r w:rsidRPr="00075D6C">
        <w:rPr>
          <w:rFonts w:ascii="Calibri" w:hAnsi="Calibri" w:cs="Calibri"/>
          <w:sz w:val="22"/>
          <w:szCs w:val="22"/>
        </w:rPr>
        <w:t>Adres: ..........................................................................................................</w:t>
      </w:r>
    </w:p>
    <w:p w:rsidR="00896BFC" w:rsidRDefault="00896BFC" w:rsidP="00936C81">
      <w:pPr>
        <w:spacing w:line="360" w:lineRule="auto"/>
        <w:ind w:left="0" w:firstLine="0"/>
        <w:rPr>
          <w:rFonts w:ascii="Calibri" w:hAnsi="Calibri" w:cs="Arial"/>
          <w:b/>
        </w:rPr>
      </w:pPr>
    </w:p>
    <w:p w:rsidR="00896BFC" w:rsidRPr="00F40B21" w:rsidRDefault="00896BFC" w:rsidP="00896BFC">
      <w:pPr>
        <w:spacing w:after="120"/>
        <w:ind w:left="0" w:right="403" w:firstLine="0"/>
        <w:rPr>
          <w:rFonts w:ascii="Calibri" w:hAnsi="Calibri" w:cs="Arial"/>
          <w:color w:val="000000"/>
          <w:sz w:val="20"/>
          <w:szCs w:val="20"/>
        </w:rPr>
      </w:pPr>
      <w:r>
        <w:rPr>
          <w:rFonts w:ascii="Calibri" w:hAnsi="Calibri" w:cs="Arial"/>
          <w:color w:val="000000"/>
          <w:sz w:val="20"/>
          <w:szCs w:val="20"/>
          <w:shd w:val="clear" w:color="auto" w:fill="FFFFFF"/>
        </w:rPr>
        <w:t>Oświadczam/y, że posiadamy oraz zobowiązujemy się dostarczyć na wezwanie zamawiającego po zawarciu umowy:</w:t>
      </w:r>
    </w:p>
    <w:p w:rsidR="00896BFC" w:rsidRPr="0084562F" w:rsidRDefault="00896BFC" w:rsidP="00896BFC">
      <w:pPr>
        <w:numPr>
          <w:ilvl w:val="1"/>
          <w:numId w:val="1"/>
        </w:numPr>
        <w:spacing w:after="120"/>
        <w:ind w:left="426" w:right="403" w:firstLine="0"/>
        <w:rPr>
          <w:rFonts w:ascii="Calibri" w:hAnsi="Calibri" w:cs="Arial"/>
          <w:color w:val="000000"/>
          <w:sz w:val="20"/>
          <w:szCs w:val="20"/>
        </w:rPr>
      </w:pPr>
      <w:r>
        <w:rPr>
          <w:rFonts w:ascii="Calibri" w:hAnsi="Calibri" w:cs="Arial"/>
          <w:color w:val="000000"/>
          <w:sz w:val="20"/>
          <w:szCs w:val="20"/>
          <w:shd w:val="clear" w:color="auto" w:fill="FFFFFF"/>
        </w:rPr>
        <w:t>A</w:t>
      </w:r>
      <w:r w:rsidRPr="0084562F">
        <w:rPr>
          <w:rFonts w:ascii="Calibri" w:hAnsi="Calibri" w:cs="Arial"/>
          <w:color w:val="000000"/>
          <w:sz w:val="20"/>
          <w:szCs w:val="20"/>
          <w:shd w:val="clear" w:color="auto" w:fill="FFFFFF"/>
        </w:rPr>
        <w:t>ktualne dokumenty potwierdzające, że oferowane produkty lecznicze są dopuszczone do obrotu na terytorium Rzeczpospolitej Polskiej zgodnie z ustawą z dnia 6 września</w:t>
      </w:r>
      <w:r w:rsidR="00DA4E45">
        <w:rPr>
          <w:rFonts w:ascii="Calibri" w:hAnsi="Calibri" w:cs="Arial"/>
          <w:color w:val="000000"/>
          <w:sz w:val="20"/>
          <w:szCs w:val="20"/>
          <w:shd w:val="clear" w:color="auto" w:fill="FFFFFF"/>
        </w:rPr>
        <w:t xml:space="preserve"> 2001r. – Prawo farmaceutyczne </w:t>
      </w:r>
      <w:r w:rsidR="00F20BCD" w:rsidRPr="000D56DF">
        <w:rPr>
          <w:rFonts w:asciiTheme="minorHAnsi" w:hAnsiTheme="minorHAnsi" w:cstheme="minorHAnsi"/>
          <w:color w:val="000000"/>
          <w:sz w:val="20"/>
          <w:szCs w:val="20"/>
          <w:shd w:val="clear" w:color="auto" w:fill="FFFFFF"/>
        </w:rPr>
        <w:t xml:space="preserve">(tekst jednolity: Dz. U. </w:t>
      </w:r>
      <w:r w:rsidR="00F20BCD" w:rsidRPr="000D56DF">
        <w:rPr>
          <w:rFonts w:asciiTheme="minorHAnsi" w:hAnsiTheme="minorHAnsi" w:cstheme="minorHAnsi"/>
          <w:sz w:val="20"/>
          <w:szCs w:val="20"/>
        </w:rPr>
        <w:t>2023 r. poz. 605, 650, 1859, 1938</w:t>
      </w:r>
      <w:r w:rsidR="00F20BCD" w:rsidRPr="000D56DF">
        <w:rPr>
          <w:rFonts w:asciiTheme="minorHAnsi" w:hAnsiTheme="minorHAnsi" w:cstheme="minorHAnsi"/>
          <w:color w:val="000000"/>
          <w:sz w:val="20"/>
          <w:szCs w:val="20"/>
          <w:shd w:val="clear" w:color="auto" w:fill="FFFFFF"/>
        </w:rPr>
        <w:t xml:space="preserve">) </w:t>
      </w:r>
      <w:r w:rsidR="00DA4E45">
        <w:rPr>
          <w:rFonts w:ascii="Calibri" w:hAnsi="Calibri" w:cs="Arial"/>
          <w:color w:val="000000"/>
          <w:sz w:val="20"/>
          <w:szCs w:val="20"/>
          <w:shd w:val="clear" w:color="auto" w:fill="FFFFFF"/>
        </w:rPr>
        <w:t xml:space="preserve">– dot. tlenu medycznego i </w:t>
      </w:r>
      <w:r w:rsidRPr="0084562F">
        <w:rPr>
          <w:rFonts w:ascii="Calibri" w:hAnsi="Calibri" w:cs="Arial"/>
          <w:color w:val="000000"/>
          <w:sz w:val="20"/>
          <w:szCs w:val="20"/>
          <w:shd w:val="clear" w:color="auto" w:fill="FFFFFF"/>
        </w:rPr>
        <w:t xml:space="preserve">podtlenku azotu medycznego; </w:t>
      </w:r>
    </w:p>
    <w:p w:rsidR="00896BFC" w:rsidRPr="0084562F" w:rsidRDefault="00896BFC" w:rsidP="00896BFC">
      <w:pPr>
        <w:numPr>
          <w:ilvl w:val="1"/>
          <w:numId w:val="1"/>
        </w:numPr>
        <w:spacing w:after="120"/>
        <w:ind w:left="426" w:right="403" w:firstLine="0"/>
        <w:rPr>
          <w:rFonts w:ascii="Calibri" w:hAnsi="Calibri" w:cs="Arial"/>
          <w:color w:val="000000"/>
          <w:sz w:val="20"/>
          <w:szCs w:val="20"/>
        </w:rPr>
      </w:pPr>
      <w:r>
        <w:rPr>
          <w:rFonts w:ascii="Calibri" w:hAnsi="Calibri" w:cs="Arial"/>
          <w:color w:val="000000"/>
          <w:sz w:val="20"/>
          <w:szCs w:val="20"/>
          <w:shd w:val="clear" w:color="auto" w:fill="FFFFFF"/>
        </w:rPr>
        <w:t>A</w:t>
      </w:r>
      <w:r w:rsidRPr="0084562F">
        <w:rPr>
          <w:rFonts w:ascii="Calibri" w:hAnsi="Calibri" w:cs="Arial"/>
          <w:color w:val="000000"/>
          <w:sz w:val="20"/>
          <w:szCs w:val="20"/>
          <w:shd w:val="clear" w:color="auto" w:fill="FFFFFF"/>
        </w:rPr>
        <w:t>ktualne dokumenty potwierdzające, że oferowane produkty są dopuszczone do obrotu na terytorium Rzeczpospolitej Polskiej zgodnie z ustawą z dnia 20 maja 2010 r. o wyrobach medycznych (Dz.</w:t>
      </w:r>
      <w:r w:rsidR="00893314">
        <w:rPr>
          <w:rFonts w:ascii="Calibri" w:hAnsi="Calibri" w:cs="Arial"/>
          <w:color w:val="000000"/>
          <w:sz w:val="20"/>
          <w:szCs w:val="20"/>
          <w:shd w:val="clear" w:color="auto" w:fill="FFFFFF"/>
        </w:rPr>
        <w:t xml:space="preserve"> </w:t>
      </w:r>
      <w:r w:rsidRPr="0084562F">
        <w:rPr>
          <w:rFonts w:ascii="Calibri" w:hAnsi="Calibri" w:cs="Arial"/>
          <w:color w:val="000000"/>
          <w:sz w:val="20"/>
          <w:szCs w:val="20"/>
          <w:shd w:val="clear" w:color="auto" w:fill="FFFFFF"/>
        </w:rPr>
        <w:t>U.</w:t>
      </w:r>
      <w:r w:rsidR="00893314">
        <w:rPr>
          <w:rFonts w:ascii="Calibri" w:hAnsi="Calibri" w:cs="Arial"/>
          <w:color w:val="000000"/>
          <w:sz w:val="20"/>
          <w:szCs w:val="20"/>
          <w:shd w:val="clear" w:color="auto" w:fill="FFFFFF"/>
        </w:rPr>
        <w:t xml:space="preserve"> z </w:t>
      </w:r>
      <w:r w:rsidRPr="0084562F">
        <w:rPr>
          <w:rFonts w:ascii="Calibri" w:hAnsi="Calibri" w:cs="Arial"/>
          <w:color w:val="000000"/>
          <w:sz w:val="20"/>
          <w:szCs w:val="20"/>
          <w:shd w:val="clear" w:color="auto" w:fill="FFFFFF"/>
        </w:rPr>
        <w:t>2</w:t>
      </w:r>
      <w:r w:rsidR="00893314">
        <w:rPr>
          <w:rFonts w:ascii="Calibri" w:hAnsi="Calibri" w:cs="Arial"/>
          <w:color w:val="000000"/>
          <w:sz w:val="20"/>
          <w:szCs w:val="20"/>
          <w:shd w:val="clear" w:color="auto" w:fill="FFFFFF"/>
        </w:rPr>
        <w:t xml:space="preserve">010r. Nr 107 poz. 679 ze zm.) w </w:t>
      </w:r>
      <w:r w:rsidRPr="0084562F">
        <w:rPr>
          <w:rFonts w:ascii="Calibri" w:hAnsi="Calibri" w:cs="Arial"/>
          <w:color w:val="000000"/>
          <w:sz w:val="20"/>
          <w:szCs w:val="20"/>
          <w:shd w:val="clear" w:color="auto" w:fill="FFFFFF"/>
        </w:rPr>
        <w:t>szczególności: deklaracja zgodności z wymogami zasadniczymi Dyrektywy Rady 93/42/EEC Medical Devices</w:t>
      </w:r>
      <w:r w:rsidR="00DA4E45">
        <w:rPr>
          <w:rStyle w:val="apple-converted-space"/>
          <w:rFonts w:ascii="Calibri" w:hAnsi="Calibri" w:cs="Arial"/>
          <w:color w:val="000000"/>
          <w:sz w:val="20"/>
          <w:szCs w:val="20"/>
          <w:shd w:val="clear" w:color="auto" w:fill="FFFFFF"/>
        </w:rPr>
        <w:t xml:space="preserve"> </w:t>
      </w:r>
      <w:r w:rsidRPr="0084562F">
        <w:rPr>
          <w:rFonts w:ascii="Calibri" w:hAnsi="Calibri" w:cs="Arial"/>
          <w:color w:val="000000"/>
          <w:sz w:val="20"/>
          <w:szCs w:val="20"/>
          <w:shd w:val="clear" w:color="auto" w:fill="FFFFFF"/>
        </w:rPr>
        <w:t>oraz z normą zharmonizowaną PN-EN ISO 13485:2004, certyfikat wystawiony przez jednostkę notyfikowaną potwierdzający spełnienie dyrektywy 93/42/EEC w zakresie wytwarzania oferowanych wyrobów, wpis</w:t>
      </w:r>
      <w:r w:rsidR="00153620">
        <w:rPr>
          <w:rFonts w:ascii="Calibri" w:hAnsi="Calibri" w:cs="Arial"/>
          <w:color w:val="000000"/>
          <w:sz w:val="20"/>
          <w:szCs w:val="20"/>
          <w:shd w:val="clear" w:color="auto" w:fill="FFFFFF"/>
        </w:rPr>
        <w:t xml:space="preserve"> d</w:t>
      </w:r>
      <w:r w:rsidR="00893314">
        <w:rPr>
          <w:rFonts w:ascii="Calibri" w:hAnsi="Calibri" w:cs="Arial"/>
          <w:color w:val="000000"/>
          <w:sz w:val="20"/>
          <w:szCs w:val="20"/>
          <w:shd w:val="clear" w:color="auto" w:fill="FFFFFF"/>
        </w:rPr>
        <w:t xml:space="preserve">o Rejestru Wyrobów Medycznych i </w:t>
      </w:r>
      <w:r w:rsidRPr="0084562F">
        <w:rPr>
          <w:rFonts w:ascii="Calibri" w:hAnsi="Calibri" w:cs="Arial"/>
          <w:color w:val="000000"/>
          <w:sz w:val="20"/>
          <w:szCs w:val="20"/>
          <w:shd w:val="clear" w:color="auto" w:fill="FFFFFF"/>
        </w:rPr>
        <w:t xml:space="preserve">Podmiotów Odpowiedzialnych za ich wprowadzenie do obrotu, prowadzonego przez Urząd Rejestracji Produktów Leczniczych, wyrobów Medycznych i Produktów Biobójczych. – </w:t>
      </w:r>
      <w:r w:rsidR="00981619">
        <w:rPr>
          <w:rFonts w:ascii="Calibri" w:hAnsi="Calibri" w:cs="Arial"/>
          <w:color w:val="000000"/>
          <w:sz w:val="20"/>
          <w:szCs w:val="20"/>
          <w:shd w:val="clear" w:color="auto" w:fill="FFFFFF"/>
        </w:rPr>
        <w:t>dot. dwutlenku węgla medycznego</w:t>
      </w:r>
      <w:r w:rsidRPr="0084562F">
        <w:rPr>
          <w:rFonts w:ascii="Calibri" w:hAnsi="Calibri" w:cs="Arial"/>
          <w:color w:val="000000"/>
          <w:sz w:val="20"/>
          <w:szCs w:val="20"/>
          <w:shd w:val="clear" w:color="auto" w:fill="FFFFFF"/>
        </w:rPr>
        <w:t>;</w:t>
      </w:r>
    </w:p>
    <w:p w:rsidR="00896BFC" w:rsidRPr="0084562F" w:rsidRDefault="00896BFC" w:rsidP="00896BFC">
      <w:pPr>
        <w:numPr>
          <w:ilvl w:val="1"/>
          <w:numId w:val="1"/>
        </w:numPr>
        <w:spacing w:after="120"/>
        <w:ind w:left="426" w:right="403" w:firstLine="0"/>
        <w:rPr>
          <w:rFonts w:ascii="Calibri" w:hAnsi="Calibri" w:cs="Arial"/>
          <w:color w:val="000000"/>
          <w:sz w:val="20"/>
          <w:szCs w:val="20"/>
        </w:rPr>
      </w:pPr>
      <w:r>
        <w:rPr>
          <w:rFonts w:ascii="Calibri" w:hAnsi="Calibri" w:cs="Arial"/>
          <w:color w:val="000000"/>
          <w:sz w:val="20"/>
          <w:szCs w:val="20"/>
          <w:shd w:val="clear" w:color="auto" w:fill="FFFFFF"/>
        </w:rPr>
        <w:t>Kartę</w:t>
      </w:r>
      <w:r w:rsidRPr="0084562F">
        <w:rPr>
          <w:rFonts w:ascii="Calibri" w:hAnsi="Calibri" w:cs="Arial"/>
          <w:color w:val="000000"/>
          <w:sz w:val="20"/>
          <w:szCs w:val="20"/>
          <w:shd w:val="clear" w:color="auto" w:fill="FFFFFF"/>
        </w:rPr>
        <w:t xml:space="preserve"> Specyfikacji Produktu potwierdzająca wymagania Farmakopei Europejskiej, że czystość tlenu medycznego wynosi min. 99,5%;</w:t>
      </w:r>
    </w:p>
    <w:p w:rsidR="00896BFC" w:rsidRPr="00075D6C" w:rsidRDefault="00896BFC" w:rsidP="00896BFC">
      <w:pPr>
        <w:numPr>
          <w:ilvl w:val="1"/>
          <w:numId w:val="1"/>
        </w:numPr>
        <w:spacing w:after="120"/>
        <w:ind w:left="426" w:right="403" w:firstLine="0"/>
        <w:rPr>
          <w:rFonts w:ascii="Calibri" w:hAnsi="Calibri" w:cs="Arial"/>
          <w:color w:val="000000"/>
          <w:sz w:val="20"/>
          <w:szCs w:val="20"/>
        </w:rPr>
      </w:pPr>
      <w:r>
        <w:rPr>
          <w:rFonts w:ascii="Calibri" w:hAnsi="Calibri" w:cs="Arial"/>
          <w:color w:val="000000"/>
          <w:sz w:val="20"/>
          <w:szCs w:val="20"/>
          <w:shd w:val="clear" w:color="auto" w:fill="FFFFFF"/>
        </w:rPr>
        <w:t>Z</w:t>
      </w:r>
      <w:r w:rsidRPr="0084562F">
        <w:rPr>
          <w:rFonts w:ascii="Calibri" w:hAnsi="Calibri" w:cs="Arial"/>
          <w:color w:val="000000"/>
          <w:sz w:val="20"/>
          <w:szCs w:val="20"/>
          <w:shd w:val="clear" w:color="auto" w:fill="FFFFFF"/>
        </w:rPr>
        <w:t>aświadczenie podmiotu uprawnionego do kontroli jakości potwierdzające, że oferowane gazy techniczne, będące przedmiotem zamówienia, odpowiadają określonym normom lub specyfikacjom technicznym;</w:t>
      </w:r>
    </w:p>
    <w:p w:rsidR="00896BFC" w:rsidRPr="00075D6C" w:rsidRDefault="00896BFC" w:rsidP="00896BFC">
      <w:pPr>
        <w:numPr>
          <w:ilvl w:val="1"/>
          <w:numId w:val="1"/>
        </w:numPr>
        <w:spacing w:after="120"/>
        <w:ind w:left="426" w:right="403" w:firstLine="0"/>
        <w:rPr>
          <w:rFonts w:ascii="Calibri" w:hAnsi="Calibri" w:cs="Arial"/>
          <w:color w:val="000000"/>
          <w:sz w:val="20"/>
          <w:szCs w:val="20"/>
        </w:rPr>
      </w:pPr>
      <w:r>
        <w:rPr>
          <w:rFonts w:ascii="Calibri" w:hAnsi="Calibri" w:cs="Arial"/>
          <w:color w:val="000000"/>
          <w:sz w:val="20"/>
          <w:szCs w:val="20"/>
          <w:shd w:val="clear" w:color="auto" w:fill="FFFFFF"/>
        </w:rPr>
        <w:t>K</w:t>
      </w:r>
      <w:r w:rsidRPr="00075D6C">
        <w:rPr>
          <w:rFonts w:ascii="Calibri" w:hAnsi="Calibri" w:cs="Arial"/>
          <w:color w:val="000000"/>
          <w:sz w:val="20"/>
          <w:szCs w:val="20"/>
          <w:shd w:val="clear" w:color="auto" w:fill="FFFFFF"/>
        </w:rPr>
        <w:t>arty charakterystyki oferowanych gazów medycznych i techniczn</w:t>
      </w:r>
      <w:r w:rsidR="00893314">
        <w:rPr>
          <w:rFonts w:ascii="Calibri" w:hAnsi="Calibri" w:cs="Arial"/>
          <w:color w:val="000000"/>
          <w:sz w:val="20"/>
          <w:szCs w:val="20"/>
          <w:shd w:val="clear" w:color="auto" w:fill="FFFFFF"/>
        </w:rPr>
        <w:t xml:space="preserve">ych i </w:t>
      </w:r>
      <w:r w:rsidRPr="00075D6C">
        <w:rPr>
          <w:rFonts w:ascii="Calibri" w:hAnsi="Calibri" w:cs="Arial"/>
          <w:color w:val="000000"/>
          <w:sz w:val="20"/>
          <w:szCs w:val="20"/>
          <w:shd w:val="clear" w:color="auto" w:fill="FFFFFF"/>
        </w:rPr>
        <w:t>dostarczy je Zamawiającemu wraz z pierwszą dostawą</w:t>
      </w:r>
      <w:r w:rsidR="00893314">
        <w:rPr>
          <w:rFonts w:ascii="Calibri" w:hAnsi="Calibri"/>
          <w:color w:val="000000"/>
          <w:sz w:val="20"/>
          <w:szCs w:val="20"/>
          <w:shd w:val="clear" w:color="auto" w:fill="FFFFFF"/>
        </w:rPr>
        <w:t>.</w:t>
      </w:r>
    </w:p>
    <w:p w:rsidR="00981619" w:rsidRPr="00981619" w:rsidRDefault="00981619" w:rsidP="00981619">
      <w:pPr>
        <w:widowControl w:val="0"/>
        <w:tabs>
          <w:tab w:val="left" w:pos="-142"/>
        </w:tabs>
        <w:autoSpaceDE w:val="0"/>
        <w:ind w:left="0" w:right="425" w:firstLine="0"/>
        <w:rPr>
          <w:rFonts w:asciiTheme="minorHAnsi" w:hAnsiTheme="minorHAnsi" w:cstheme="minorHAnsi"/>
          <w:sz w:val="20"/>
          <w:szCs w:val="20"/>
        </w:rPr>
      </w:pPr>
      <w:r w:rsidRPr="00981619">
        <w:rPr>
          <w:rFonts w:asciiTheme="minorHAnsi" w:hAnsiTheme="minorHAnsi" w:cstheme="minorHAnsi"/>
          <w:sz w:val="20"/>
          <w:szCs w:val="20"/>
        </w:rPr>
        <w:t>Deklaracja zgodności z załącznikami (jeżeli produkt nie jest wyrobem medycznym – inny dokument dopuszczający przedmiot zamówienia do obrotu), tj:</w:t>
      </w:r>
    </w:p>
    <w:p w:rsidR="00981619" w:rsidRPr="00981619" w:rsidRDefault="00981619" w:rsidP="00981619">
      <w:pPr>
        <w:pStyle w:val="Bezodstpw"/>
        <w:numPr>
          <w:ilvl w:val="0"/>
          <w:numId w:val="3"/>
        </w:numPr>
        <w:tabs>
          <w:tab w:val="left" w:pos="0"/>
        </w:tabs>
        <w:ind w:left="0" w:right="425" w:firstLine="0"/>
        <w:jc w:val="both"/>
        <w:rPr>
          <w:rFonts w:asciiTheme="minorHAnsi" w:hAnsiTheme="minorHAnsi" w:cstheme="minorHAnsi"/>
          <w:bCs/>
          <w:sz w:val="20"/>
          <w:szCs w:val="20"/>
        </w:rPr>
      </w:pPr>
      <w:r w:rsidRPr="00981619">
        <w:rPr>
          <w:rFonts w:asciiTheme="minorHAnsi" w:hAnsiTheme="minorHAnsi" w:cstheme="minorHAnsi"/>
          <w:bCs/>
          <w:sz w:val="20"/>
          <w:szCs w:val="20"/>
        </w:rPr>
        <w:t xml:space="preserve">w przypadku oferowania wyrobów medycznych klasy I, które posiadają deklarację zgodności EC (WE), poświadczającą zgodność z dyrektywą 93/42/EWG z dnia 14 czerwca 1993 r. dotyczącą wyrobów medycznych, wprowadzonych do obrotu przed 26 maja 2021 r. deklaracji zgodności EC (WE) sporządzonej przez producenta lub upoważnionego przedstawiciela producenta, poświadczającą zgodność oferowanego wyrobu z dyrektywą </w:t>
      </w:r>
      <w:r>
        <w:rPr>
          <w:rFonts w:asciiTheme="minorHAnsi" w:hAnsiTheme="minorHAnsi" w:cstheme="minorHAnsi"/>
          <w:bCs/>
          <w:sz w:val="20"/>
          <w:szCs w:val="20"/>
        </w:rPr>
        <w:t xml:space="preserve">93/42/EWG z </w:t>
      </w:r>
      <w:r w:rsidRPr="00981619">
        <w:rPr>
          <w:rFonts w:asciiTheme="minorHAnsi" w:hAnsiTheme="minorHAnsi" w:cstheme="minorHAnsi"/>
          <w:bCs/>
          <w:sz w:val="20"/>
          <w:szCs w:val="20"/>
        </w:rPr>
        <w:t>dnia 14 czerwca 1993 r. dotyczącą wyrobów medycznych oraz</w:t>
      </w:r>
    </w:p>
    <w:p w:rsidR="00981619" w:rsidRPr="00981619" w:rsidRDefault="00981619" w:rsidP="00981619">
      <w:pPr>
        <w:pStyle w:val="Bezodstpw"/>
        <w:numPr>
          <w:ilvl w:val="0"/>
          <w:numId w:val="3"/>
        </w:numPr>
        <w:tabs>
          <w:tab w:val="left" w:pos="0"/>
        </w:tabs>
        <w:ind w:left="0" w:right="425" w:firstLine="0"/>
        <w:jc w:val="both"/>
        <w:rPr>
          <w:rFonts w:asciiTheme="minorHAnsi" w:hAnsiTheme="minorHAnsi" w:cstheme="minorHAnsi"/>
          <w:bCs/>
          <w:sz w:val="20"/>
          <w:szCs w:val="20"/>
        </w:rPr>
      </w:pPr>
      <w:r w:rsidRPr="00981619">
        <w:rPr>
          <w:rFonts w:asciiTheme="minorHAnsi" w:hAnsiTheme="minorHAnsi" w:cstheme="minorHAnsi"/>
          <w:bCs/>
          <w:sz w:val="20"/>
          <w:szCs w:val="20"/>
        </w:rPr>
        <w:t>oświadczenie wykonawcy, importera, producenta lub upoważnionego przedstawiciela producenta, w języku polskim lub angielskim, że oferowane wyroby zostały wprowadzone do obrotu przed dniem 26 maja 2021 r. w przypadku oferowania wyrobów medycznych, o których mowa w art. 120 ust. 2 i 3 rozporządzenia UE nr 2017/745 z dnia 5 kwietnia 2017 r. w sprawie wyrobów medycznych – tj. korzystających z okresów przejściowych:</w:t>
      </w:r>
    </w:p>
    <w:p w:rsidR="00981619" w:rsidRPr="00981619" w:rsidRDefault="00981619" w:rsidP="00981619">
      <w:pPr>
        <w:pStyle w:val="Bezodstpw"/>
        <w:numPr>
          <w:ilvl w:val="0"/>
          <w:numId w:val="3"/>
        </w:numPr>
        <w:tabs>
          <w:tab w:val="left" w:pos="0"/>
        </w:tabs>
        <w:ind w:left="0" w:right="425" w:firstLine="0"/>
        <w:jc w:val="both"/>
        <w:rPr>
          <w:rFonts w:asciiTheme="minorHAnsi" w:hAnsiTheme="minorHAnsi" w:cstheme="minorHAnsi"/>
          <w:bCs/>
          <w:sz w:val="20"/>
          <w:szCs w:val="20"/>
        </w:rPr>
      </w:pPr>
      <w:r w:rsidRPr="00981619">
        <w:rPr>
          <w:rFonts w:asciiTheme="minorHAnsi" w:hAnsiTheme="minorHAnsi" w:cstheme="minorHAnsi"/>
          <w:bCs/>
          <w:sz w:val="20"/>
          <w:szCs w:val="20"/>
        </w:rPr>
        <w:t>deklaracji zgodności oferowanych wyrobów, wystawiona przez producenta lub autoryzowanego przedstawiciela, poświadczającej zgodność wyrobów z wymaganiami dyrektywy nr 93/42/EWG z dnia 14 czerwca 1993 r. dotyczącej wyrobów medycznych lub dyrektywą nr 90/385/EWG z dnia 20 czerwca 1990 r. w sprawie zbliżenia ustawodawstwa Państw Członkowskich odnoszących się do wyrobów medycznych aktywnego osadzania oraz</w:t>
      </w:r>
    </w:p>
    <w:p w:rsidR="00981619" w:rsidRPr="00981619" w:rsidRDefault="00981619" w:rsidP="00981619">
      <w:pPr>
        <w:pStyle w:val="Bezodstpw"/>
        <w:numPr>
          <w:ilvl w:val="0"/>
          <w:numId w:val="3"/>
        </w:numPr>
        <w:tabs>
          <w:tab w:val="left" w:pos="0"/>
        </w:tabs>
        <w:ind w:left="0" w:right="425" w:firstLine="0"/>
        <w:jc w:val="both"/>
        <w:rPr>
          <w:rFonts w:asciiTheme="minorHAnsi" w:hAnsiTheme="minorHAnsi" w:cstheme="minorHAnsi"/>
          <w:bCs/>
          <w:sz w:val="20"/>
          <w:szCs w:val="20"/>
        </w:rPr>
      </w:pPr>
      <w:r w:rsidRPr="00981619">
        <w:rPr>
          <w:rFonts w:asciiTheme="minorHAnsi" w:hAnsiTheme="minorHAnsi" w:cstheme="minorHAnsi"/>
          <w:bCs/>
          <w:sz w:val="20"/>
          <w:szCs w:val="20"/>
        </w:rPr>
        <w:lastRenderedPageBreak/>
        <w:t xml:space="preserve">oświadczenia dostawcy, importera, producenta lub upoważnionego przedstawiciela producenta, w języku polskim lub angielskim, że oferowany wyrób medyczny jest objęty </w:t>
      </w:r>
      <w:r>
        <w:rPr>
          <w:rFonts w:asciiTheme="minorHAnsi" w:hAnsiTheme="minorHAnsi" w:cstheme="minorHAnsi"/>
          <w:bCs/>
          <w:sz w:val="20"/>
          <w:szCs w:val="20"/>
        </w:rPr>
        <w:t>okresem przejściowym, o </w:t>
      </w:r>
      <w:r w:rsidRPr="00981619">
        <w:rPr>
          <w:rFonts w:asciiTheme="minorHAnsi" w:hAnsiTheme="minorHAnsi" w:cstheme="minorHAnsi"/>
          <w:bCs/>
          <w:sz w:val="20"/>
          <w:szCs w:val="20"/>
        </w:rPr>
        <w:t>którym mowa w ww. przepisie oraz</w:t>
      </w:r>
    </w:p>
    <w:p w:rsidR="00981619" w:rsidRPr="00981619" w:rsidRDefault="00981619" w:rsidP="00981619">
      <w:pPr>
        <w:pStyle w:val="Bezodstpw"/>
        <w:numPr>
          <w:ilvl w:val="0"/>
          <w:numId w:val="3"/>
        </w:numPr>
        <w:tabs>
          <w:tab w:val="left" w:pos="0"/>
        </w:tabs>
        <w:ind w:left="0" w:right="425" w:firstLine="0"/>
        <w:jc w:val="both"/>
        <w:rPr>
          <w:rFonts w:asciiTheme="minorHAnsi" w:hAnsiTheme="minorHAnsi" w:cstheme="minorHAnsi"/>
          <w:bCs/>
          <w:sz w:val="20"/>
          <w:szCs w:val="20"/>
        </w:rPr>
      </w:pPr>
      <w:r w:rsidRPr="00981619">
        <w:rPr>
          <w:rFonts w:asciiTheme="minorHAnsi" w:hAnsiTheme="minorHAnsi" w:cstheme="minorHAnsi"/>
          <w:bCs/>
          <w:sz w:val="20"/>
          <w:szCs w:val="20"/>
        </w:rPr>
        <w:t xml:space="preserve">certyfikatu odnoszącego się do oferowanych wyrobów, wystawionego przez jednostkę notyfikowaną zgodnie z wymaganiami dyrektywy Rady 93/42/EWG z dnia 14 czerwca 1993 r. lub dyrektywy nr 90/385/EWG z dnia 20 czerwca 1990 r. w sprawie zbliżenia ustawodawstwa Państw Członkowskich odnoszących się do wyrobów medycznych aktywnego osadzania dotyczącej wyrobów medycznych (nie dotyczy wyrobów klasy I </w:t>
      </w:r>
      <w:r>
        <w:rPr>
          <w:rFonts w:asciiTheme="minorHAnsi" w:hAnsiTheme="minorHAnsi" w:cstheme="minorHAnsi"/>
          <w:bCs/>
          <w:sz w:val="20"/>
          <w:szCs w:val="20"/>
        </w:rPr>
        <w:t xml:space="preserve">zgodnie z dyrektywą93/42/EWG, w </w:t>
      </w:r>
      <w:r w:rsidRPr="00981619">
        <w:rPr>
          <w:rFonts w:asciiTheme="minorHAnsi" w:hAnsiTheme="minorHAnsi" w:cstheme="minorHAnsi"/>
          <w:bCs/>
          <w:sz w:val="20"/>
          <w:szCs w:val="20"/>
        </w:rPr>
        <w:t>przypadku których rozporządzenie nr 2017/745 z dnia 5 kwietnia 2017 r. w sprawie wyrobów medycznych wymaga udziału jednostki notyfikowanej w procedurze oceny zgodności); w przypadku oferowania wyrobów medycznych nieobjętych punktami a lub b:</w:t>
      </w:r>
    </w:p>
    <w:p w:rsidR="00981619" w:rsidRPr="00981619" w:rsidRDefault="00981619" w:rsidP="00981619">
      <w:pPr>
        <w:pStyle w:val="Bezodstpw"/>
        <w:numPr>
          <w:ilvl w:val="0"/>
          <w:numId w:val="3"/>
        </w:numPr>
        <w:tabs>
          <w:tab w:val="left" w:pos="0"/>
        </w:tabs>
        <w:ind w:left="0" w:right="425" w:firstLine="0"/>
        <w:jc w:val="both"/>
        <w:rPr>
          <w:rFonts w:asciiTheme="minorHAnsi" w:hAnsiTheme="minorHAnsi" w:cstheme="minorHAnsi"/>
          <w:bCs/>
          <w:sz w:val="20"/>
          <w:szCs w:val="20"/>
        </w:rPr>
      </w:pPr>
      <w:r w:rsidRPr="00981619">
        <w:rPr>
          <w:rFonts w:asciiTheme="minorHAnsi" w:hAnsiTheme="minorHAnsi" w:cstheme="minorHAnsi"/>
          <w:bCs/>
          <w:sz w:val="20"/>
          <w:szCs w:val="20"/>
        </w:rPr>
        <w:t>deklaracji zgodności, wystawionej przez producenta lub upoważnionego przedstawiciela producenta, poświadczającej zgodność oferowanych wyrobów z wymaganiami rozporządzenia nr 2017/745 z dnia 5 kwietnia 2017 r. w sprawie wyrobów medycznych oraz</w:t>
      </w:r>
    </w:p>
    <w:p w:rsidR="00981619" w:rsidRPr="00981619" w:rsidRDefault="00981619" w:rsidP="00981619">
      <w:pPr>
        <w:pStyle w:val="Bezodstpw"/>
        <w:numPr>
          <w:ilvl w:val="0"/>
          <w:numId w:val="3"/>
        </w:numPr>
        <w:tabs>
          <w:tab w:val="left" w:pos="0"/>
        </w:tabs>
        <w:ind w:left="0" w:right="425" w:firstLine="0"/>
        <w:jc w:val="both"/>
        <w:rPr>
          <w:rFonts w:asciiTheme="minorHAnsi" w:hAnsiTheme="minorHAnsi" w:cstheme="minorHAnsi"/>
          <w:bCs/>
          <w:sz w:val="20"/>
          <w:szCs w:val="20"/>
        </w:rPr>
      </w:pPr>
      <w:r w:rsidRPr="00981619">
        <w:rPr>
          <w:rFonts w:asciiTheme="minorHAnsi" w:hAnsiTheme="minorHAnsi" w:cstheme="minorHAnsi"/>
          <w:bCs/>
          <w:sz w:val="20"/>
          <w:szCs w:val="20"/>
        </w:rPr>
        <w:t>w przypadku wyrobów klasy innej niż klasa I: certyfikatu odnoszącego się do oferowanych wyrobów, wystawionego przez jednostkę notyfikowaną zgodnie z wymaganiami rozporządzenia nr 2017/745 z dnia 5 kwietnia 2017 r. w sprawie wyrobów medycznych; w przypadku oferowania wyrobów na zamówienie:</w:t>
      </w:r>
    </w:p>
    <w:p w:rsidR="00981619" w:rsidRPr="00981619" w:rsidRDefault="00981619" w:rsidP="00981619">
      <w:pPr>
        <w:pStyle w:val="Bezodstpw"/>
        <w:numPr>
          <w:ilvl w:val="0"/>
          <w:numId w:val="3"/>
        </w:numPr>
        <w:tabs>
          <w:tab w:val="left" w:pos="0"/>
        </w:tabs>
        <w:ind w:left="0" w:right="425" w:firstLine="0"/>
        <w:jc w:val="both"/>
        <w:rPr>
          <w:rFonts w:asciiTheme="minorHAnsi" w:hAnsiTheme="minorHAnsi" w:cstheme="minorHAnsi"/>
          <w:bCs/>
          <w:sz w:val="20"/>
          <w:szCs w:val="20"/>
        </w:rPr>
      </w:pPr>
      <w:r w:rsidRPr="00981619">
        <w:rPr>
          <w:rFonts w:asciiTheme="minorHAnsi" w:hAnsiTheme="minorHAnsi" w:cstheme="minorHAnsi"/>
          <w:bCs/>
          <w:sz w:val="20"/>
          <w:szCs w:val="20"/>
        </w:rPr>
        <w:t>oświadczenia producenta zgodne ze wzorem zawartym w załączniku XIII pkt 1 rozporządzenia nr 2017/745 z dnia 5 kwietnia 2017 r. w sprawie wyrobów medycznych oraz</w:t>
      </w:r>
    </w:p>
    <w:p w:rsidR="00981619" w:rsidRPr="00981619" w:rsidRDefault="00981619" w:rsidP="00981619">
      <w:pPr>
        <w:pStyle w:val="Bezodstpw"/>
        <w:numPr>
          <w:ilvl w:val="0"/>
          <w:numId w:val="3"/>
        </w:numPr>
        <w:tabs>
          <w:tab w:val="left" w:pos="0"/>
        </w:tabs>
        <w:ind w:left="0" w:right="425" w:firstLine="0"/>
        <w:jc w:val="both"/>
        <w:rPr>
          <w:rFonts w:asciiTheme="minorHAnsi" w:hAnsiTheme="minorHAnsi" w:cstheme="minorHAnsi"/>
          <w:bCs/>
          <w:sz w:val="20"/>
          <w:szCs w:val="20"/>
        </w:rPr>
      </w:pPr>
      <w:r w:rsidRPr="00981619">
        <w:rPr>
          <w:rFonts w:asciiTheme="minorHAnsi" w:hAnsiTheme="minorHAnsi" w:cstheme="minorHAnsi"/>
          <w:bCs/>
          <w:sz w:val="20"/>
          <w:szCs w:val="20"/>
        </w:rPr>
        <w:t>w przypadku wyrobów klasy III do implantacji – certyfikatu odnoszącego się do oferowanego wyrobu, wystawionego przez jednostkę notyfikowaną zgodnie z wymagania min rozporządzenia nr 2017/745 z dnia 5 kwietnia 2017 r. w sprawie wyrobów medycznych, na podstawie art. 52 ust. 8 rozporządzenia dla produktów, które nie są wyrobem medycznych Zamawiający wymaga innych dokumentów dopuszczający przedmiot zamówienia do obrotu.</w:t>
      </w:r>
    </w:p>
    <w:p w:rsidR="00896BFC" w:rsidRDefault="00896BFC" w:rsidP="00981619">
      <w:pPr>
        <w:ind w:left="0" w:right="567"/>
        <w:rPr>
          <w:rFonts w:ascii="Calibri" w:hAnsi="Calibri" w:cs="Arial"/>
          <w:sz w:val="20"/>
          <w:szCs w:val="20"/>
        </w:rPr>
      </w:pPr>
    </w:p>
    <w:p w:rsidR="00896BFC" w:rsidRDefault="00896BFC" w:rsidP="00896BFC">
      <w:pPr>
        <w:rPr>
          <w:rFonts w:ascii="Calibri" w:hAnsi="Calibri" w:cs="Arial"/>
          <w:sz w:val="20"/>
          <w:szCs w:val="20"/>
        </w:rPr>
      </w:pPr>
    </w:p>
    <w:p w:rsidR="00896BFC" w:rsidRPr="00C83158" w:rsidRDefault="00896BFC" w:rsidP="00896BFC">
      <w:pPr>
        <w:ind w:left="708"/>
        <w:rPr>
          <w:rFonts w:cs="Tahoma"/>
          <w:sz w:val="18"/>
          <w:szCs w:val="18"/>
        </w:rPr>
      </w:pPr>
      <w:r>
        <w:rPr>
          <w:rFonts w:cs="Tahoma"/>
          <w:sz w:val="18"/>
          <w:szCs w:val="18"/>
        </w:rPr>
        <w:t xml:space="preserve">                                                                                                             ……………………………………………..</w:t>
      </w:r>
      <w:r>
        <w:rPr>
          <w:rFonts w:cs="Tahoma"/>
          <w:sz w:val="18"/>
          <w:szCs w:val="18"/>
        </w:rPr>
        <w:tab/>
      </w:r>
      <w:r>
        <w:rPr>
          <w:rFonts w:cs="Tahoma"/>
          <w:sz w:val="18"/>
          <w:szCs w:val="18"/>
        </w:rPr>
        <w:tab/>
        <w:t xml:space="preserve">                                                                                                                                                                </w:t>
      </w:r>
    </w:p>
    <w:p w:rsidR="004E00CB" w:rsidRPr="00CF7324" w:rsidRDefault="00896BFC" w:rsidP="00CF7324">
      <w:pPr>
        <w:jc w:val="left"/>
        <w:rPr>
          <w:rFonts w:cs="Tahoma"/>
          <w:sz w:val="18"/>
          <w:szCs w:val="18"/>
        </w:rPr>
      </w:pPr>
      <w:r>
        <w:rPr>
          <w:rFonts w:cs="Tahoma"/>
          <w:sz w:val="18"/>
          <w:szCs w:val="18"/>
        </w:rPr>
        <w:t xml:space="preserve">                                                                                                            </w:t>
      </w:r>
      <w:r w:rsidRPr="00C83158">
        <w:rPr>
          <w:rFonts w:cs="Tahoma"/>
          <w:sz w:val="18"/>
          <w:szCs w:val="18"/>
        </w:rPr>
        <w:t>/ upełnomocniony przedstawiciel, data</w:t>
      </w:r>
      <w:r>
        <w:rPr>
          <w:rFonts w:cs="Tahoma"/>
          <w:sz w:val="18"/>
          <w:szCs w:val="18"/>
        </w:rPr>
        <w:t xml:space="preserve"> i podpis/</w:t>
      </w:r>
    </w:p>
    <w:sectPr w:rsidR="004E00CB" w:rsidRPr="00CF7324" w:rsidSect="004E00CB">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B75" w:rsidRDefault="00BA6B75" w:rsidP="00981619">
      <w:r>
        <w:separator/>
      </w:r>
    </w:p>
  </w:endnote>
  <w:endnote w:type="continuationSeparator" w:id="1">
    <w:p w:rsidR="00BA6B75" w:rsidRDefault="00BA6B75" w:rsidP="0098161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1985"/>
      <w:docPartObj>
        <w:docPartGallery w:val="Page Numbers (Bottom of Page)"/>
        <w:docPartUnique/>
      </w:docPartObj>
    </w:sdtPr>
    <w:sdtContent>
      <w:p w:rsidR="00981619" w:rsidRDefault="008F14E4">
        <w:pPr>
          <w:pStyle w:val="Stopka"/>
          <w:jc w:val="right"/>
        </w:pPr>
        <w:r w:rsidRPr="00981619">
          <w:rPr>
            <w:rFonts w:asciiTheme="minorHAnsi" w:hAnsiTheme="minorHAnsi" w:cstheme="minorHAnsi"/>
            <w:b/>
            <w:sz w:val="18"/>
            <w:szCs w:val="18"/>
          </w:rPr>
          <w:fldChar w:fldCharType="begin"/>
        </w:r>
        <w:r w:rsidR="00981619" w:rsidRPr="00981619">
          <w:rPr>
            <w:rFonts w:asciiTheme="minorHAnsi" w:hAnsiTheme="minorHAnsi" w:cstheme="minorHAnsi"/>
            <w:b/>
            <w:sz w:val="18"/>
            <w:szCs w:val="18"/>
          </w:rPr>
          <w:instrText xml:space="preserve"> PAGE   \* MERGEFORMAT </w:instrText>
        </w:r>
        <w:r w:rsidRPr="00981619">
          <w:rPr>
            <w:rFonts w:asciiTheme="minorHAnsi" w:hAnsiTheme="minorHAnsi" w:cstheme="minorHAnsi"/>
            <w:b/>
            <w:sz w:val="18"/>
            <w:szCs w:val="18"/>
          </w:rPr>
          <w:fldChar w:fldCharType="separate"/>
        </w:r>
        <w:r w:rsidR="00F20BCD">
          <w:rPr>
            <w:rFonts w:asciiTheme="minorHAnsi" w:hAnsiTheme="minorHAnsi" w:cstheme="minorHAnsi"/>
            <w:b/>
            <w:noProof/>
            <w:sz w:val="18"/>
            <w:szCs w:val="18"/>
          </w:rPr>
          <w:t>2</w:t>
        </w:r>
        <w:r w:rsidRPr="00981619">
          <w:rPr>
            <w:rFonts w:asciiTheme="minorHAnsi" w:hAnsiTheme="minorHAnsi" w:cstheme="minorHAnsi"/>
            <w:b/>
            <w:sz w:val="18"/>
            <w:szCs w:val="18"/>
          </w:rPr>
          <w:fldChar w:fldCharType="end"/>
        </w:r>
      </w:p>
    </w:sdtContent>
  </w:sdt>
  <w:p w:rsidR="00981619" w:rsidRDefault="0098161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B75" w:rsidRDefault="00BA6B75" w:rsidP="00981619">
      <w:r>
        <w:separator/>
      </w:r>
    </w:p>
  </w:footnote>
  <w:footnote w:type="continuationSeparator" w:id="1">
    <w:p w:rsidR="00BA6B75" w:rsidRDefault="00BA6B75" w:rsidP="009816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3"/>
    <w:multiLevelType w:val="singleLevel"/>
    <w:tmpl w:val="00000023"/>
    <w:lvl w:ilvl="0">
      <w:start w:val="1"/>
      <w:numFmt w:val="decimal"/>
      <w:lvlText w:val="%1."/>
      <w:lvlJc w:val="left"/>
      <w:pPr>
        <w:tabs>
          <w:tab w:val="num" w:pos="-360"/>
        </w:tabs>
        <w:ind w:left="360" w:hanging="360"/>
      </w:pPr>
      <w:rPr>
        <w:rFonts w:ascii="Arial" w:hAnsi="Arial" w:cs="Arial"/>
        <w:sz w:val="18"/>
        <w:szCs w:val="18"/>
      </w:rPr>
    </w:lvl>
  </w:abstractNum>
  <w:abstractNum w:abstractNumId="1">
    <w:nsid w:val="2DC641C7"/>
    <w:multiLevelType w:val="hybridMultilevel"/>
    <w:tmpl w:val="7616ABA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3CC50B2A"/>
    <w:multiLevelType w:val="hybridMultilevel"/>
    <w:tmpl w:val="9EAC96A0"/>
    <w:lvl w:ilvl="0" w:tplc="0415000F">
      <w:start w:val="1"/>
      <w:numFmt w:val="decimal"/>
      <w:lvlText w:val="%1."/>
      <w:lvlJc w:val="left"/>
      <w:pPr>
        <w:ind w:left="-5936" w:hanging="360"/>
      </w:pPr>
    </w:lvl>
    <w:lvl w:ilvl="1" w:tplc="04150019">
      <w:start w:val="1"/>
      <w:numFmt w:val="lowerLetter"/>
      <w:lvlText w:val="%2."/>
      <w:lvlJc w:val="left"/>
      <w:pPr>
        <w:ind w:left="-5216" w:hanging="360"/>
      </w:pPr>
    </w:lvl>
    <w:lvl w:ilvl="2" w:tplc="0415001B" w:tentative="1">
      <w:start w:val="1"/>
      <w:numFmt w:val="lowerRoman"/>
      <w:lvlText w:val="%3."/>
      <w:lvlJc w:val="right"/>
      <w:pPr>
        <w:ind w:left="-4496" w:hanging="180"/>
      </w:pPr>
    </w:lvl>
    <w:lvl w:ilvl="3" w:tplc="0415000F" w:tentative="1">
      <w:start w:val="1"/>
      <w:numFmt w:val="decimal"/>
      <w:lvlText w:val="%4."/>
      <w:lvlJc w:val="left"/>
      <w:pPr>
        <w:ind w:left="-3776" w:hanging="360"/>
      </w:pPr>
    </w:lvl>
    <w:lvl w:ilvl="4" w:tplc="04150019" w:tentative="1">
      <w:start w:val="1"/>
      <w:numFmt w:val="lowerLetter"/>
      <w:lvlText w:val="%5."/>
      <w:lvlJc w:val="left"/>
      <w:pPr>
        <w:ind w:left="-3056" w:hanging="360"/>
      </w:pPr>
    </w:lvl>
    <w:lvl w:ilvl="5" w:tplc="0415001B" w:tentative="1">
      <w:start w:val="1"/>
      <w:numFmt w:val="lowerRoman"/>
      <w:lvlText w:val="%6."/>
      <w:lvlJc w:val="right"/>
      <w:pPr>
        <w:ind w:left="-2336" w:hanging="180"/>
      </w:pPr>
    </w:lvl>
    <w:lvl w:ilvl="6" w:tplc="0415000F" w:tentative="1">
      <w:start w:val="1"/>
      <w:numFmt w:val="decimal"/>
      <w:lvlText w:val="%7."/>
      <w:lvlJc w:val="left"/>
      <w:pPr>
        <w:ind w:left="-1616" w:hanging="360"/>
      </w:pPr>
    </w:lvl>
    <w:lvl w:ilvl="7" w:tplc="04150019" w:tentative="1">
      <w:start w:val="1"/>
      <w:numFmt w:val="lowerLetter"/>
      <w:lvlText w:val="%8."/>
      <w:lvlJc w:val="left"/>
      <w:pPr>
        <w:ind w:left="-896" w:hanging="360"/>
      </w:pPr>
    </w:lvl>
    <w:lvl w:ilvl="8" w:tplc="0415001B" w:tentative="1">
      <w:start w:val="1"/>
      <w:numFmt w:val="lowerRoman"/>
      <w:lvlText w:val="%9."/>
      <w:lvlJc w:val="right"/>
      <w:pPr>
        <w:ind w:left="-176"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96BFC"/>
    <w:rsid w:val="0002342D"/>
    <w:rsid w:val="000548AB"/>
    <w:rsid w:val="0007334F"/>
    <w:rsid w:val="000768A1"/>
    <w:rsid w:val="000A42B8"/>
    <w:rsid w:val="000B6156"/>
    <w:rsid w:val="000E2377"/>
    <w:rsid w:val="00116DB5"/>
    <w:rsid w:val="00153620"/>
    <w:rsid w:val="001546B8"/>
    <w:rsid w:val="001633ED"/>
    <w:rsid w:val="00182C01"/>
    <w:rsid w:val="001B22EC"/>
    <w:rsid w:val="002225F4"/>
    <w:rsid w:val="00230A04"/>
    <w:rsid w:val="00235502"/>
    <w:rsid w:val="002444DF"/>
    <w:rsid w:val="002461D3"/>
    <w:rsid w:val="002606F7"/>
    <w:rsid w:val="0026687F"/>
    <w:rsid w:val="002B6676"/>
    <w:rsid w:val="003050DE"/>
    <w:rsid w:val="003473EC"/>
    <w:rsid w:val="00397DA4"/>
    <w:rsid w:val="003D4774"/>
    <w:rsid w:val="00406682"/>
    <w:rsid w:val="00452236"/>
    <w:rsid w:val="00492951"/>
    <w:rsid w:val="004E00CB"/>
    <w:rsid w:val="0050535A"/>
    <w:rsid w:val="00515408"/>
    <w:rsid w:val="00535D4C"/>
    <w:rsid w:val="005576DF"/>
    <w:rsid w:val="00573E4B"/>
    <w:rsid w:val="00597117"/>
    <w:rsid w:val="005B0B96"/>
    <w:rsid w:val="005E206D"/>
    <w:rsid w:val="006746E0"/>
    <w:rsid w:val="006942EE"/>
    <w:rsid w:val="006E3C6F"/>
    <w:rsid w:val="006F619C"/>
    <w:rsid w:val="007A10DE"/>
    <w:rsid w:val="007B4A25"/>
    <w:rsid w:val="008172B8"/>
    <w:rsid w:val="0086226D"/>
    <w:rsid w:val="0086629C"/>
    <w:rsid w:val="00876441"/>
    <w:rsid w:val="00893314"/>
    <w:rsid w:val="00896BFC"/>
    <w:rsid w:val="008E11D1"/>
    <w:rsid w:val="008E39F2"/>
    <w:rsid w:val="008F14E4"/>
    <w:rsid w:val="00936C81"/>
    <w:rsid w:val="00981619"/>
    <w:rsid w:val="00982E8F"/>
    <w:rsid w:val="009A4BDB"/>
    <w:rsid w:val="009B037B"/>
    <w:rsid w:val="009D7163"/>
    <w:rsid w:val="009F29FA"/>
    <w:rsid w:val="00A91CF0"/>
    <w:rsid w:val="00AF04C3"/>
    <w:rsid w:val="00B20627"/>
    <w:rsid w:val="00B37BD2"/>
    <w:rsid w:val="00B40E26"/>
    <w:rsid w:val="00B879C9"/>
    <w:rsid w:val="00BA6B75"/>
    <w:rsid w:val="00BC133B"/>
    <w:rsid w:val="00BC783E"/>
    <w:rsid w:val="00BE1B52"/>
    <w:rsid w:val="00BE2D5D"/>
    <w:rsid w:val="00BF2F18"/>
    <w:rsid w:val="00BF5D1C"/>
    <w:rsid w:val="00C249DE"/>
    <w:rsid w:val="00C30670"/>
    <w:rsid w:val="00C32D48"/>
    <w:rsid w:val="00CA331D"/>
    <w:rsid w:val="00CA4CC4"/>
    <w:rsid w:val="00CE34D9"/>
    <w:rsid w:val="00CF1606"/>
    <w:rsid w:val="00CF36A0"/>
    <w:rsid w:val="00CF4EFA"/>
    <w:rsid w:val="00CF7324"/>
    <w:rsid w:val="00D2604D"/>
    <w:rsid w:val="00D648EE"/>
    <w:rsid w:val="00DA2261"/>
    <w:rsid w:val="00DA4E45"/>
    <w:rsid w:val="00DB4433"/>
    <w:rsid w:val="00DD5F30"/>
    <w:rsid w:val="00E07FC7"/>
    <w:rsid w:val="00E37EC5"/>
    <w:rsid w:val="00E46C02"/>
    <w:rsid w:val="00E870FC"/>
    <w:rsid w:val="00ED7A76"/>
    <w:rsid w:val="00F11658"/>
    <w:rsid w:val="00F1631B"/>
    <w:rsid w:val="00F20BCD"/>
    <w:rsid w:val="00F77B25"/>
    <w:rsid w:val="00F87ABB"/>
    <w:rsid w:val="00FE20C3"/>
    <w:rsid w:val="00FF067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6BFC"/>
    <w:pPr>
      <w:ind w:left="641" w:right="130" w:hanging="284"/>
      <w:jc w:val="both"/>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896BFC"/>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96BFC"/>
    <w:rPr>
      <w:rFonts w:ascii="Cambria" w:eastAsia="Times New Roman" w:hAnsi="Cambria" w:cs="Times New Roman"/>
      <w:b/>
      <w:bCs/>
      <w:kern w:val="32"/>
      <w:sz w:val="32"/>
      <w:szCs w:val="32"/>
      <w:lang w:eastAsia="pl-PL"/>
    </w:rPr>
  </w:style>
  <w:style w:type="character" w:customStyle="1" w:styleId="apple-converted-space">
    <w:name w:val="apple-converted-space"/>
    <w:basedOn w:val="Domylnaczcionkaakapitu"/>
    <w:rsid w:val="00896BFC"/>
  </w:style>
  <w:style w:type="paragraph" w:styleId="Bezodstpw">
    <w:name w:val="No Spacing"/>
    <w:qFormat/>
    <w:rsid w:val="00981619"/>
    <w:pPr>
      <w:suppressAutoHyphens/>
      <w:ind w:left="0" w:firstLine="0"/>
    </w:pPr>
    <w:rPr>
      <w:rFonts w:ascii="Times New Roman" w:eastAsia="Calibri" w:hAnsi="Times New Roman" w:cs="Times New Roman"/>
      <w:sz w:val="24"/>
      <w:lang w:eastAsia="zh-CN"/>
    </w:rPr>
  </w:style>
  <w:style w:type="paragraph" w:styleId="Nagwek">
    <w:name w:val="header"/>
    <w:basedOn w:val="Normalny"/>
    <w:link w:val="NagwekZnak"/>
    <w:uiPriority w:val="99"/>
    <w:semiHidden/>
    <w:unhideWhenUsed/>
    <w:rsid w:val="00981619"/>
    <w:pPr>
      <w:tabs>
        <w:tab w:val="center" w:pos="4536"/>
        <w:tab w:val="right" w:pos="9072"/>
      </w:tabs>
    </w:pPr>
  </w:style>
  <w:style w:type="character" w:customStyle="1" w:styleId="NagwekZnak">
    <w:name w:val="Nagłówek Znak"/>
    <w:basedOn w:val="Domylnaczcionkaakapitu"/>
    <w:link w:val="Nagwek"/>
    <w:uiPriority w:val="99"/>
    <w:semiHidden/>
    <w:rsid w:val="0098161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81619"/>
    <w:pPr>
      <w:tabs>
        <w:tab w:val="center" w:pos="4536"/>
        <w:tab w:val="right" w:pos="9072"/>
      </w:tabs>
    </w:pPr>
  </w:style>
  <w:style w:type="character" w:customStyle="1" w:styleId="StopkaZnak">
    <w:name w:val="Stopka Znak"/>
    <w:basedOn w:val="Domylnaczcionkaakapitu"/>
    <w:link w:val="Stopka"/>
    <w:uiPriority w:val="99"/>
    <w:rsid w:val="00981619"/>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858</Words>
  <Characters>5153</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13</cp:revision>
  <cp:lastPrinted>2019-11-08T08:53:00Z</cp:lastPrinted>
  <dcterms:created xsi:type="dcterms:W3CDTF">2017-12-22T08:47:00Z</dcterms:created>
  <dcterms:modified xsi:type="dcterms:W3CDTF">2024-02-12T10:45:00Z</dcterms:modified>
</cp:coreProperties>
</file>