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71" w:rsidRDefault="00180271" w:rsidP="00180271">
      <w:pPr>
        <w:tabs>
          <w:tab w:val="left" w:pos="7938"/>
        </w:tabs>
        <w:rPr>
          <w:rFonts w:ascii="Calibri" w:hAnsi="Calibri"/>
          <w:sz w:val="18"/>
          <w:szCs w:val="18"/>
        </w:rPr>
      </w:pPr>
      <w:bookmarkStart w:id="0" w:name="_Toc395266066"/>
      <w:r>
        <w:rPr>
          <w:rFonts w:ascii="Calibri" w:hAnsi="Calibri"/>
          <w:sz w:val="18"/>
          <w:szCs w:val="18"/>
        </w:rPr>
        <w:t>Prudnickie Centrum Medyczne S. A. w Prudniku</w:t>
      </w:r>
    </w:p>
    <w:p w:rsidR="00180271" w:rsidRDefault="00180271" w:rsidP="00180271">
      <w:pPr>
        <w:rPr>
          <w:rFonts w:ascii="Calibri" w:hAnsi="Calibri"/>
          <w:sz w:val="18"/>
          <w:szCs w:val="18"/>
        </w:rPr>
      </w:pPr>
      <w:r>
        <w:rPr>
          <w:rFonts w:ascii="Calibri" w:hAnsi="Calibri"/>
          <w:sz w:val="18"/>
          <w:szCs w:val="18"/>
        </w:rPr>
        <w:t>Ul. Szpitalna 14, 48-200 Prudnik,</w:t>
      </w:r>
    </w:p>
    <w:p w:rsidR="00180271" w:rsidRDefault="00180271" w:rsidP="00180271">
      <w:pPr>
        <w:rPr>
          <w:rFonts w:ascii="Calibri" w:hAnsi="Calibri"/>
          <w:sz w:val="18"/>
          <w:szCs w:val="18"/>
          <w:lang w:val="de-DE"/>
        </w:rPr>
      </w:pPr>
      <w:r>
        <w:rPr>
          <w:rFonts w:ascii="Calibri" w:hAnsi="Calibri"/>
          <w:sz w:val="18"/>
          <w:szCs w:val="18"/>
        </w:rPr>
        <w:t xml:space="preserve">tel.: 77 4067890, </w:t>
      </w:r>
    </w:p>
    <w:p w:rsidR="00180271" w:rsidRDefault="00180271" w:rsidP="00180271">
      <w:pPr>
        <w:rPr>
          <w:rFonts w:ascii="Calibri" w:hAnsi="Calibri"/>
          <w:sz w:val="18"/>
          <w:szCs w:val="18"/>
          <w:lang w:val="de-DE"/>
        </w:rPr>
      </w:pPr>
      <w:r>
        <w:rPr>
          <w:rFonts w:ascii="Calibri" w:hAnsi="Calibri"/>
          <w:sz w:val="18"/>
          <w:szCs w:val="18"/>
          <w:lang w:val="de-DE"/>
        </w:rPr>
        <w:t>NIP: 755-18-39-682, REGON: 532448467,</w:t>
      </w:r>
    </w:p>
    <w:p w:rsidR="00180271" w:rsidRDefault="00180271" w:rsidP="00180271">
      <w:pPr>
        <w:rPr>
          <w:rFonts w:ascii="Calibri" w:hAnsi="Calibri"/>
          <w:sz w:val="18"/>
          <w:szCs w:val="18"/>
          <w:lang w:val="de-DE"/>
        </w:rPr>
      </w:pPr>
      <w:r>
        <w:rPr>
          <w:rFonts w:ascii="Calibri" w:hAnsi="Calibri"/>
          <w:sz w:val="18"/>
          <w:szCs w:val="18"/>
          <w:lang w:val="de-DE"/>
        </w:rPr>
        <w:t xml:space="preserve">e-mail: </w:t>
      </w:r>
      <w:hyperlink r:id="rId5" w:history="1">
        <w:r>
          <w:rPr>
            <w:rStyle w:val="Hipercze"/>
            <w:rFonts w:ascii="Calibri" w:hAnsi="Calibri"/>
            <w:lang w:val="de-DE"/>
          </w:rPr>
          <w:t>pcm@pcm.prudnik.pl</w:t>
        </w:r>
      </w:hyperlink>
    </w:p>
    <w:p w:rsidR="00180271" w:rsidRDefault="00180271" w:rsidP="00180271">
      <w:pPr>
        <w:pStyle w:val="Akapitzlist"/>
        <w:ind w:left="0"/>
        <w:rPr>
          <w:sz w:val="18"/>
          <w:szCs w:val="18"/>
        </w:rPr>
      </w:pPr>
      <w:r>
        <w:rPr>
          <w:sz w:val="18"/>
          <w:szCs w:val="18"/>
          <w:lang w:val="de-DE"/>
        </w:rPr>
        <w:t xml:space="preserve">www:   </w:t>
      </w:r>
      <w:hyperlink r:id="rId6" w:history="1">
        <w:r>
          <w:rPr>
            <w:rStyle w:val="Hipercze"/>
            <w:lang w:val="de-DE"/>
          </w:rPr>
          <w:t>www.pcm.prudnik.pl</w:t>
        </w:r>
      </w:hyperlink>
    </w:p>
    <w:p w:rsidR="00180271" w:rsidRDefault="00180271" w:rsidP="00180271">
      <w:pPr>
        <w:pStyle w:val="Akapitzlist"/>
        <w:ind w:left="0"/>
        <w:rPr>
          <w:sz w:val="18"/>
          <w:szCs w:val="18"/>
        </w:rPr>
      </w:pPr>
    </w:p>
    <w:p w:rsidR="00180271" w:rsidRDefault="00180271" w:rsidP="00180271">
      <w:pPr>
        <w:rPr>
          <w:rFonts w:ascii="Calibri" w:hAnsi="Calibri" w:cs="Tahoma"/>
        </w:rPr>
      </w:pPr>
      <w:r>
        <w:rPr>
          <w:rFonts w:ascii="Calibri" w:hAnsi="Calibri" w:cs="Tahoma"/>
          <w:bCs/>
        </w:rPr>
        <w:t>Nr postępowania:</w:t>
      </w:r>
      <w:r>
        <w:rPr>
          <w:rFonts w:ascii="Calibri" w:hAnsi="Calibri" w:cs="Tahoma"/>
          <w:b/>
          <w:bCs/>
        </w:rPr>
        <w:t xml:space="preserve">  </w:t>
      </w:r>
      <w:r w:rsidR="005F0672">
        <w:rPr>
          <w:rFonts w:ascii="Calibri" w:hAnsi="Calibri" w:cs="Tahoma"/>
          <w:b/>
          <w:bCs/>
        </w:rPr>
        <w:t>5/VI</w:t>
      </w:r>
      <w:r>
        <w:rPr>
          <w:rFonts w:ascii="Calibri" w:hAnsi="Calibri" w:cs="Tahoma"/>
          <w:b/>
          <w:bCs/>
          <w:color w:val="000000"/>
        </w:rPr>
        <w:t>/2017</w:t>
      </w:r>
    </w:p>
    <w:p w:rsidR="00180271" w:rsidRDefault="00180271" w:rsidP="00180271">
      <w:pPr>
        <w:pStyle w:val="Stopka"/>
        <w:tabs>
          <w:tab w:val="left" w:pos="708"/>
        </w:tabs>
        <w:rPr>
          <w:rFonts w:asciiTheme="minorHAnsi" w:hAnsiTheme="minorHAnsi" w:cs="Tahoma"/>
        </w:rPr>
      </w:pPr>
    </w:p>
    <w:p w:rsidR="00180271" w:rsidRDefault="00180271" w:rsidP="00180271">
      <w:pPr>
        <w:rPr>
          <w:rFonts w:asciiTheme="minorHAnsi" w:hAnsiTheme="minorHAnsi"/>
          <w:b/>
          <w:sz w:val="56"/>
          <w:szCs w:val="52"/>
        </w:rPr>
      </w:pPr>
    </w:p>
    <w:p w:rsidR="00180271" w:rsidRDefault="00180271" w:rsidP="00180271">
      <w:pPr>
        <w:jc w:val="center"/>
        <w:rPr>
          <w:rFonts w:asciiTheme="minorHAnsi" w:hAnsiTheme="minorHAnsi"/>
          <w:b/>
          <w:sz w:val="56"/>
          <w:szCs w:val="52"/>
        </w:rPr>
      </w:pPr>
      <w:r>
        <w:rPr>
          <w:rFonts w:asciiTheme="minorHAnsi" w:hAnsiTheme="minorHAnsi"/>
          <w:b/>
          <w:sz w:val="56"/>
          <w:szCs w:val="52"/>
        </w:rPr>
        <w:t>SPECYFIKACJA</w:t>
      </w:r>
    </w:p>
    <w:p w:rsidR="00180271" w:rsidRDefault="00180271" w:rsidP="00180271">
      <w:pPr>
        <w:jc w:val="center"/>
        <w:rPr>
          <w:rFonts w:asciiTheme="minorHAnsi" w:hAnsiTheme="minorHAnsi"/>
          <w:b/>
          <w:sz w:val="56"/>
          <w:szCs w:val="52"/>
        </w:rPr>
      </w:pPr>
      <w:r>
        <w:rPr>
          <w:rFonts w:asciiTheme="minorHAnsi" w:hAnsiTheme="minorHAnsi"/>
          <w:b/>
          <w:sz w:val="56"/>
          <w:szCs w:val="52"/>
        </w:rPr>
        <w:t>ISTOTNYCH WARUNKÓW ZAMÓWIENIA</w:t>
      </w:r>
    </w:p>
    <w:p w:rsidR="00180271" w:rsidRDefault="00180271" w:rsidP="00180271">
      <w:pPr>
        <w:jc w:val="center"/>
        <w:rPr>
          <w:rFonts w:asciiTheme="minorHAnsi" w:hAnsiTheme="minorHAnsi" w:cs="Tahoma"/>
        </w:rPr>
      </w:pPr>
      <w:r>
        <w:rPr>
          <w:rFonts w:asciiTheme="minorHAnsi" w:hAnsiTheme="minorHAnsi"/>
          <w:b/>
          <w:sz w:val="56"/>
          <w:szCs w:val="52"/>
        </w:rPr>
        <w:t>(SIWZ)</w:t>
      </w:r>
    </w:p>
    <w:p w:rsidR="00180271" w:rsidRDefault="00180271" w:rsidP="00180271">
      <w:pPr>
        <w:rPr>
          <w:rFonts w:asciiTheme="minorHAnsi" w:hAnsiTheme="minorHAnsi" w:cs="Tahoma"/>
        </w:rPr>
      </w:pPr>
    </w:p>
    <w:p w:rsidR="00180271" w:rsidRDefault="00180271" w:rsidP="00180271">
      <w:pPr>
        <w:rPr>
          <w:rFonts w:asciiTheme="minorHAnsi" w:hAnsiTheme="minorHAnsi" w:cs="Tahoma"/>
          <w:b/>
          <w:sz w:val="20"/>
          <w:szCs w:val="20"/>
        </w:rPr>
      </w:pPr>
      <w:r>
        <w:rPr>
          <w:rFonts w:asciiTheme="minorHAnsi" w:hAnsiTheme="minorHAnsi" w:cs="Tahoma"/>
          <w:b/>
          <w:sz w:val="20"/>
        </w:rPr>
        <w:t>Dotyczy:</w:t>
      </w:r>
    </w:p>
    <w:p w:rsidR="00180271" w:rsidRDefault="00180271" w:rsidP="00180271">
      <w:pPr>
        <w:ind w:left="426" w:right="171"/>
        <w:jc w:val="both"/>
        <w:rPr>
          <w:rFonts w:asciiTheme="minorHAnsi" w:hAnsiTheme="minorHAnsi"/>
          <w:b/>
          <w:bCs/>
          <w:sz w:val="20"/>
          <w:szCs w:val="20"/>
        </w:rPr>
      </w:pPr>
      <w:r>
        <w:rPr>
          <w:rFonts w:asciiTheme="minorHAnsi" w:eastAsiaTheme="minorHAnsi" w:hAnsiTheme="minorHAnsi" w:cstheme="minorHAnsi"/>
          <w:b/>
          <w:sz w:val="20"/>
          <w:szCs w:val="20"/>
          <w:lang w:eastAsia="en-US"/>
        </w:rPr>
        <w:t xml:space="preserve">Kompleksowe świadczenie usług pralniczych wraz z </w:t>
      </w:r>
      <w:r w:rsidR="00FE7532">
        <w:rPr>
          <w:rFonts w:asciiTheme="minorHAnsi" w:eastAsiaTheme="minorHAnsi" w:hAnsiTheme="minorHAnsi" w:cstheme="minorHAnsi"/>
          <w:b/>
          <w:sz w:val="20"/>
          <w:szCs w:val="20"/>
          <w:lang w:eastAsia="en-US"/>
        </w:rPr>
        <w:t>dzierżawą</w:t>
      </w:r>
      <w:r>
        <w:rPr>
          <w:rFonts w:asciiTheme="minorHAnsi" w:eastAsiaTheme="minorHAnsi" w:hAnsiTheme="minorHAnsi" w:cstheme="minorHAnsi"/>
          <w:b/>
          <w:sz w:val="20"/>
          <w:szCs w:val="20"/>
          <w:lang w:eastAsia="en-US"/>
        </w:rPr>
        <w:t xml:space="preserve"> bielizny płaskiej </w:t>
      </w:r>
      <w:r w:rsidR="000F6C7D">
        <w:rPr>
          <w:rFonts w:asciiTheme="minorHAnsi" w:eastAsiaTheme="minorHAnsi" w:hAnsiTheme="minorHAnsi" w:cstheme="minorHAnsi"/>
          <w:b/>
          <w:sz w:val="20"/>
          <w:szCs w:val="20"/>
          <w:lang w:eastAsia="en-US"/>
        </w:rPr>
        <w:t>oraz poduszek i kołder dla Prudnickiego Centrum Medycznego S. A. w Prudniku.</w:t>
      </w:r>
    </w:p>
    <w:p w:rsidR="00180271" w:rsidRDefault="00180271" w:rsidP="00180271">
      <w:pPr>
        <w:ind w:left="1145" w:right="470"/>
        <w:jc w:val="both"/>
        <w:rPr>
          <w:rFonts w:asciiTheme="minorHAnsi" w:hAnsiTheme="minorHAnsi"/>
          <w:b/>
          <w:bCs/>
          <w:sz w:val="20"/>
          <w:szCs w:val="20"/>
        </w:rPr>
      </w:pPr>
    </w:p>
    <w:p w:rsidR="00180271" w:rsidRDefault="00180271" w:rsidP="00180271">
      <w:pPr>
        <w:tabs>
          <w:tab w:val="left" w:pos="4035"/>
        </w:tabs>
        <w:autoSpaceDE w:val="0"/>
        <w:autoSpaceDN w:val="0"/>
        <w:adjustRightInd w:val="0"/>
        <w:rPr>
          <w:rFonts w:asciiTheme="minorHAnsi" w:hAnsiTheme="minorHAnsi" w:cs="TimesNewRomanPS-BoldMT"/>
          <w:b/>
          <w:bCs/>
          <w:sz w:val="20"/>
          <w:szCs w:val="20"/>
        </w:rPr>
      </w:pPr>
      <w:r>
        <w:rPr>
          <w:rFonts w:asciiTheme="minorHAnsi" w:hAnsiTheme="minorHAnsi" w:cs="TimesNewRomanPS-BoldMT"/>
          <w:b/>
          <w:bCs/>
          <w:sz w:val="20"/>
          <w:szCs w:val="20"/>
        </w:rPr>
        <w:tab/>
      </w:r>
    </w:p>
    <w:p w:rsidR="00180271" w:rsidRDefault="00180271" w:rsidP="00180271">
      <w:pPr>
        <w:autoSpaceDE w:val="0"/>
        <w:jc w:val="center"/>
        <w:rPr>
          <w:rFonts w:asciiTheme="minorHAnsi" w:hAnsiTheme="minorHAnsi" w:cs="Tahoma"/>
          <w:sz w:val="18"/>
          <w:szCs w:val="18"/>
        </w:rPr>
      </w:pPr>
      <w:r>
        <w:rPr>
          <w:rFonts w:asciiTheme="minorHAnsi" w:hAnsiTheme="minorHAnsi"/>
          <w:sz w:val="18"/>
          <w:szCs w:val="18"/>
        </w:rPr>
        <w:t xml:space="preserve">Postępowanie prowadzone jest </w:t>
      </w:r>
      <w:r>
        <w:rPr>
          <w:rFonts w:asciiTheme="minorHAnsi" w:hAnsiTheme="minorHAnsi"/>
          <w:color w:val="000000"/>
          <w:sz w:val="18"/>
          <w:szCs w:val="18"/>
        </w:rPr>
        <w:t xml:space="preserve">zgodnie z przepisami Ustawy z dnia 29 stycznia 2004 roku – Prawo zamówień publicznych </w:t>
      </w:r>
      <w:r w:rsidR="00FA0131">
        <w:rPr>
          <w:rFonts w:asciiTheme="minorHAnsi" w:hAnsiTheme="minorHAnsi"/>
          <w:sz w:val="18"/>
          <w:szCs w:val="18"/>
        </w:rPr>
        <w:t>(tekst jedn. – Dz. U. z 2015</w:t>
      </w:r>
      <w:r>
        <w:rPr>
          <w:rFonts w:asciiTheme="minorHAnsi" w:hAnsiTheme="minorHAnsi"/>
          <w:sz w:val="18"/>
          <w:szCs w:val="18"/>
        </w:rPr>
        <w:t xml:space="preserve"> r., poz. 2164, z </w:t>
      </w:r>
      <w:proofErr w:type="spellStart"/>
      <w:r>
        <w:rPr>
          <w:rFonts w:asciiTheme="minorHAnsi" w:hAnsiTheme="minorHAnsi"/>
          <w:sz w:val="18"/>
          <w:szCs w:val="18"/>
        </w:rPr>
        <w:t>późn</w:t>
      </w:r>
      <w:proofErr w:type="spellEnd"/>
      <w:r>
        <w:rPr>
          <w:rFonts w:asciiTheme="minorHAnsi" w:hAnsiTheme="minorHAnsi"/>
          <w:sz w:val="18"/>
          <w:szCs w:val="18"/>
        </w:rPr>
        <w:t>. zm.)</w:t>
      </w:r>
      <w:r>
        <w:rPr>
          <w:rFonts w:asciiTheme="minorHAnsi" w:hAnsiTheme="minorHAnsi" w:cs="Tahoma"/>
          <w:color w:val="000000"/>
          <w:sz w:val="18"/>
          <w:szCs w:val="18"/>
        </w:rPr>
        <w:t xml:space="preserve"> w trybie przetargu nieograniczonego o wartości szacunkowej  nie przekraczającej wyrażonej w złotych</w:t>
      </w:r>
      <w:r>
        <w:rPr>
          <w:rFonts w:asciiTheme="minorHAnsi" w:hAnsiTheme="minorHAnsi" w:cs="Tahoma"/>
          <w:sz w:val="18"/>
          <w:szCs w:val="18"/>
        </w:rPr>
        <w:t xml:space="preserve"> równowartości kwoty  209 tys.  euro.</w:t>
      </w:r>
    </w:p>
    <w:p w:rsidR="00180271" w:rsidRDefault="00180271" w:rsidP="00180271">
      <w:pPr>
        <w:autoSpaceDE w:val="0"/>
        <w:jc w:val="center"/>
        <w:rPr>
          <w:rFonts w:asciiTheme="minorHAnsi" w:hAnsiTheme="minorHAnsi" w:cs="Calibri"/>
          <w:sz w:val="18"/>
          <w:szCs w:val="18"/>
        </w:rPr>
      </w:pPr>
    </w:p>
    <w:p w:rsidR="00180271" w:rsidRDefault="00180271" w:rsidP="00180271">
      <w:pPr>
        <w:ind w:right="110"/>
        <w:jc w:val="center"/>
        <w:rPr>
          <w:rFonts w:asciiTheme="minorHAnsi" w:hAnsiTheme="minorHAnsi" w:cs="Calibri"/>
          <w:sz w:val="18"/>
          <w:szCs w:val="18"/>
        </w:rPr>
      </w:pPr>
      <w:r>
        <w:rPr>
          <w:rFonts w:asciiTheme="minorHAnsi" w:hAnsiTheme="minorHAnsi" w:cs="Calibri"/>
          <w:sz w:val="18"/>
          <w:szCs w:val="18"/>
        </w:rPr>
        <w:t xml:space="preserve">Ogłoszenie o przetargu nieograniczonym, </w:t>
      </w:r>
      <w:r>
        <w:rPr>
          <w:rFonts w:asciiTheme="minorHAnsi" w:hAnsiTheme="minorHAnsi" w:cs="Calibri"/>
          <w:color w:val="000000"/>
          <w:sz w:val="18"/>
          <w:szCs w:val="18"/>
        </w:rPr>
        <w:t>opublikowano w Biuletynie Zamówień Publicznych, opublikowano na</w:t>
      </w:r>
      <w:r>
        <w:rPr>
          <w:rFonts w:asciiTheme="minorHAnsi" w:hAnsiTheme="minorHAnsi" w:cs="Calibri"/>
          <w:sz w:val="18"/>
          <w:szCs w:val="18"/>
        </w:rPr>
        <w:t xml:space="preserve"> stronie internetowej www.pcm.prudnik.pl, zamieszczono na tablicy ogłoszeń w siedzibie Zamawiającego</w:t>
      </w:r>
    </w:p>
    <w:p w:rsidR="00180271" w:rsidRDefault="00180271" w:rsidP="00180271">
      <w:pPr>
        <w:ind w:right="110"/>
        <w:jc w:val="center"/>
        <w:rPr>
          <w:rFonts w:asciiTheme="minorHAnsi" w:hAnsiTheme="minorHAnsi" w:cs="Calibri"/>
          <w:sz w:val="18"/>
          <w:szCs w:val="18"/>
        </w:rPr>
      </w:pPr>
    </w:p>
    <w:p w:rsidR="00180271" w:rsidRDefault="00180271" w:rsidP="00180271">
      <w:pPr>
        <w:pStyle w:val="Akapitzlist"/>
        <w:ind w:left="0"/>
        <w:rPr>
          <w:rFonts w:asciiTheme="minorHAnsi" w:hAnsiTheme="minorHAnsi"/>
          <w:b/>
          <w:sz w:val="18"/>
          <w:szCs w:val="18"/>
          <w:lang w:val="de-DE"/>
        </w:rPr>
      </w:pPr>
    </w:p>
    <w:p w:rsidR="00180271" w:rsidRDefault="00180271" w:rsidP="00180271">
      <w:pPr>
        <w:pStyle w:val="Akapitzlist"/>
        <w:ind w:left="0"/>
        <w:rPr>
          <w:rFonts w:asciiTheme="minorHAnsi" w:hAnsiTheme="minorHAnsi"/>
          <w:b/>
          <w:sz w:val="18"/>
          <w:szCs w:val="18"/>
          <w:lang w:val="de-DE"/>
        </w:rPr>
      </w:pPr>
    </w:p>
    <w:p w:rsidR="00180271" w:rsidRDefault="00180271" w:rsidP="00180271">
      <w:pPr>
        <w:pStyle w:val="Akapitzlist"/>
        <w:ind w:left="0"/>
        <w:rPr>
          <w:rFonts w:asciiTheme="minorHAnsi" w:hAnsiTheme="minorHAnsi"/>
          <w:b/>
          <w:sz w:val="18"/>
          <w:szCs w:val="18"/>
          <w:lang w:val="de-DE"/>
        </w:rPr>
      </w:pPr>
    </w:p>
    <w:p w:rsidR="00180271" w:rsidRDefault="00180271" w:rsidP="00180271">
      <w:pPr>
        <w:pStyle w:val="Akapitzlist"/>
        <w:ind w:left="0"/>
        <w:rPr>
          <w:rFonts w:asciiTheme="minorHAnsi" w:hAnsiTheme="minorHAnsi"/>
          <w:b/>
          <w:sz w:val="18"/>
          <w:szCs w:val="18"/>
          <w:lang w:val="de-DE"/>
        </w:rPr>
      </w:pPr>
    </w:p>
    <w:p w:rsidR="00180271" w:rsidRDefault="00180271" w:rsidP="00180271">
      <w:pPr>
        <w:pStyle w:val="Akapitzlist"/>
        <w:ind w:left="0"/>
        <w:rPr>
          <w:rFonts w:asciiTheme="minorHAnsi" w:hAnsiTheme="minorHAnsi"/>
          <w:b/>
          <w:sz w:val="18"/>
          <w:szCs w:val="18"/>
          <w:lang w:val="de-DE"/>
        </w:rPr>
      </w:pPr>
    </w:p>
    <w:p w:rsidR="00180271" w:rsidRDefault="00180271" w:rsidP="00180271">
      <w:pPr>
        <w:pStyle w:val="Akapitzlist"/>
        <w:ind w:left="426"/>
        <w:rPr>
          <w:rFonts w:asciiTheme="minorHAnsi" w:hAnsiTheme="minorHAnsi"/>
          <w:b/>
          <w:color w:val="000000"/>
          <w:sz w:val="18"/>
          <w:szCs w:val="18"/>
        </w:rPr>
      </w:pPr>
      <w:r>
        <w:rPr>
          <w:rFonts w:asciiTheme="minorHAnsi" w:hAnsiTheme="minorHAnsi"/>
          <w:b/>
          <w:color w:val="000000"/>
          <w:sz w:val="18"/>
          <w:szCs w:val="18"/>
          <w:lang w:val="de-DE"/>
        </w:rPr>
        <w:t xml:space="preserve">                                                                                                                                              </w:t>
      </w:r>
      <w:r>
        <w:rPr>
          <w:rFonts w:asciiTheme="minorHAnsi" w:hAnsiTheme="minorHAnsi"/>
          <w:b/>
          <w:color w:val="000000"/>
          <w:sz w:val="18"/>
          <w:szCs w:val="18"/>
        </w:rPr>
        <w:t>Zatwierdził:</w:t>
      </w:r>
    </w:p>
    <w:p w:rsidR="00180271" w:rsidRDefault="00180271" w:rsidP="00180271">
      <w:pPr>
        <w:pStyle w:val="Akapitzlist"/>
        <w:ind w:left="426"/>
        <w:rPr>
          <w:rFonts w:asciiTheme="minorHAnsi" w:hAnsiTheme="minorHAnsi"/>
          <w:b/>
          <w:color w:val="000000"/>
          <w:sz w:val="18"/>
          <w:szCs w:val="18"/>
        </w:rPr>
      </w:pPr>
    </w:p>
    <w:p w:rsidR="00180271" w:rsidRDefault="00180271" w:rsidP="00180271">
      <w:pPr>
        <w:pStyle w:val="Akapitzlist"/>
        <w:ind w:left="426"/>
        <w:rPr>
          <w:rFonts w:asciiTheme="minorHAnsi" w:hAnsiTheme="minorHAnsi"/>
          <w:b/>
          <w:color w:val="000000"/>
          <w:sz w:val="18"/>
          <w:szCs w:val="18"/>
        </w:rPr>
      </w:pPr>
    </w:p>
    <w:p w:rsidR="00180271" w:rsidRDefault="00180271" w:rsidP="00180271">
      <w:pPr>
        <w:pStyle w:val="Akapitzlist"/>
        <w:ind w:left="0"/>
        <w:rPr>
          <w:rFonts w:asciiTheme="minorHAnsi" w:hAnsiTheme="minorHAnsi"/>
          <w:sz w:val="18"/>
          <w:szCs w:val="18"/>
        </w:rPr>
      </w:pPr>
    </w:p>
    <w:p w:rsidR="00180271" w:rsidRDefault="00180271" w:rsidP="00180271">
      <w:pPr>
        <w:pStyle w:val="Akapitzlist"/>
        <w:ind w:left="0"/>
        <w:rPr>
          <w:rFonts w:asciiTheme="minorHAnsi" w:hAnsiTheme="minorHAnsi"/>
          <w:sz w:val="18"/>
          <w:szCs w:val="18"/>
        </w:rPr>
      </w:pPr>
      <w:r>
        <w:rPr>
          <w:rFonts w:asciiTheme="minorHAnsi" w:hAnsiTheme="minorHAnsi"/>
          <w:sz w:val="18"/>
          <w:szCs w:val="18"/>
        </w:rPr>
        <w:t xml:space="preserve">                                                                                                                                   …………………………………………………………</w:t>
      </w:r>
    </w:p>
    <w:p w:rsidR="00180271" w:rsidRDefault="00180271" w:rsidP="00180271">
      <w:pPr>
        <w:pStyle w:val="Akapitzlist"/>
        <w:ind w:left="0"/>
        <w:rPr>
          <w:rFonts w:asciiTheme="minorHAnsi" w:hAnsiTheme="minorHAnsi"/>
          <w:sz w:val="18"/>
          <w:szCs w:val="18"/>
        </w:rPr>
      </w:pPr>
    </w:p>
    <w:p w:rsidR="00180271" w:rsidRDefault="00180271" w:rsidP="00180271">
      <w:pPr>
        <w:pStyle w:val="Akapitzlist"/>
        <w:ind w:left="0"/>
        <w:rPr>
          <w:rFonts w:asciiTheme="minorHAnsi" w:hAnsiTheme="minorHAnsi"/>
          <w:sz w:val="18"/>
          <w:szCs w:val="18"/>
        </w:rPr>
      </w:pPr>
    </w:p>
    <w:p w:rsidR="00180271" w:rsidRDefault="00180271" w:rsidP="00180271">
      <w:pPr>
        <w:pStyle w:val="Akapitzlist"/>
        <w:ind w:left="0"/>
        <w:rPr>
          <w:rFonts w:asciiTheme="minorHAnsi" w:hAnsiTheme="minorHAnsi"/>
          <w:sz w:val="18"/>
          <w:szCs w:val="18"/>
        </w:rPr>
      </w:pPr>
    </w:p>
    <w:p w:rsidR="00180271" w:rsidRDefault="00180271" w:rsidP="00180271">
      <w:pPr>
        <w:pStyle w:val="Akapitzlist"/>
        <w:ind w:left="0"/>
        <w:jc w:val="center"/>
        <w:rPr>
          <w:rFonts w:asciiTheme="minorHAnsi" w:hAnsiTheme="minorHAnsi"/>
          <w:sz w:val="18"/>
          <w:szCs w:val="18"/>
        </w:rPr>
      </w:pPr>
    </w:p>
    <w:p w:rsidR="00180271" w:rsidRDefault="00180271" w:rsidP="00180271">
      <w:pPr>
        <w:pStyle w:val="Akapitzlist"/>
        <w:ind w:left="0"/>
        <w:jc w:val="center"/>
        <w:rPr>
          <w:rFonts w:asciiTheme="minorHAnsi" w:hAnsiTheme="minorHAnsi"/>
          <w:sz w:val="18"/>
          <w:szCs w:val="18"/>
        </w:rPr>
      </w:pPr>
    </w:p>
    <w:p w:rsidR="00180271" w:rsidRDefault="00180271" w:rsidP="00180271">
      <w:pPr>
        <w:pStyle w:val="Akapitzlist"/>
        <w:ind w:left="0"/>
        <w:jc w:val="center"/>
        <w:rPr>
          <w:rFonts w:asciiTheme="minorHAnsi" w:hAnsiTheme="minorHAnsi"/>
          <w:sz w:val="18"/>
          <w:szCs w:val="18"/>
        </w:rPr>
      </w:pPr>
    </w:p>
    <w:p w:rsidR="00180271" w:rsidRDefault="00180271" w:rsidP="00180271">
      <w:pPr>
        <w:pStyle w:val="Akapitzlist"/>
        <w:ind w:left="0"/>
        <w:jc w:val="center"/>
        <w:rPr>
          <w:rFonts w:asciiTheme="minorHAnsi" w:hAnsiTheme="minorHAnsi"/>
          <w:sz w:val="18"/>
          <w:szCs w:val="18"/>
        </w:rPr>
      </w:pPr>
    </w:p>
    <w:p w:rsidR="00180271" w:rsidRDefault="00180271" w:rsidP="002671F7">
      <w:pPr>
        <w:pStyle w:val="Akapitzlist"/>
        <w:ind w:left="0"/>
        <w:rPr>
          <w:rFonts w:asciiTheme="minorHAnsi" w:hAnsiTheme="minorHAnsi"/>
          <w:sz w:val="18"/>
          <w:szCs w:val="18"/>
        </w:rPr>
      </w:pPr>
    </w:p>
    <w:p w:rsidR="00180271" w:rsidRDefault="00180271" w:rsidP="00180271">
      <w:pPr>
        <w:pStyle w:val="Akapitzlist"/>
        <w:ind w:left="0"/>
        <w:jc w:val="center"/>
        <w:rPr>
          <w:rFonts w:asciiTheme="minorHAnsi" w:hAnsiTheme="minorHAnsi"/>
          <w:sz w:val="18"/>
          <w:szCs w:val="18"/>
        </w:rPr>
      </w:pPr>
    </w:p>
    <w:p w:rsidR="00180271" w:rsidRDefault="00180271" w:rsidP="00180271">
      <w:pPr>
        <w:pStyle w:val="Akapitzlist"/>
        <w:ind w:left="0"/>
        <w:jc w:val="center"/>
        <w:rPr>
          <w:rFonts w:asciiTheme="minorHAnsi" w:hAnsiTheme="minorHAnsi"/>
          <w:sz w:val="18"/>
          <w:szCs w:val="18"/>
        </w:rPr>
      </w:pPr>
    </w:p>
    <w:p w:rsidR="00180271" w:rsidRDefault="00180271" w:rsidP="00180271">
      <w:pPr>
        <w:pStyle w:val="Akapitzlist"/>
        <w:ind w:left="0"/>
        <w:jc w:val="center"/>
        <w:rPr>
          <w:rFonts w:asciiTheme="minorHAnsi" w:hAnsiTheme="minorHAnsi"/>
          <w:sz w:val="18"/>
          <w:szCs w:val="18"/>
        </w:rPr>
      </w:pPr>
    </w:p>
    <w:p w:rsidR="00180271" w:rsidRDefault="00180271" w:rsidP="00180271">
      <w:pPr>
        <w:pStyle w:val="Akapitzlist"/>
        <w:ind w:left="0"/>
        <w:rPr>
          <w:rFonts w:asciiTheme="minorHAnsi" w:hAnsiTheme="minorHAnsi"/>
          <w:sz w:val="18"/>
          <w:szCs w:val="18"/>
        </w:rPr>
      </w:pPr>
    </w:p>
    <w:p w:rsidR="00180271" w:rsidRDefault="00180271" w:rsidP="00180271">
      <w:pPr>
        <w:pStyle w:val="Akapitzlist"/>
        <w:ind w:left="0"/>
        <w:rPr>
          <w:rFonts w:asciiTheme="minorHAnsi" w:hAnsiTheme="minorHAnsi"/>
          <w:sz w:val="18"/>
          <w:szCs w:val="18"/>
        </w:rPr>
      </w:pPr>
    </w:p>
    <w:p w:rsidR="00180271" w:rsidRDefault="00180271" w:rsidP="00180271">
      <w:pPr>
        <w:pStyle w:val="Akapitzlist"/>
        <w:ind w:left="0"/>
        <w:jc w:val="center"/>
        <w:rPr>
          <w:rFonts w:asciiTheme="minorHAnsi" w:hAnsiTheme="minorHAnsi"/>
          <w:sz w:val="18"/>
          <w:szCs w:val="18"/>
        </w:rPr>
      </w:pPr>
      <w:r>
        <w:rPr>
          <w:rFonts w:asciiTheme="minorHAnsi" w:hAnsiTheme="minorHAnsi"/>
          <w:sz w:val="18"/>
          <w:szCs w:val="18"/>
        </w:rPr>
        <w:t>Prudnik,</w:t>
      </w:r>
      <w:r w:rsidR="002671F7">
        <w:rPr>
          <w:rFonts w:asciiTheme="minorHAnsi" w:hAnsiTheme="minorHAnsi"/>
          <w:sz w:val="18"/>
          <w:szCs w:val="18"/>
        </w:rPr>
        <w:t xml:space="preserve"> lipiec 2017</w:t>
      </w:r>
    </w:p>
    <w:p w:rsidR="002671F7" w:rsidRDefault="002671F7" w:rsidP="00180271">
      <w:pPr>
        <w:pStyle w:val="Akapitzlist"/>
        <w:ind w:left="0"/>
        <w:jc w:val="center"/>
        <w:rPr>
          <w:rFonts w:asciiTheme="minorHAnsi" w:hAnsiTheme="minorHAnsi"/>
          <w:sz w:val="18"/>
          <w:szCs w:val="18"/>
        </w:rPr>
      </w:pPr>
    </w:p>
    <w:p w:rsidR="002671F7" w:rsidRDefault="002671F7" w:rsidP="00180271">
      <w:pPr>
        <w:pStyle w:val="Akapitzlist"/>
        <w:ind w:left="0"/>
        <w:jc w:val="center"/>
        <w:rPr>
          <w:rFonts w:asciiTheme="minorHAnsi" w:hAnsiTheme="minorHAnsi"/>
          <w:sz w:val="18"/>
          <w:szCs w:val="18"/>
        </w:rPr>
      </w:pPr>
    </w:p>
    <w:p w:rsidR="00C751B1" w:rsidRDefault="00C751B1" w:rsidP="00180271">
      <w:pPr>
        <w:pStyle w:val="Akapitzlist"/>
        <w:ind w:left="0"/>
        <w:jc w:val="both"/>
        <w:rPr>
          <w:rFonts w:asciiTheme="minorHAnsi" w:hAnsiTheme="minorHAnsi" w:cstheme="minorHAnsi"/>
        </w:rPr>
      </w:pPr>
    </w:p>
    <w:p w:rsidR="00C751B1" w:rsidRDefault="00C751B1" w:rsidP="00180271">
      <w:pPr>
        <w:pStyle w:val="Akapitzlist"/>
        <w:ind w:left="0"/>
        <w:jc w:val="both"/>
        <w:rPr>
          <w:rFonts w:asciiTheme="minorHAnsi" w:hAnsiTheme="minorHAnsi" w:cstheme="minorHAnsi"/>
        </w:rPr>
      </w:pPr>
    </w:p>
    <w:p w:rsidR="00180271" w:rsidRDefault="00180271" w:rsidP="00180271">
      <w:pPr>
        <w:pStyle w:val="Akapitzlist"/>
        <w:ind w:left="0"/>
        <w:jc w:val="both"/>
        <w:rPr>
          <w:rFonts w:asciiTheme="minorHAnsi" w:hAnsiTheme="minorHAnsi" w:cstheme="minorHAnsi"/>
        </w:rPr>
      </w:pPr>
      <w:r w:rsidRPr="002E513F">
        <w:rPr>
          <w:rFonts w:asciiTheme="minorHAnsi" w:hAnsiTheme="minorHAnsi" w:cstheme="minorHAnsi"/>
        </w:rPr>
        <w:lastRenderedPageBreak/>
        <w:t xml:space="preserve">Niniejsza Specyfikacja Istotnych Warunków Zamówienia </w:t>
      </w:r>
      <w:r>
        <w:rPr>
          <w:rFonts w:asciiTheme="minorHAnsi" w:hAnsiTheme="minorHAnsi" w:cstheme="minorHAnsi"/>
        </w:rPr>
        <w:t>jest materiałem do wiadomości i </w:t>
      </w:r>
      <w:r w:rsidRPr="002E513F">
        <w:rPr>
          <w:rFonts w:asciiTheme="minorHAnsi" w:hAnsiTheme="minorHAnsi" w:cstheme="minorHAnsi"/>
        </w:rPr>
        <w:t xml:space="preserve">wykorzystania wyłącznie w ramach niniejszego postępowania opublikowanego na stronie Biuletynu Zamówień Publicznych, na tablicy ogłoszeń w siedzibie Zamawiającego oraz na jego stronie internetowej. </w:t>
      </w:r>
    </w:p>
    <w:p w:rsidR="00180271" w:rsidRPr="002E513F" w:rsidRDefault="00180271" w:rsidP="00180271">
      <w:pPr>
        <w:pStyle w:val="Akapitzlist"/>
        <w:ind w:left="0"/>
        <w:jc w:val="both"/>
        <w:rPr>
          <w:rFonts w:asciiTheme="minorHAnsi" w:hAnsiTheme="minorHAnsi" w:cstheme="minorHAnsi"/>
        </w:rPr>
      </w:pPr>
    </w:p>
    <w:p w:rsidR="00180271" w:rsidRPr="002E513F" w:rsidRDefault="00180271" w:rsidP="00180271">
      <w:pPr>
        <w:pStyle w:val="Akapitzlist"/>
        <w:ind w:left="0"/>
        <w:jc w:val="both"/>
        <w:rPr>
          <w:rFonts w:asciiTheme="minorHAnsi" w:hAnsiTheme="minorHAnsi" w:cstheme="minorHAnsi"/>
        </w:rPr>
      </w:pPr>
      <w:r w:rsidRPr="002E513F">
        <w:rPr>
          <w:rFonts w:asciiTheme="minorHAnsi" w:hAnsiTheme="minorHAnsi" w:cstheme="minorHAnsi"/>
        </w:rPr>
        <w:t>NIESPEŁNIENIE WYMAGAŃ OKREŚLONYCH NINIEJSZĄ SPECYFIKACJĄ SPOWODUJE WYKLUCZENIE WYKONAWCY Z POSTĘPOWANIA ZGODNIE Z ART. 24 USTAWY PRAWO ZAMÓWIEŃ PUBLICZNYCH (DALEJ PZP) Z ZASTRZEŻENIEM ART. 26 UST. 3 LUB ODRZUCENIE</w:t>
      </w:r>
      <w:r>
        <w:rPr>
          <w:rFonts w:asciiTheme="minorHAnsi" w:hAnsiTheme="minorHAnsi" w:cstheme="minorHAnsi"/>
        </w:rPr>
        <w:t xml:space="preserve"> OFERTY ZGODNIE Z ART. 89 PZP </w:t>
      </w:r>
      <w:r w:rsidRPr="002E513F">
        <w:t>ZDN</w:t>
      </w:r>
      <w:r w:rsidRPr="002E513F">
        <w:rPr>
          <w:rFonts w:asciiTheme="minorHAnsi" w:hAnsiTheme="minorHAnsi" w:cstheme="minorHAnsi"/>
        </w:rPr>
        <w:t xml:space="preserve">. 29.01.2004R. (TEKST JEDNOLITY DZ. U. Z 2015. POZ. 2164 Z PÓŹN. ZM.). </w:t>
      </w:r>
    </w:p>
    <w:p w:rsidR="00180271" w:rsidRDefault="00180271" w:rsidP="00180271">
      <w:pPr>
        <w:pStyle w:val="Akapitzlist"/>
        <w:ind w:left="0"/>
        <w:jc w:val="center"/>
        <w:rPr>
          <w:rFonts w:asciiTheme="minorHAnsi" w:hAnsiTheme="minorHAnsi"/>
        </w:rPr>
      </w:pPr>
    </w:p>
    <w:p w:rsidR="00180271" w:rsidRDefault="00180271" w:rsidP="00180271">
      <w:pPr>
        <w:pStyle w:val="Akapitzlist"/>
        <w:numPr>
          <w:ilvl w:val="0"/>
          <w:numId w:val="12"/>
        </w:numPr>
        <w:spacing w:after="120" w:line="260" w:lineRule="atLeast"/>
        <w:ind w:left="357" w:hanging="357"/>
        <w:rPr>
          <w:rFonts w:asciiTheme="minorHAnsi" w:hAnsiTheme="minorHAnsi"/>
          <w:b/>
          <w:bCs/>
          <w:u w:val="single"/>
        </w:rPr>
      </w:pPr>
      <w:r>
        <w:rPr>
          <w:rFonts w:asciiTheme="minorHAnsi" w:hAnsiTheme="minorHAnsi"/>
          <w:b/>
          <w:u w:val="single"/>
        </w:rPr>
        <w:t>Nazwa i adres Zamawiającego</w:t>
      </w:r>
    </w:p>
    <w:p w:rsidR="00180271" w:rsidRDefault="00180271" w:rsidP="00180271">
      <w:pPr>
        <w:ind w:left="360"/>
        <w:rPr>
          <w:rFonts w:asciiTheme="minorHAnsi" w:hAnsiTheme="minorHAnsi"/>
        </w:rPr>
      </w:pPr>
      <w:r>
        <w:rPr>
          <w:rFonts w:asciiTheme="minorHAnsi" w:hAnsiTheme="minorHAnsi"/>
        </w:rPr>
        <w:t xml:space="preserve">Prudnickie Centrum Medyczne Spółka Akcyjna w Prudniku </w:t>
      </w:r>
    </w:p>
    <w:p w:rsidR="00180271" w:rsidRDefault="00180271" w:rsidP="00180271">
      <w:pPr>
        <w:ind w:left="360"/>
        <w:rPr>
          <w:rFonts w:asciiTheme="minorHAnsi" w:hAnsiTheme="minorHAnsi"/>
        </w:rPr>
      </w:pPr>
      <w:r>
        <w:rPr>
          <w:rFonts w:asciiTheme="minorHAnsi" w:hAnsiTheme="minorHAnsi"/>
        </w:rPr>
        <w:t>ul. Szpitalna 14, 48-200 Prudnik</w:t>
      </w:r>
    </w:p>
    <w:p w:rsidR="00180271" w:rsidRDefault="00180271" w:rsidP="00180271">
      <w:pPr>
        <w:ind w:left="360"/>
        <w:rPr>
          <w:rFonts w:asciiTheme="minorHAnsi" w:hAnsiTheme="minorHAnsi"/>
          <w:lang w:val="de-DE"/>
        </w:rPr>
      </w:pPr>
      <w:r>
        <w:rPr>
          <w:rFonts w:asciiTheme="minorHAnsi" w:hAnsiTheme="minorHAnsi"/>
        </w:rPr>
        <w:t>tel.: 77 4067890,</w:t>
      </w:r>
    </w:p>
    <w:p w:rsidR="00180271" w:rsidRDefault="00180271" w:rsidP="00180271">
      <w:pPr>
        <w:ind w:left="360"/>
        <w:rPr>
          <w:rFonts w:asciiTheme="minorHAnsi" w:hAnsiTheme="minorHAnsi"/>
          <w:lang w:val="de-DE"/>
        </w:rPr>
      </w:pPr>
      <w:r>
        <w:rPr>
          <w:rFonts w:asciiTheme="minorHAnsi" w:hAnsiTheme="minorHAnsi"/>
          <w:lang w:val="de-DE"/>
        </w:rPr>
        <w:t>NIP: 755-18-39-682, REGON: 532448467</w:t>
      </w:r>
    </w:p>
    <w:p w:rsidR="00180271" w:rsidRDefault="00180271" w:rsidP="00180271">
      <w:pPr>
        <w:ind w:left="360"/>
        <w:rPr>
          <w:rFonts w:asciiTheme="minorHAnsi" w:hAnsiTheme="minorHAnsi"/>
          <w:lang w:val="en-US"/>
        </w:rPr>
      </w:pPr>
      <w:r>
        <w:rPr>
          <w:rFonts w:asciiTheme="minorHAnsi" w:hAnsiTheme="minorHAnsi"/>
          <w:lang w:val="de-DE"/>
        </w:rPr>
        <w:t xml:space="preserve">e-mail: </w:t>
      </w:r>
      <w:hyperlink r:id="rId7" w:history="1">
        <w:r>
          <w:rPr>
            <w:rStyle w:val="Hipercze"/>
            <w:rFonts w:asciiTheme="minorHAnsi" w:hAnsiTheme="minorHAnsi"/>
            <w:lang w:val="de-DE"/>
          </w:rPr>
          <w:t>pcm@pcm.prudnik.pl</w:t>
        </w:r>
      </w:hyperlink>
    </w:p>
    <w:p w:rsidR="00180271" w:rsidRDefault="004D3194" w:rsidP="00180271">
      <w:pPr>
        <w:ind w:left="360"/>
        <w:rPr>
          <w:rFonts w:asciiTheme="minorHAnsi" w:hAnsiTheme="minorHAnsi"/>
          <w:lang w:val="de-DE"/>
        </w:rPr>
      </w:pPr>
      <w:r w:rsidRPr="004D3194">
        <w:rPr>
          <w:rFonts w:asciiTheme="minorHAnsi" w:hAnsiTheme="minorHAnsi" w:cstheme="minorHAnsi"/>
        </w:rPr>
        <w:t>adres strony internetowej:</w:t>
      </w:r>
      <w:r>
        <w:t xml:space="preserve"> </w:t>
      </w:r>
      <w:hyperlink r:id="rId8" w:history="1">
        <w:r w:rsidR="00180271">
          <w:rPr>
            <w:rStyle w:val="Hipercze"/>
            <w:rFonts w:asciiTheme="minorHAnsi" w:hAnsiTheme="minorHAnsi"/>
            <w:lang w:val="de-DE"/>
          </w:rPr>
          <w:t>www.pcm.prudnik.pl</w:t>
        </w:r>
      </w:hyperlink>
    </w:p>
    <w:p w:rsidR="00180271" w:rsidRDefault="00180271" w:rsidP="00180271">
      <w:pPr>
        <w:ind w:left="360"/>
        <w:jc w:val="both"/>
        <w:rPr>
          <w:rFonts w:asciiTheme="minorHAnsi" w:hAnsiTheme="minorHAnsi" w:cs="Arial"/>
        </w:rPr>
      </w:pPr>
      <w:r>
        <w:rPr>
          <w:rFonts w:asciiTheme="minorHAnsi" w:hAnsiTheme="minorHAnsi" w:cs="Arial"/>
        </w:rPr>
        <w:t>Godziny urzędowania: 7:30 - 15:30</w:t>
      </w:r>
    </w:p>
    <w:p w:rsidR="00180271" w:rsidRDefault="00180271" w:rsidP="00180271">
      <w:pPr>
        <w:jc w:val="both"/>
        <w:rPr>
          <w:rFonts w:asciiTheme="minorHAnsi" w:hAnsiTheme="minorHAnsi" w:cs="Arial"/>
          <w:b/>
        </w:rPr>
      </w:pPr>
    </w:p>
    <w:p w:rsidR="00180271" w:rsidRDefault="00180271" w:rsidP="00180271">
      <w:pPr>
        <w:tabs>
          <w:tab w:val="left" w:pos="0"/>
          <w:tab w:val="left" w:pos="284"/>
        </w:tabs>
        <w:suppressAutoHyphens/>
        <w:ind w:left="540"/>
        <w:jc w:val="both"/>
        <w:rPr>
          <w:rFonts w:asciiTheme="minorHAnsi" w:hAnsiTheme="minorHAnsi" w:cs="Arial"/>
        </w:rPr>
      </w:pPr>
    </w:p>
    <w:p w:rsidR="00180271" w:rsidRDefault="00180271" w:rsidP="00180271">
      <w:pPr>
        <w:pStyle w:val="Akapitzlist"/>
        <w:numPr>
          <w:ilvl w:val="0"/>
          <w:numId w:val="13"/>
        </w:numPr>
        <w:ind w:left="426" w:right="470" w:hanging="426"/>
        <w:jc w:val="both"/>
        <w:outlineLvl w:val="0"/>
        <w:rPr>
          <w:rFonts w:asciiTheme="minorHAnsi" w:hAnsiTheme="minorHAnsi"/>
          <w:b/>
          <w:u w:val="single"/>
        </w:rPr>
      </w:pPr>
      <w:r>
        <w:rPr>
          <w:rFonts w:asciiTheme="minorHAnsi" w:hAnsiTheme="minorHAnsi"/>
          <w:b/>
          <w:u w:val="single"/>
        </w:rPr>
        <w:t>Tryb udzielenia zamówienia</w:t>
      </w:r>
      <w:bookmarkEnd w:id="0"/>
    </w:p>
    <w:p w:rsidR="00180271" w:rsidRDefault="00180271" w:rsidP="00180271">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t>
      </w:r>
      <w:r>
        <w:rPr>
          <w:rFonts w:asciiTheme="minorHAnsi" w:hAnsiTheme="minorHAnsi"/>
          <w:color w:val="000000"/>
        </w:rPr>
        <w:t xml:space="preserve">zgodnie z przepisami Ustawy z dnia 29 stycznia 2004 roku – Prawo zamówień publicznych </w:t>
      </w:r>
      <w:r>
        <w:rPr>
          <w:rFonts w:asciiTheme="minorHAnsi" w:hAnsiTheme="minorHAnsi"/>
        </w:rPr>
        <w:t xml:space="preserve">(tekst jedn. – Dz. U. z 2015 r., poz. 2164, z </w:t>
      </w:r>
      <w:proofErr w:type="spellStart"/>
      <w:r>
        <w:rPr>
          <w:rFonts w:asciiTheme="minorHAnsi" w:hAnsiTheme="minorHAnsi"/>
        </w:rPr>
        <w:t>późn</w:t>
      </w:r>
      <w:proofErr w:type="spellEnd"/>
      <w:r>
        <w:rPr>
          <w:rFonts w:asciiTheme="minorHAnsi" w:hAnsiTheme="minorHAnsi"/>
        </w:rPr>
        <w:t>. zm.)</w:t>
      </w:r>
      <w:r>
        <w:rPr>
          <w:rFonts w:asciiTheme="minorHAnsi" w:hAnsiTheme="minorHAnsi"/>
          <w:color w:val="000000"/>
        </w:rPr>
        <w:t>, zwanej dalej „</w:t>
      </w:r>
      <w:proofErr w:type="spellStart"/>
      <w:r>
        <w:rPr>
          <w:rFonts w:asciiTheme="minorHAnsi" w:hAnsiTheme="minorHAnsi"/>
          <w:color w:val="000000"/>
        </w:rPr>
        <w:t>Pzp</w:t>
      </w:r>
      <w:proofErr w:type="spellEnd"/>
      <w:r>
        <w:rPr>
          <w:rFonts w:asciiTheme="minorHAnsi" w:hAnsiTheme="minorHAnsi"/>
          <w:color w:val="000000"/>
        </w:rPr>
        <w:t>”.</w:t>
      </w:r>
    </w:p>
    <w:p w:rsidR="00180271" w:rsidRDefault="00180271" w:rsidP="00180271">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 trybie </w:t>
      </w:r>
      <w:r>
        <w:rPr>
          <w:rFonts w:asciiTheme="minorHAnsi" w:hAnsiTheme="minorHAnsi"/>
          <w:b/>
          <w:bCs/>
        </w:rPr>
        <w:t xml:space="preserve">przetargu nieograniczonego </w:t>
      </w:r>
      <w:r>
        <w:rPr>
          <w:rFonts w:asciiTheme="minorHAnsi" w:hAnsiTheme="minorHAnsi"/>
          <w:bCs/>
        </w:rPr>
        <w:t xml:space="preserve">(podst. prawna: art. 10 ust. 1 oraz art. 39-46 </w:t>
      </w:r>
      <w:proofErr w:type="spellStart"/>
      <w:r>
        <w:rPr>
          <w:rFonts w:asciiTheme="minorHAnsi" w:hAnsiTheme="minorHAnsi"/>
          <w:bCs/>
        </w:rPr>
        <w:t>Pzp</w:t>
      </w:r>
      <w:proofErr w:type="spellEnd"/>
      <w:r>
        <w:rPr>
          <w:rFonts w:asciiTheme="minorHAnsi" w:hAnsiTheme="minorHAnsi"/>
          <w:bCs/>
        </w:rPr>
        <w:t>)</w:t>
      </w:r>
      <w:r>
        <w:rPr>
          <w:rFonts w:asciiTheme="minorHAnsi" w:hAnsiTheme="minorHAnsi"/>
        </w:rPr>
        <w:t>.</w:t>
      </w:r>
      <w:r>
        <w:rPr>
          <w:rFonts w:asciiTheme="minorHAnsi" w:hAnsiTheme="minorHAnsi" w:cs="Tahoma"/>
          <w:color w:val="000000"/>
        </w:rPr>
        <w:t xml:space="preserve"> o wartości szacunkowej  nie przekraczającej kwoty określonej przepisach wydanych na podstawie art. 11 ust. 8 ustawy </w:t>
      </w:r>
      <w:proofErr w:type="spellStart"/>
      <w:r>
        <w:rPr>
          <w:rFonts w:asciiTheme="minorHAnsi" w:hAnsiTheme="minorHAnsi" w:cs="Tahoma"/>
          <w:color w:val="000000"/>
        </w:rPr>
        <w:t>Pzp</w:t>
      </w:r>
      <w:proofErr w:type="spellEnd"/>
      <w:r>
        <w:rPr>
          <w:rFonts w:asciiTheme="minorHAnsi" w:hAnsiTheme="minorHAnsi" w:cs="Tahoma"/>
          <w:color w:val="000000"/>
        </w:rPr>
        <w:t>.</w:t>
      </w:r>
    </w:p>
    <w:p w:rsidR="00180271" w:rsidRDefault="00180271" w:rsidP="00180271">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Do czynności podejmowanych przez Zamawiającego i Wykonawców stosować się będzie przepisy ustawy z dnia 23 kwietnia 1964 r. – Kodeks cywilny (tekst jedn. –Dz. U. z 2017.459 z </w:t>
      </w:r>
      <w:proofErr w:type="spellStart"/>
      <w:r>
        <w:rPr>
          <w:rFonts w:asciiTheme="minorHAnsi" w:hAnsiTheme="minorHAnsi"/>
        </w:rPr>
        <w:t>późn</w:t>
      </w:r>
      <w:proofErr w:type="spellEnd"/>
      <w:r>
        <w:rPr>
          <w:rFonts w:asciiTheme="minorHAnsi" w:hAnsiTheme="minorHAnsi"/>
        </w:rPr>
        <w:t xml:space="preserve">. zm.), jeżeli przepisy </w:t>
      </w:r>
      <w:proofErr w:type="spellStart"/>
      <w:r>
        <w:rPr>
          <w:rFonts w:asciiTheme="minorHAnsi" w:hAnsiTheme="minorHAnsi"/>
        </w:rPr>
        <w:t>Pzp</w:t>
      </w:r>
      <w:proofErr w:type="spellEnd"/>
      <w:r>
        <w:rPr>
          <w:rFonts w:asciiTheme="minorHAnsi" w:hAnsiTheme="minorHAnsi"/>
        </w:rPr>
        <w:t xml:space="preserve"> nie stanowią inaczej. </w:t>
      </w:r>
    </w:p>
    <w:p w:rsidR="00180271" w:rsidRDefault="00180271" w:rsidP="00180271">
      <w:pPr>
        <w:pStyle w:val="Nagwek"/>
        <w:tabs>
          <w:tab w:val="clear" w:pos="9072"/>
          <w:tab w:val="left" w:pos="6379"/>
          <w:tab w:val="left" w:pos="6521"/>
          <w:tab w:val="right" w:pos="9720"/>
        </w:tabs>
        <w:ind w:left="426" w:right="470"/>
        <w:jc w:val="both"/>
        <w:rPr>
          <w:rFonts w:asciiTheme="minorHAnsi" w:hAnsiTheme="minorHAnsi" w:cstheme="minorHAnsi"/>
        </w:rPr>
      </w:pPr>
      <w:r w:rsidRPr="00692041">
        <w:rPr>
          <w:rFonts w:asciiTheme="minorHAnsi" w:hAnsiTheme="minorHAnsi" w:cstheme="minorHAnsi"/>
          <w:sz w:val="18"/>
        </w:rPr>
        <w:t>4 .</w:t>
      </w:r>
      <w:r>
        <w:rPr>
          <w:rFonts w:asciiTheme="minorHAnsi" w:hAnsiTheme="minorHAnsi" w:cstheme="minorHAnsi"/>
        </w:rPr>
        <w:tab/>
      </w:r>
      <w:r w:rsidRPr="008275B8">
        <w:rPr>
          <w:rFonts w:asciiTheme="minorHAnsi" w:hAnsiTheme="minorHAnsi" w:cstheme="minorHAnsi"/>
        </w:rPr>
        <w:t xml:space="preserve">Podstawa prawna opracowania specyfikacji istotnych warunków zamówienia: </w:t>
      </w:r>
    </w:p>
    <w:p w:rsidR="00180271" w:rsidRDefault="00180271" w:rsidP="00180271">
      <w:pPr>
        <w:pStyle w:val="Nagwek"/>
        <w:tabs>
          <w:tab w:val="clear" w:pos="9072"/>
          <w:tab w:val="left" w:pos="6379"/>
          <w:tab w:val="left" w:pos="6521"/>
          <w:tab w:val="right" w:pos="9720"/>
        </w:tabs>
        <w:ind w:left="426" w:right="470"/>
        <w:jc w:val="both"/>
        <w:rPr>
          <w:rFonts w:asciiTheme="minorHAnsi" w:hAnsiTheme="minorHAnsi" w:cstheme="minorHAnsi"/>
        </w:rPr>
      </w:pPr>
      <w:r w:rsidRPr="00692041">
        <w:rPr>
          <w:rFonts w:asciiTheme="minorHAnsi" w:hAnsiTheme="minorHAnsi" w:cstheme="minorHAnsi"/>
          <w:sz w:val="18"/>
        </w:rPr>
        <w:t xml:space="preserve">1) </w:t>
      </w:r>
      <w:r w:rsidR="00674D0D">
        <w:rPr>
          <w:rFonts w:asciiTheme="minorHAnsi" w:hAnsiTheme="minorHAnsi" w:cstheme="minorHAnsi"/>
        </w:rPr>
        <w:t xml:space="preserve">Ustawa z dnia 29 stycznia </w:t>
      </w:r>
      <w:r w:rsidRPr="008275B8">
        <w:rPr>
          <w:rFonts w:asciiTheme="minorHAnsi" w:hAnsiTheme="minorHAnsi" w:cstheme="minorHAnsi"/>
        </w:rPr>
        <w:t xml:space="preserve">2004r. Prawo zamówień publicznych (tekst jednolity Dz. U. z 2015r. poz. 2164 z </w:t>
      </w:r>
      <w:proofErr w:type="spellStart"/>
      <w:r w:rsidRPr="008275B8">
        <w:rPr>
          <w:rFonts w:asciiTheme="minorHAnsi" w:hAnsiTheme="minorHAnsi" w:cstheme="minorHAnsi"/>
        </w:rPr>
        <w:t>późn</w:t>
      </w:r>
      <w:proofErr w:type="spellEnd"/>
      <w:r w:rsidRPr="008275B8">
        <w:rPr>
          <w:rFonts w:asciiTheme="minorHAnsi" w:hAnsiTheme="minorHAnsi" w:cstheme="minorHAnsi"/>
        </w:rPr>
        <w:t xml:space="preserve">. zm.), </w:t>
      </w:r>
    </w:p>
    <w:p w:rsidR="00180271" w:rsidRDefault="00180271" w:rsidP="00180271">
      <w:pPr>
        <w:pStyle w:val="Nagwek"/>
        <w:tabs>
          <w:tab w:val="clear" w:pos="9072"/>
          <w:tab w:val="left" w:pos="6379"/>
          <w:tab w:val="left" w:pos="6521"/>
          <w:tab w:val="right" w:pos="9720"/>
        </w:tabs>
        <w:ind w:left="426" w:right="470"/>
        <w:jc w:val="both"/>
        <w:rPr>
          <w:rFonts w:asciiTheme="minorHAnsi" w:hAnsiTheme="minorHAnsi" w:cstheme="minorHAnsi"/>
        </w:rPr>
      </w:pPr>
      <w:r w:rsidRPr="00692041">
        <w:rPr>
          <w:rFonts w:asciiTheme="minorHAnsi" w:hAnsiTheme="minorHAnsi" w:cstheme="minorHAnsi"/>
          <w:sz w:val="18"/>
        </w:rPr>
        <w:t xml:space="preserve">2) </w:t>
      </w:r>
      <w:r w:rsidRPr="008275B8">
        <w:rPr>
          <w:rFonts w:asciiTheme="minorHAnsi" w:hAnsiTheme="minorHAnsi" w:cstheme="minorHAnsi"/>
        </w:rPr>
        <w:t xml:space="preserve">Rozporządzenie Ministra Rozwoju z dnia 26 lipca 2016r. w sprawie rodzajów dokumentów, jakich może żądać zamawiający od wykonawcy w postępowaniu o udzielenie zamówienia (Dz. U. z 2016r. poz. 1126), </w:t>
      </w:r>
    </w:p>
    <w:p w:rsidR="00180271" w:rsidRPr="008275B8" w:rsidRDefault="00180271" w:rsidP="00180271">
      <w:pPr>
        <w:pStyle w:val="Nagwek"/>
        <w:tabs>
          <w:tab w:val="clear" w:pos="9072"/>
          <w:tab w:val="left" w:pos="6379"/>
          <w:tab w:val="left" w:pos="6521"/>
          <w:tab w:val="right" w:pos="9720"/>
        </w:tabs>
        <w:ind w:left="426" w:right="470"/>
        <w:jc w:val="both"/>
        <w:rPr>
          <w:rFonts w:asciiTheme="minorHAnsi" w:hAnsiTheme="minorHAnsi" w:cstheme="minorHAnsi"/>
        </w:rPr>
      </w:pPr>
      <w:r w:rsidRPr="00692041">
        <w:rPr>
          <w:rFonts w:asciiTheme="minorHAnsi" w:hAnsiTheme="minorHAnsi" w:cstheme="minorHAnsi"/>
          <w:sz w:val="18"/>
        </w:rPr>
        <w:t xml:space="preserve">3) </w:t>
      </w:r>
      <w:r w:rsidRPr="008275B8">
        <w:rPr>
          <w:rFonts w:asciiTheme="minorHAnsi" w:hAnsiTheme="minorHAnsi" w:cstheme="minorHAnsi"/>
        </w:rPr>
        <w:t>Rozporządzenie Prezesa Rady Ministrów z dnia 28 grudnia 2015r. w sprawie średniego kursu złotego w stosunku do euro stanowiącego podstawę przeliczania wartości zamówień publicznych (Dz. U. z 2015r. poz. 2254)</w:t>
      </w:r>
      <w:r>
        <w:rPr>
          <w:rFonts w:asciiTheme="minorHAnsi" w:hAnsiTheme="minorHAnsi" w:cstheme="minorHAnsi"/>
        </w:rPr>
        <w:t>.</w:t>
      </w:r>
    </w:p>
    <w:p w:rsidR="00180271" w:rsidRDefault="00180271" w:rsidP="00180271">
      <w:pPr>
        <w:pStyle w:val="Nagwek"/>
        <w:tabs>
          <w:tab w:val="clear" w:pos="9072"/>
          <w:tab w:val="left" w:pos="6379"/>
          <w:tab w:val="left" w:pos="6521"/>
          <w:tab w:val="right" w:pos="9720"/>
        </w:tabs>
        <w:ind w:left="851" w:right="470"/>
        <w:jc w:val="both"/>
        <w:rPr>
          <w:rFonts w:asciiTheme="minorHAnsi" w:hAnsiTheme="minorHAnsi"/>
        </w:rPr>
      </w:pPr>
    </w:p>
    <w:p w:rsidR="00180271" w:rsidRDefault="00180271" w:rsidP="00180271">
      <w:pPr>
        <w:pStyle w:val="Akapitzlist"/>
        <w:ind w:left="360"/>
        <w:jc w:val="both"/>
        <w:rPr>
          <w:rFonts w:asciiTheme="minorHAnsi" w:hAnsiTheme="minorHAnsi" w:cs="Arial"/>
          <w:u w:val="single"/>
        </w:rPr>
      </w:pPr>
      <w:r>
        <w:rPr>
          <w:rFonts w:asciiTheme="minorHAnsi" w:hAnsiTheme="minorHAnsi" w:cs="Arial"/>
          <w:u w:val="single"/>
        </w:rPr>
        <w:t>Uwaga:</w:t>
      </w:r>
    </w:p>
    <w:p w:rsidR="00180271" w:rsidRDefault="00180271" w:rsidP="00180271">
      <w:pPr>
        <w:pStyle w:val="normaltableau"/>
        <w:numPr>
          <w:ilvl w:val="0"/>
          <w:numId w:val="15"/>
        </w:numPr>
        <w:tabs>
          <w:tab w:val="left" w:pos="180"/>
        </w:tabs>
        <w:suppressAutoHyphens/>
        <w:spacing w:before="0" w:after="0"/>
        <w:rPr>
          <w:rFonts w:asciiTheme="minorHAnsi" w:hAnsiTheme="minorHAnsi" w:cs="Arial"/>
          <w:sz w:val="24"/>
          <w:szCs w:val="24"/>
          <w:lang w:val="pl-PL" w:eastAsia="ar-SA"/>
        </w:rPr>
      </w:pPr>
      <w:r>
        <w:rPr>
          <w:rFonts w:asciiTheme="minorHAnsi" w:hAnsiTheme="minorHAnsi" w:cs="Arial"/>
          <w:sz w:val="24"/>
          <w:szCs w:val="24"/>
          <w:lang w:val="pl-PL" w:eastAsia="ar-SA"/>
        </w:rPr>
        <w:t>Wykonawca winien zapoznać się z całością niniejszej SIWZ.</w:t>
      </w:r>
    </w:p>
    <w:p w:rsidR="00180271" w:rsidRDefault="00180271" w:rsidP="00180271">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rPr>
        <w:t xml:space="preserve">Wszelkie formularze załączone do niniejszej SIWZ stanowią jej integralną część. </w:t>
      </w:r>
    </w:p>
    <w:p w:rsidR="00180271" w:rsidRDefault="00180271" w:rsidP="00180271">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rPr>
        <w:t>Należy wypełnić ściśle według wskazówek te załączniki, które podlegają wypełnieniu.</w:t>
      </w:r>
    </w:p>
    <w:p w:rsidR="00180271" w:rsidRDefault="00180271" w:rsidP="00180271">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u w:val="single"/>
        </w:rPr>
        <w:t>Wykonawca winien śledzić na bieżąco stronę internetową Zamawiającego.</w:t>
      </w:r>
    </w:p>
    <w:p w:rsidR="00180271" w:rsidRDefault="00180271" w:rsidP="00180271">
      <w:pPr>
        <w:pStyle w:val="Nagwek"/>
        <w:tabs>
          <w:tab w:val="clear" w:pos="9072"/>
          <w:tab w:val="left" w:pos="6379"/>
          <w:tab w:val="left" w:pos="6521"/>
          <w:tab w:val="right" w:pos="9720"/>
        </w:tabs>
        <w:ind w:right="470"/>
        <w:jc w:val="both"/>
        <w:rPr>
          <w:rFonts w:asciiTheme="minorHAnsi" w:hAnsiTheme="minorHAnsi"/>
        </w:rPr>
      </w:pPr>
    </w:p>
    <w:p w:rsidR="00180271" w:rsidRDefault="00180271" w:rsidP="00180271">
      <w:pPr>
        <w:tabs>
          <w:tab w:val="left" w:pos="360"/>
        </w:tabs>
        <w:ind w:left="360" w:right="470"/>
        <w:jc w:val="both"/>
        <w:rPr>
          <w:rFonts w:asciiTheme="minorHAnsi" w:hAnsiTheme="minorHAnsi"/>
        </w:rPr>
      </w:pPr>
    </w:p>
    <w:p w:rsidR="00180271" w:rsidRPr="006A219F" w:rsidRDefault="00180271" w:rsidP="006A219F">
      <w:pPr>
        <w:numPr>
          <w:ilvl w:val="0"/>
          <w:numId w:val="13"/>
        </w:numPr>
        <w:ind w:left="0" w:right="29" w:firstLine="0"/>
        <w:jc w:val="both"/>
        <w:outlineLvl w:val="0"/>
        <w:rPr>
          <w:rFonts w:asciiTheme="minorHAnsi" w:hAnsiTheme="minorHAnsi" w:cstheme="minorHAnsi"/>
          <w:b/>
          <w:u w:val="single"/>
        </w:rPr>
      </w:pPr>
      <w:bookmarkStart w:id="1" w:name="_Toc395266067"/>
      <w:bookmarkStart w:id="2" w:name="_Toc166245616"/>
      <w:r w:rsidRPr="006A219F">
        <w:rPr>
          <w:rFonts w:asciiTheme="minorHAnsi" w:hAnsiTheme="minorHAnsi" w:cstheme="minorHAnsi"/>
          <w:b/>
          <w:u w:val="single"/>
        </w:rPr>
        <w:lastRenderedPageBreak/>
        <w:t>Opis przedmiotu zamówienia</w:t>
      </w:r>
      <w:bookmarkEnd w:id="1"/>
      <w:bookmarkEnd w:id="2"/>
      <w:r w:rsidR="00AB0A27" w:rsidRPr="006A219F">
        <w:rPr>
          <w:rFonts w:asciiTheme="minorHAnsi" w:hAnsiTheme="minorHAnsi" w:cstheme="minorHAnsi"/>
          <w:b/>
          <w:u w:val="single"/>
        </w:rPr>
        <w:t xml:space="preserve"> oraz warunki dotyczące składania ofert oraz realizacji zamówienia</w:t>
      </w:r>
    </w:p>
    <w:p w:rsidR="00180271" w:rsidRPr="006A219F" w:rsidRDefault="00180271" w:rsidP="006A219F">
      <w:pPr>
        <w:ind w:right="29"/>
        <w:jc w:val="both"/>
        <w:outlineLvl w:val="0"/>
        <w:rPr>
          <w:rFonts w:asciiTheme="minorHAnsi" w:hAnsiTheme="minorHAnsi" w:cstheme="minorHAnsi"/>
          <w:b/>
          <w:u w:val="single"/>
        </w:rPr>
      </w:pPr>
    </w:p>
    <w:p w:rsidR="00180271" w:rsidRPr="006A219F" w:rsidRDefault="00180271" w:rsidP="006A219F">
      <w:pPr>
        <w:pStyle w:val="Akapitzlist"/>
        <w:ind w:left="0" w:right="29"/>
        <w:jc w:val="both"/>
        <w:rPr>
          <w:rFonts w:asciiTheme="minorHAnsi" w:hAnsiTheme="minorHAnsi" w:cstheme="minorHAnsi"/>
          <w:b/>
          <w:u w:val="single"/>
        </w:rPr>
      </w:pPr>
      <w:r w:rsidRPr="006A219F">
        <w:rPr>
          <w:rFonts w:asciiTheme="minorHAnsi" w:hAnsiTheme="minorHAnsi" w:cstheme="minorHAnsi"/>
          <w:b/>
          <w:u w:val="single"/>
        </w:rPr>
        <w:t>A. Nazwa zamówienia publicznego i opis</w:t>
      </w:r>
    </w:p>
    <w:p w:rsidR="00180271" w:rsidRPr="006A219F" w:rsidRDefault="00180271" w:rsidP="006A219F">
      <w:pPr>
        <w:ind w:right="29"/>
        <w:jc w:val="both"/>
        <w:rPr>
          <w:rFonts w:asciiTheme="minorHAnsi" w:eastAsiaTheme="minorHAnsi" w:hAnsiTheme="minorHAnsi" w:cstheme="minorHAnsi"/>
          <w:b/>
          <w:lang w:eastAsia="en-US"/>
        </w:rPr>
      </w:pPr>
    </w:p>
    <w:p w:rsidR="0088428A" w:rsidRPr="006A219F" w:rsidRDefault="0088428A" w:rsidP="006A219F">
      <w:pPr>
        <w:ind w:right="29"/>
        <w:jc w:val="both"/>
        <w:rPr>
          <w:rFonts w:asciiTheme="minorHAnsi" w:hAnsiTheme="minorHAnsi" w:cstheme="minorHAnsi"/>
          <w:b/>
          <w:bCs/>
        </w:rPr>
      </w:pPr>
      <w:r w:rsidRPr="006A219F">
        <w:rPr>
          <w:rFonts w:asciiTheme="minorHAnsi" w:eastAsiaTheme="minorHAnsi" w:hAnsiTheme="minorHAnsi" w:cstheme="minorHAnsi"/>
          <w:b/>
          <w:lang w:eastAsia="en-US"/>
        </w:rPr>
        <w:t xml:space="preserve">Kompleksowe świadczenie usług pralniczych wraz z </w:t>
      </w:r>
      <w:r w:rsidR="00FE7532" w:rsidRPr="006A219F">
        <w:rPr>
          <w:rFonts w:asciiTheme="minorHAnsi" w:eastAsiaTheme="minorHAnsi" w:hAnsiTheme="minorHAnsi" w:cstheme="minorHAnsi"/>
          <w:b/>
          <w:lang w:eastAsia="en-US"/>
        </w:rPr>
        <w:t>dzierżawą</w:t>
      </w:r>
      <w:r w:rsidRPr="006A219F">
        <w:rPr>
          <w:rFonts w:asciiTheme="minorHAnsi" w:eastAsiaTheme="minorHAnsi" w:hAnsiTheme="minorHAnsi" w:cstheme="minorHAnsi"/>
          <w:b/>
          <w:lang w:eastAsia="en-US"/>
        </w:rPr>
        <w:t xml:space="preserve"> bi</w:t>
      </w:r>
      <w:r w:rsidR="00136293">
        <w:rPr>
          <w:rFonts w:asciiTheme="minorHAnsi" w:eastAsiaTheme="minorHAnsi" w:hAnsiTheme="minorHAnsi" w:cstheme="minorHAnsi"/>
          <w:b/>
          <w:lang w:eastAsia="en-US"/>
        </w:rPr>
        <w:t>elizny płaskiej oraz poduszek i </w:t>
      </w:r>
      <w:r w:rsidRPr="006A219F">
        <w:rPr>
          <w:rFonts w:asciiTheme="minorHAnsi" w:eastAsiaTheme="minorHAnsi" w:hAnsiTheme="minorHAnsi" w:cstheme="minorHAnsi"/>
          <w:b/>
          <w:lang w:eastAsia="en-US"/>
        </w:rPr>
        <w:t>kołder dla Prudnickiego Centrum Medycznego S. A. w Prudniku.</w:t>
      </w:r>
    </w:p>
    <w:p w:rsidR="00180271" w:rsidRPr="006A219F" w:rsidRDefault="00180271" w:rsidP="006A219F">
      <w:pPr>
        <w:ind w:left="426" w:right="29"/>
        <w:jc w:val="both"/>
        <w:rPr>
          <w:rFonts w:asciiTheme="minorHAnsi" w:hAnsiTheme="minorHAnsi" w:cstheme="minorHAnsi"/>
          <w:b/>
          <w:bCs/>
        </w:rPr>
      </w:pPr>
    </w:p>
    <w:p w:rsidR="0088428A" w:rsidRPr="006A219F" w:rsidRDefault="00C02B81" w:rsidP="006A219F">
      <w:pPr>
        <w:shd w:val="clear" w:color="auto" w:fill="FFFFFF"/>
        <w:suppressAutoHyphens/>
        <w:ind w:right="29"/>
        <w:jc w:val="both"/>
        <w:rPr>
          <w:rFonts w:asciiTheme="minorHAnsi" w:hAnsiTheme="minorHAnsi" w:cstheme="minorHAnsi"/>
        </w:rPr>
      </w:pPr>
      <w:r w:rsidRPr="006A219F">
        <w:rPr>
          <w:rFonts w:asciiTheme="minorHAnsi" w:hAnsiTheme="minorHAnsi" w:cstheme="minorHAnsi"/>
          <w:b/>
        </w:rPr>
        <w:t>1.</w:t>
      </w:r>
      <w:r w:rsidRPr="006A219F">
        <w:rPr>
          <w:rFonts w:asciiTheme="minorHAnsi" w:hAnsiTheme="minorHAnsi" w:cstheme="minorHAnsi"/>
        </w:rPr>
        <w:t xml:space="preserve"> </w:t>
      </w:r>
      <w:r w:rsidR="0088428A" w:rsidRPr="006A219F">
        <w:rPr>
          <w:rFonts w:asciiTheme="minorHAnsi" w:hAnsiTheme="minorHAnsi" w:cstheme="minorHAnsi"/>
        </w:rPr>
        <w:t>Przedmiotem zamówienia jest świadczenie przez Wykonawcę kompleksowych usług pralniczych w zakładzie pralniczym (</w:t>
      </w:r>
      <w:r w:rsidR="007D2D3B" w:rsidRPr="006A219F">
        <w:rPr>
          <w:rFonts w:asciiTheme="minorHAnsi" w:hAnsiTheme="minorHAnsi" w:cstheme="minorHAnsi"/>
        </w:rPr>
        <w:t>bielizny płaskiej poduszek i kołder</w:t>
      </w:r>
      <w:r w:rsidR="00167829">
        <w:rPr>
          <w:rFonts w:asciiTheme="minorHAnsi" w:hAnsiTheme="minorHAnsi" w:cstheme="minorHAnsi"/>
        </w:rPr>
        <w:t xml:space="preserve"> zarówno Zamawiającego, jak i </w:t>
      </w:r>
      <w:r w:rsidR="00D87F08">
        <w:rPr>
          <w:rFonts w:asciiTheme="minorHAnsi" w:hAnsiTheme="minorHAnsi" w:cstheme="minorHAnsi"/>
        </w:rPr>
        <w:t>dzierżawionej) oraz transport</w:t>
      </w:r>
      <w:r w:rsidR="0088428A" w:rsidRPr="006A219F">
        <w:rPr>
          <w:rFonts w:asciiTheme="minorHAnsi" w:hAnsiTheme="minorHAnsi" w:cstheme="minorHAnsi"/>
        </w:rPr>
        <w:t xml:space="preserve"> brudnej bielizny z magazynu Zamawia</w:t>
      </w:r>
      <w:r w:rsidR="00136293">
        <w:rPr>
          <w:rFonts w:asciiTheme="minorHAnsi" w:hAnsiTheme="minorHAnsi" w:cstheme="minorHAnsi"/>
        </w:rPr>
        <w:t>jącego do zakładu pralniczego i </w:t>
      </w:r>
      <w:r w:rsidR="0088428A" w:rsidRPr="006A219F">
        <w:rPr>
          <w:rFonts w:asciiTheme="minorHAnsi" w:hAnsiTheme="minorHAnsi" w:cstheme="minorHAnsi"/>
        </w:rPr>
        <w:t xml:space="preserve">czystej bielizny z zakładu pralniczego do </w:t>
      </w:r>
      <w:r w:rsidR="00D87F08">
        <w:rPr>
          <w:rFonts w:asciiTheme="minorHAnsi" w:hAnsiTheme="minorHAnsi" w:cstheme="minorHAnsi"/>
        </w:rPr>
        <w:t>miejsca oznaczonego zgodnie z</w:t>
      </w:r>
      <w:r w:rsidR="00136293">
        <w:rPr>
          <w:rFonts w:asciiTheme="minorHAnsi" w:hAnsiTheme="minorHAnsi" w:cstheme="minorHAnsi"/>
        </w:rPr>
        <w:t xml:space="preserve"> Rozdziałem</w:t>
      </w:r>
      <w:r w:rsidR="0088710F">
        <w:rPr>
          <w:rFonts w:asciiTheme="minorHAnsi" w:hAnsiTheme="minorHAnsi" w:cstheme="minorHAnsi"/>
        </w:rPr>
        <w:t xml:space="preserve"> IV pkt. 2 SIWZ</w:t>
      </w:r>
      <w:r w:rsidR="00D87F08">
        <w:rPr>
          <w:rFonts w:asciiTheme="minorHAnsi" w:hAnsiTheme="minorHAnsi" w:cstheme="minorHAnsi"/>
        </w:rPr>
        <w:t xml:space="preserve"> </w:t>
      </w:r>
      <w:r w:rsidR="0088428A" w:rsidRPr="006A219F">
        <w:rPr>
          <w:rFonts w:asciiTheme="minorHAnsi" w:hAnsiTheme="minorHAnsi" w:cstheme="minorHAnsi"/>
        </w:rPr>
        <w:t xml:space="preserve">(dezynfekcja, maglowanie, moczenie, pranie  krochmalenie, suszenie, </w:t>
      </w:r>
      <w:r w:rsidR="00136293">
        <w:rPr>
          <w:rFonts w:asciiTheme="minorHAnsi" w:hAnsiTheme="minorHAnsi" w:cstheme="minorHAnsi"/>
        </w:rPr>
        <w:t>prasowanie bielizny, pościeli i </w:t>
      </w:r>
      <w:r w:rsidR="0088428A" w:rsidRPr="006A219F">
        <w:rPr>
          <w:rFonts w:asciiTheme="minorHAnsi" w:hAnsiTheme="minorHAnsi" w:cstheme="minorHAnsi"/>
        </w:rPr>
        <w:t>odzieży, usługi szwalnicze w zakresie napraw bielizny np. zszywanie, cerowanie, przyszywanie guzików, troczków) w ilościach wynikających z potr</w:t>
      </w:r>
      <w:r w:rsidR="00975E2F" w:rsidRPr="006A219F">
        <w:rPr>
          <w:rFonts w:asciiTheme="minorHAnsi" w:hAnsiTheme="minorHAnsi" w:cstheme="minorHAnsi"/>
        </w:rPr>
        <w:t>zeb zamawiającego,  na  ryzyko W</w:t>
      </w:r>
      <w:r w:rsidR="0088428A" w:rsidRPr="006A219F">
        <w:rPr>
          <w:rFonts w:asciiTheme="minorHAnsi" w:hAnsiTheme="minorHAnsi" w:cstheme="minorHAnsi"/>
        </w:rPr>
        <w:t>ykonawcy.</w:t>
      </w:r>
      <w:r w:rsidR="00015C80" w:rsidRPr="006A219F">
        <w:rPr>
          <w:rFonts w:asciiTheme="minorHAnsi" w:hAnsiTheme="minorHAnsi" w:cstheme="minorHAnsi"/>
        </w:rPr>
        <w:t xml:space="preserve"> Przedmiotem zamówienia jest </w:t>
      </w:r>
      <w:r w:rsidR="00236605">
        <w:rPr>
          <w:rFonts w:asciiTheme="minorHAnsi" w:hAnsiTheme="minorHAnsi" w:cstheme="minorHAnsi"/>
        </w:rPr>
        <w:t>dzierżawa</w:t>
      </w:r>
      <w:r w:rsidR="00015C80" w:rsidRPr="006A219F">
        <w:rPr>
          <w:rFonts w:asciiTheme="minorHAnsi" w:hAnsiTheme="minorHAnsi" w:cstheme="minorHAnsi"/>
        </w:rPr>
        <w:t xml:space="preserve"> bie</w:t>
      </w:r>
      <w:r w:rsidR="00BC1927">
        <w:rPr>
          <w:rFonts w:asciiTheme="minorHAnsi" w:hAnsiTheme="minorHAnsi" w:cstheme="minorHAnsi"/>
        </w:rPr>
        <w:t>lizny płaskiej, tj. poszewka – 4</w:t>
      </w:r>
      <w:r w:rsidR="00015C80" w:rsidRPr="006A219F">
        <w:rPr>
          <w:rFonts w:asciiTheme="minorHAnsi" w:hAnsiTheme="minorHAnsi" w:cstheme="minorHAnsi"/>
        </w:rPr>
        <w:t>00 sztuk, posz</w:t>
      </w:r>
      <w:r w:rsidR="00BC1927">
        <w:rPr>
          <w:rFonts w:asciiTheme="minorHAnsi" w:hAnsiTheme="minorHAnsi" w:cstheme="minorHAnsi"/>
        </w:rPr>
        <w:t>wa – 400 sztuk, prześcieradło 25</w:t>
      </w:r>
      <w:r w:rsidR="00015C80" w:rsidRPr="006A219F">
        <w:rPr>
          <w:rFonts w:asciiTheme="minorHAnsi" w:hAnsiTheme="minorHAnsi" w:cstheme="minorHAnsi"/>
        </w:rPr>
        <w:t>0 sztuk, podkład nieprzemaka</w:t>
      </w:r>
      <w:r w:rsidR="00BC1927">
        <w:rPr>
          <w:rFonts w:asciiTheme="minorHAnsi" w:hAnsiTheme="minorHAnsi" w:cstheme="minorHAnsi"/>
        </w:rPr>
        <w:t>lny – 250</w:t>
      </w:r>
      <w:r w:rsidR="00015C80" w:rsidRPr="006A219F">
        <w:rPr>
          <w:rFonts w:asciiTheme="minorHAnsi" w:hAnsiTheme="minorHAnsi" w:cstheme="minorHAnsi"/>
        </w:rPr>
        <w:t xml:space="preserve"> </w:t>
      </w:r>
      <w:r w:rsidR="00D26722">
        <w:rPr>
          <w:rFonts w:asciiTheme="minorHAnsi" w:hAnsiTheme="minorHAnsi" w:cstheme="minorHAnsi"/>
        </w:rPr>
        <w:t>sztuk,</w:t>
      </w:r>
      <w:r w:rsidR="00CF172B" w:rsidRPr="006A219F">
        <w:rPr>
          <w:rFonts w:asciiTheme="minorHAnsi" w:hAnsiTheme="minorHAnsi" w:cstheme="minorHAnsi"/>
        </w:rPr>
        <w:t xml:space="preserve"> poduszek – 150 sztuk, kołder 150 szt</w:t>
      </w:r>
      <w:r w:rsidR="008B7CEF" w:rsidRPr="006A219F">
        <w:rPr>
          <w:rFonts w:asciiTheme="minorHAnsi" w:hAnsiTheme="minorHAnsi" w:cstheme="minorHAnsi"/>
        </w:rPr>
        <w:t>uk</w:t>
      </w:r>
      <w:r w:rsidR="00D26722">
        <w:rPr>
          <w:rFonts w:asciiTheme="minorHAnsi" w:hAnsiTheme="minorHAnsi" w:cstheme="minorHAnsi"/>
        </w:rPr>
        <w:t xml:space="preserve">, odzieży operacyjnej (tj. bluza operacyjna i spodnie operacyjne) </w:t>
      </w:r>
      <w:r w:rsidR="005C3BB5">
        <w:rPr>
          <w:rFonts w:asciiTheme="minorHAnsi" w:hAnsiTheme="minorHAnsi" w:cstheme="minorHAnsi"/>
        </w:rPr>
        <w:t>–</w:t>
      </w:r>
      <w:r w:rsidR="00D26722">
        <w:rPr>
          <w:rFonts w:asciiTheme="minorHAnsi" w:hAnsiTheme="minorHAnsi" w:cstheme="minorHAnsi"/>
        </w:rPr>
        <w:t xml:space="preserve"> </w:t>
      </w:r>
      <w:r w:rsidR="005C3BB5">
        <w:rPr>
          <w:rFonts w:asciiTheme="minorHAnsi" w:hAnsiTheme="minorHAnsi" w:cstheme="minorHAnsi"/>
        </w:rPr>
        <w:t>po 60 sztuk</w:t>
      </w:r>
      <w:r w:rsidR="005062A6">
        <w:rPr>
          <w:rFonts w:asciiTheme="minorHAnsi" w:hAnsiTheme="minorHAnsi" w:cstheme="minorHAnsi"/>
        </w:rPr>
        <w:t>,</w:t>
      </w:r>
      <w:r w:rsidR="005C3BB5">
        <w:rPr>
          <w:rFonts w:asciiTheme="minorHAnsi" w:hAnsiTheme="minorHAnsi" w:cstheme="minorHAnsi"/>
        </w:rPr>
        <w:t xml:space="preserve"> sterylnych fartuchów operacyjnych barierowych wielokrotnego użytku –</w:t>
      </w:r>
      <w:r w:rsidR="008C052B">
        <w:rPr>
          <w:rFonts w:asciiTheme="minorHAnsi" w:hAnsiTheme="minorHAnsi" w:cstheme="minorHAnsi"/>
        </w:rPr>
        <w:t xml:space="preserve"> 8</w:t>
      </w:r>
      <w:r w:rsidR="005C3BB5">
        <w:rPr>
          <w:rFonts w:asciiTheme="minorHAnsi" w:hAnsiTheme="minorHAnsi" w:cstheme="minorHAnsi"/>
        </w:rPr>
        <w:t>0 sztuk</w:t>
      </w:r>
      <w:r w:rsidR="008C052B">
        <w:rPr>
          <w:rFonts w:asciiTheme="minorHAnsi" w:hAnsiTheme="minorHAnsi" w:cstheme="minorHAnsi"/>
        </w:rPr>
        <w:t xml:space="preserve"> (w tym 40 pakietów po j</w:t>
      </w:r>
      <w:r w:rsidR="00485F45">
        <w:rPr>
          <w:rFonts w:asciiTheme="minorHAnsi" w:hAnsiTheme="minorHAnsi" w:cstheme="minorHAnsi"/>
        </w:rPr>
        <w:t>ednym fartuchu barierowym i 40 pakietów</w:t>
      </w:r>
      <w:r w:rsidR="008C052B">
        <w:rPr>
          <w:rFonts w:asciiTheme="minorHAnsi" w:hAnsiTheme="minorHAnsi" w:cstheme="minorHAnsi"/>
        </w:rPr>
        <w:t xml:space="preserve"> po</w:t>
      </w:r>
      <w:r w:rsidR="00485F45">
        <w:rPr>
          <w:rFonts w:asciiTheme="minorHAnsi" w:hAnsiTheme="minorHAnsi" w:cstheme="minorHAnsi"/>
        </w:rPr>
        <w:t xml:space="preserve"> dwa fartuchy barierowe)</w:t>
      </w:r>
      <w:r w:rsidR="008B7CEF" w:rsidRPr="006A219F">
        <w:rPr>
          <w:rFonts w:asciiTheme="minorHAnsi" w:hAnsiTheme="minorHAnsi" w:cstheme="minorHAnsi"/>
        </w:rPr>
        <w:t xml:space="preserve"> – zgodnie z asortymentem wymienionym w załączniku nr</w:t>
      </w:r>
      <w:r w:rsidR="00236605">
        <w:rPr>
          <w:rFonts w:asciiTheme="minorHAnsi" w:hAnsiTheme="minorHAnsi" w:cstheme="minorHAnsi"/>
        </w:rPr>
        <w:t xml:space="preserve"> 1 i 7 do SIWZ.</w:t>
      </w:r>
    </w:p>
    <w:p w:rsidR="00290196" w:rsidRPr="006A219F" w:rsidRDefault="00290196" w:rsidP="006A219F">
      <w:pPr>
        <w:shd w:val="clear" w:color="auto" w:fill="FFFFFF"/>
        <w:suppressAutoHyphens/>
        <w:ind w:right="29"/>
        <w:jc w:val="both"/>
        <w:rPr>
          <w:rFonts w:asciiTheme="minorHAnsi" w:hAnsiTheme="minorHAnsi" w:cstheme="minorHAnsi"/>
        </w:rPr>
      </w:pPr>
    </w:p>
    <w:p w:rsidR="00290196" w:rsidRPr="006A219F" w:rsidRDefault="00290196" w:rsidP="006A219F">
      <w:pPr>
        <w:pStyle w:val="Tekstpodstawowywcity2"/>
        <w:spacing w:after="0" w:line="240" w:lineRule="auto"/>
        <w:ind w:left="0" w:right="29"/>
        <w:jc w:val="both"/>
        <w:rPr>
          <w:rFonts w:asciiTheme="minorHAnsi" w:hAnsiTheme="minorHAnsi" w:cstheme="minorHAnsi"/>
          <w:b/>
        </w:rPr>
      </w:pPr>
      <w:r w:rsidRPr="006A219F">
        <w:rPr>
          <w:rFonts w:asciiTheme="minorHAnsi" w:hAnsiTheme="minorHAnsi" w:cstheme="minorHAnsi"/>
          <w:b/>
        </w:rPr>
        <w:t xml:space="preserve">Kody określone we Wspólnym Słowniku Zamówień </w:t>
      </w:r>
      <w:r w:rsidRPr="006A219F">
        <w:rPr>
          <w:rFonts w:asciiTheme="minorHAnsi" w:hAnsiTheme="minorHAnsi" w:cstheme="minorHAnsi"/>
          <w:b/>
          <w:bCs/>
          <w:color w:val="000000"/>
        </w:rPr>
        <w:t>(CPV):</w:t>
      </w:r>
    </w:p>
    <w:p w:rsidR="00290196" w:rsidRPr="006A219F" w:rsidRDefault="00691494" w:rsidP="006A219F">
      <w:pPr>
        <w:ind w:right="29"/>
        <w:jc w:val="both"/>
        <w:rPr>
          <w:rFonts w:asciiTheme="minorHAnsi" w:hAnsiTheme="minorHAnsi" w:cstheme="minorHAnsi"/>
          <w:bCs/>
        </w:rPr>
      </w:pPr>
      <w:r w:rsidRPr="006A219F">
        <w:rPr>
          <w:rFonts w:asciiTheme="minorHAnsi" w:hAnsiTheme="minorHAnsi" w:cstheme="minorHAnsi"/>
          <w:bCs/>
        </w:rPr>
        <w:t>Kod CPV</w:t>
      </w:r>
      <w:r w:rsidRPr="006A219F">
        <w:rPr>
          <w:rFonts w:asciiTheme="minorHAnsi" w:hAnsiTheme="minorHAnsi" w:cstheme="minorHAnsi"/>
          <w:bCs/>
        </w:rPr>
        <w:tab/>
      </w:r>
      <w:r w:rsidR="00290196" w:rsidRPr="006A219F">
        <w:rPr>
          <w:rFonts w:asciiTheme="minorHAnsi" w:hAnsiTheme="minorHAnsi" w:cstheme="minorHAnsi"/>
          <w:bCs/>
        </w:rPr>
        <w:t>9830000</w:t>
      </w:r>
      <w:r w:rsidRPr="006A219F">
        <w:rPr>
          <w:rFonts w:asciiTheme="minorHAnsi" w:hAnsiTheme="minorHAnsi" w:cstheme="minorHAnsi"/>
          <w:bCs/>
        </w:rPr>
        <w:t>0-6</w:t>
      </w:r>
      <w:r w:rsidRPr="006A219F">
        <w:rPr>
          <w:rFonts w:asciiTheme="minorHAnsi" w:hAnsiTheme="minorHAnsi" w:cstheme="minorHAnsi"/>
          <w:bCs/>
        </w:rPr>
        <w:tab/>
      </w:r>
      <w:r w:rsidR="006A219F" w:rsidRPr="006A219F">
        <w:rPr>
          <w:rFonts w:asciiTheme="minorHAnsi" w:hAnsiTheme="minorHAnsi" w:cstheme="minorHAnsi"/>
          <w:bCs/>
        </w:rPr>
        <w:t>R</w:t>
      </w:r>
      <w:r w:rsidR="00290196" w:rsidRPr="006A219F">
        <w:rPr>
          <w:rFonts w:asciiTheme="minorHAnsi" w:hAnsiTheme="minorHAnsi" w:cstheme="minorHAnsi"/>
          <w:bCs/>
        </w:rPr>
        <w:t>óżne usługi</w:t>
      </w:r>
    </w:p>
    <w:p w:rsidR="00290196" w:rsidRPr="006A219F" w:rsidRDefault="00691494" w:rsidP="006A219F">
      <w:pPr>
        <w:ind w:right="29"/>
        <w:jc w:val="both"/>
        <w:rPr>
          <w:rFonts w:asciiTheme="minorHAnsi" w:hAnsiTheme="minorHAnsi" w:cstheme="minorHAnsi"/>
        </w:rPr>
      </w:pPr>
      <w:r w:rsidRPr="006A219F">
        <w:rPr>
          <w:rFonts w:asciiTheme="minorHAnsi" w:hAnsiTheme="minorHAnsi" w:cstheme="minorHAnsi"/>
          <w:bCs/>
        </w:rPr>
        <w:t>Kod CPV</w:t>
      </w:r>
      <w:r w:rsidRPr="006A219F">
        <w:rPr>
          <w:rFonts w:asciiTheme="minorHAnsi" w:hAnsiTheme="minorHAnsi" w:cstheme="minorHAnsi"/>
          <w:bCs/>
        </w:rPr>
        <w:tab/>
      </w:r>
      <w:r w:rsidRPr="006A219F">
        <w:rPr>
          <w:rFonts w:asciiTheme="minorHAnsi" w:hAnsiTheme="minorHAnsi" w:cstheme="minorHAnsi"/>
        </w:rPr>
        <w:t>98311000-6</w:t>
      </w:r>
      <w:r w:rsidRPr="006A219F">
        <w:rPr>
          <w:rFonts w:asciiTheme="minorHAnsi" w:hAnsiTheme="minorHAnsi" w:cstheme="minorHAnsi"/>
        </w:rPr>
        <w:tab/>
      </w:r>
      <w:r w:rsidR="006A219F" w:rsidRPr="006A219F">
        <w:rPr>
          <w:rFonts w:asciiTheme="minorHAnsi" w:hAnsiTheme="minorHAnsi" w:cstheme="minorHAnsi"/>
        </w:rPr>
        <w:t>U</w:t>
      </w:r>
      <w:r w:rsidR="00290196" w:rsidRPr="006A219F">
        <w:rPr>
          <w:rFonts w:asciiTheme="minorHAnsi" w:hAnsiTheme="minorHAnsi" w:cstheme="minorHAnsi"/>
        </w:rPr>
        <w:t>sługi odbierania prania</w:t>
      </w:r>
    </w:p>
    <w:p w:rsidR="00290196" w:rsidRPr="006A219F" w:rsidRDefault="00691494" w:rsidP="006A219F">
      <w:pPr>
        <w:ind w:right="29"/>
        <w:jc w:val="both"/>
        <w:rPr>
          <w:rFonts w:asciiTheme="minorHAnsi" w:hAnsiTheme="minorHAnsi" w:cstheme="minorHAnsi"/>
        </w:rPr>
      </w:pPr>
      <w:bookmarkStart w:id="3" w:name="OLE_LINK1"/>
      <w:r w:rsidRPr="006A219F">
        <w:rPr>
          <w:rFonts w:asciiTheme="minorHAnsi" w:hAnsiTheme="minorHAnsi" w:cstheme="minorHAnsi"/>
          <w:bCs/>
        </w:rPr>
        <w:t>Kod CPV</w:t>
      </w:r>
      <w:r w:rsidRPr="006A219F">
        <w:rPr>
          <w:rFonts w:asciiTheme="minorHAnsi" w:hAnsiTheme="minorHAnsi" w:cstheme="minorHAnsi"/>
          <w:bCs/>
        </w:rPr>
        <w:tab/>
      </w:r>
      <w:r w:rsidR="00290196" w:rsidRPr="006A219F">
        <w:rPr>
          <w:rFonts w:asciiTheme="minorHAnsi" w:hAnsiTheme="minorHAnsi" w:cstheme="minorHAnsi"/>
        </w:rPr>
        <w:t>9</w:t>
      </w:r>
      <w:r w:rsidRPr="006A219F">
        <w:rPr>
          <w:rFonts w:asciiTheme="minorHAnsi" w:hAnsiTheme="minorHAnsi" w:cstheme="minorHAnsi"/>
        </w:rPr>
        <w:t>8310000-9</w:t>
      </w:r>
      <w:r w:rsidRPr="006A219F">
        <w:rPr>
          <w:rFonts w:asciiTheme="minorHAnsi" w:hAnsiTheme="minorHAnsi" w:cstheme="minorHAnsi"/>
        </w:rPr>
        <w:tab/>
      </w:r>
      <w:r w:rsidR="006A219F" w:rsidRPr="006A219F">
        <w:rPr>
          <w:rFonts w:asciiTheme="minorHAnsi" w:hAnsiTheme="minorHAnsi" w:cstheme="minorHAnsi"/>
        </w:rPr>
        <w:t>U</w:t>
      </w:r>
      <w:r w:rsidR="00290196" w:rsidRPr="006A219F">
        <w:rPr>
          <w:rFonts w:asciiTheme="minorHAnsi" w:hAnsiTheme="minorHAnsi" w:cstheme="minorHAnsi"/>
        </w:rPr>
        <w:t>sługi prania i czyszczenia na sucho</w:t>
      </w:r>
    </w:p>
    <w:bookmarkEnd w:id="3"/>
    <w:p w:rsidR="00290196" w:rsidRPr="006A219F" w:rsidRDefault="00691494" w:rsidP="006A219F">
      <w:pPr>
        <w:ind w:right="29"/>
        <w:jc w:val="both"/>
        <w:rPr>
          <w:rFonts w:asciiTheme="minorHAnsi" w:hAnsiTheme="minorHAnsi" w:cstheme="minorHAnsi"/>
        </w:rPr>
      </w:pPr>
      <w:r w:rsidRPr="006A219F">
        <w:rPr>
          <w:rFonts w:asciiTheme="minorHAnsi" w:hAnsiTheme="minorHAnsi" w:cstheme="minorHAnsi"/>
          <w:bCs/>
        </w:rPr>
        <w:t>Kod CPV</w:t>
      </w:r>
      <w:r w:rsidRPr="006A219F">
        <w:rPr>
          <w:rFonts w:asciiTheme="minorHAnsi" w:hAnsiTheme="minorHAnsi" w:cstheme="minorHAnsi"/>
          <w:bCs/>
        </w:rPr>
        <w:tab/>
      </w:r>
      <w:r w:rsidRPr="006A219F">
        <w:rPr>
          <w:rFonts w:asciiTheme="minorHAnsi" w:hAnsiTheme="minorHAnsi" w:cstheme="minorHAnsi"/>
        </w:rPr>
        <w:t>98393000-4</w:t>
      </w:r>
      <w:r w:rsidRPr="006A219F">
        <w:rPr>
          <w:rFonts w:asciiTheme="minorHAnsi" w:hAnsiTheme="minorHAnsi" w:cstheme="minorHAnsi"/>
        </w:rPr>
        <w:tab/>
      </w:r>
      <w:r w:rsidR="006A219F" w:rsidRPr="006A219F">
        <w:rPr>
          <w:rFonts w:asciiTheme="minorHAnsi" w:hAnsiTheme="minorHAnsi" w:cstheme="minorHAnsi"/>
        </w:rPr>
        <w:t>U</w:t>
      </w:r>
      <w:r w:rsidR="00290196" w:rsidRPr="006A219F">
        <w:rPr>
          <w:rFonts w:asciiTheme="minorHAnsi" w:hAnsiTheme="minorHAnsi" w:cstheme="minorHAnsi"/>
        </w:rPr>
        <w:t>sługi krawieckie</w:t>
      </w:r>
    </w:p>
    <w:p w:rsidR="00290196" w:rsidRPr="006A219F" w:rsidRDefault="00691494" w:rsidP="006A219F">
      <w:pPr>
        <w:ind w:right="29"/>
        <w:jc w:val="both"/>
        <w:rPr>
          <w:rFonts w:asciiTheme="minorHAnsi" w:hAnsiTheme="minorHAnsi" w:cstheme="minorHAnsi"/>
        </w:rPr>
      </w:pPr>
      <w:r w:rsidRPr="006A219F">
        <w:rPr>
          <w:rFonts w:asciiTheme="minorHAnsi" w:hAnsiTheme="minorHAnsi" w:cstheme="minorHAnsi"/>
          <w:bCs/>
        </w:rPr>
        <w:t>Kod CPV</w:t>
      </w:r>
      <w:r w:rsidRPr="006A219F">
        <w:rPr>
          <w:rFonts w:asciiTheme="minorHAnsi" w:hAnsiTheme="minorHAnsi" w:cstheme="minorHAnsi"/>
          <w:bCs/>
        </w:rPr>
        <w:tab/>
      </w:r>
      <w:r w:rsidRPr="006A219F">
        <w:rPr>
          <w:rFonts w:asciiTheme="minorHAnsi" w:hAnsiTheme="minorHAnsi" w:cstheme="minorHAnsi"/>
        </w:rPr>
        <w:t>98315000-4</w:t>
      </w:r>
      <w:r w:rsidRPr="006A219F">
        <w:rPr>
          <w:rFonts w:asciiTheme="minorHAnsi" w:hAnsiTheme="minorHAnsi" w:cstheme="minorHAnsi"/>
        </w:rPr>
        <w:tab/>
      </w:r>
      <w:r w:rsidR="006A219F" w:rsidRPr="006A219F">
        <w:rPr>
          <w:rFonts w:asciiTheme="minorHAnsi" w:hAnsiTheme="minorHAnsi" w:cstheme="minorHAnsi"/>
        </w:rPr>
        <w:t>U</w:t>
      </w:r>
      <w:r w:rsidR="00290196" w:rsidRPr="006A219F">
        <w:rPr>
          <w:rFonts w:asciiTheme="minorHAnsi" w:hAnsiTheme="minorHAnsi" w:cstheme="minorHAnsi"/>
        </w:rPr>
        <w:t>sługi prasowania</w:t>
      </w:r>
    </w:p>
    <w:p w:rsidR="00C02B81" w:rsidRPr="006A219F" w:rsidRDefault="00C02B81" w:rsidP="006A219F">
      <w:pPr>
        <w:shd w:val="clear" w:color="auto" w:fill="FFFFFF"/>
        <w:suppressAutoHyphens/>
        <w:ind w:right="29"/>
        <w:jc w:val="both"/>
        <w:rPr>
          <w:rFonts w:asciiTheme="minorHAnsi" w:hAnsiTheme="minorHAnsi" w:cstheme="minorHAnsi"/>
        </w:rPr>
      </w:pPr>
    </w:p>
    <w:p w:rsidR="00C02B81" w:rsidRPr="006A219F" w:rsidRDefault="00C02B81" w:rsidP="006A219F">
      <w:pPr>
        <w:pStyle w:val="Nagwek1"/>
        <w:widowControl w:val="0"/>
        <w:numPr>
          <w:ilvl w:val="0"/>
          <w:numId w:val="0"/>
        </w:numPr>
        <w:tabs>
          <w:tab w:val="num" w:pos="426"/>
        </w:tabs>
        <w:suppressAutoHyphens/>
        <w:spacing w:before="120" w:line="240" w:lineRule="auto"/>
        <w:ind w:right="29"/>
        <w:rPr>
          <w:rFonts w:asciiTheme="minorHAnsi" w:hAnsiTheme="minorHAnsi" w:cstheme="minorHAnsi"/>
          <w:b w:val="0"/>
          <w:sz w:val="24"/>
          <w:szCs w:val="24"/>
        </w:rPr>
      </w:pPr>
      <w:r w:rsidRPr="006A219F">
        <w:rPr>
          <w:rFonts w:asciiTheme="minorHAnsi" w:hAnsiTheme="minorHAnsi" w:cstheme="minorHAnsi"/>
          <w:sz w:val="24"/>
          <w:szCs w:val="24"/>
        </w:rPr>
        <w:t>2. Rodzaje produktów przeznaczonych do prania</w:t>
      </w:r>
      <w:r w:rsidRPr="006A219F">
        <w:rPr>
          <w:rFonts w:asciiTheme="minorHAnsi" w:hAnsiTheme="minorHAnsi" w:cstheme="minorHAnsi"/>
          <w:b w:val="0"/>
          <w:sz w:val="24"/>
          <w:szCs w:val="24"/>
        </w:rPr>
        <w:t>:</w:t>
      </w:r>
    </w:p>
    <w:p w:rsidR="00C02B81" w:rsidRPr="006A219F" w:rsidRDefault="00C02B81" w:rsidP="0003196B">
      <w:pPr>
        <w:numPr>
          <w:ilvl w:val="1"/>
          <w:numId w:val="42"/>
        </w:numPr>
        <w:tabs>
          <w:tab w:val="clear" w:pos="1440"/>
          <w:tab w:val="num" w:pos="709"/>
        </w:tabs>
        <w:suppressAutoHyphens/>
        <w:ind w:left="0" w:right="29"/>
        <w:jc w:val="both"/>
        <w:rPr>
          <w:rFonts w:asciiTheme="minorHAnsi" w:hAnsiTheme="minorHAnsi" w:cstheme="minorHAnsi"/>
        </w:rPr>
      </w:pPr>
      <w:r w:rsidRPr="006A219F">
        <w:rPr>
          <w:rFonts w:asciiTheme="minorHAnsi" w:hAnsiTheme="minorHAnsi" w:cstheme="minorHAnsi"/>
          <w:b/>
          <w:bCs/>
          <w:i/>
        </w:rPr>
        <w:t>Zużyta bielizna</w:t>
      </w:r>
      <w:r w:rsidRPr="006A219F">
        <w:rPr>
          <w:rFonts w:asciiTheme="minorHAnsi" w:hAnsiTheme="minorHAnsi" w:cstheme="minorHAnsi"/>
          <w:b/>
          <w:bCs/>
        </w:rPr>
        <w:t xml:space="preserve"> </w:t>
      </w:r>
      <w:r w:rsidRPr="006A219F">
        <w:rPr>
          <w:rFonts w:asciiTheme="minorHAnsi" w:hAnsiTheme="minorHAnsi" w:cstheme="minorHAnsi"/>
        </w:rPr>
        <w:t>(zabrudzona) to taka, która była używana i wymaga prania, ale nie jest zanieczyszczona ani zakażona. Nie wymaga dezynfekcji np. firany, peleryny, obrusy, itp.;</w:t>
      </w:r>
    </w:p>
    <w:p w:rsidR="00C02B81" w:rsidRPr="006A219F" w:rsidRDefault="00C02B81" w:rsidP="0003196B">
      <w:pPr>
        <w:numPr>
          <w:ilvl w:val="1"/>
          <w:numId w:val="42"/>
        </w:numPr>
        <w:tabs>
          <w:tab w:val="clear" w:pos="1440"/>
          <w:tab w:val="num" w:pos="709"/>
        </w:tabs>
        <w:suppressAutoHyphens/>
        <w:ind w:left="0" w:right="29"/>
        <w:jc w:val="both"/>
        <w:rPr>
          <w:rFonts w:asciiTheme="minorHAnsi" w:hAnsiTheme="minorHAnsi" w:cstheme="minorHAnsi"/>
        </w:rPr>
      </w:pPr>
      <w:r w:rsidRPr="006A219F">
        <w:rPr>
          <w:rFonts w:asciiTheme="minorHAnsi" w:hAnsiTheme="minorHAnsi" w:cstheme="minorHAnsi"/>
          <w:b/>
          <w:bCs/>
          <w:i/>
        </w:rPr>
        <w:t>Bielizna zanieczyszczona</w:t>
      </w:r>
      <w:r w:rsidRPr="006A219F">
        <w:rPr>
          <w:rFonts w:asciiTheme="minorHAnsi" w:hAnsiTheme="minorHAnsi" w:cstheme="minorHAnsi"/>
          <w:b/>
          <w:bCs/>
        </w:rPr>
        <w:t xml:space="preserve"> – </w:t>
      </w:r>
      <w:r w:rsidRPr="006A219F">
        <w:rPr>
          <w:rFonts w:asciiTheme="minorHAnsi" w:hAnsiTheme="minorHAnsi" w:cstheme="minorHAnsi"/>
        </w:rPr>
        <w:t>jest to bielizna skażona wydalinami, wydzielinami, krwią i innymi płynami ustrojowymi. Bielizna z widocznymi śladami zabrudzeń;</w:t>
      </w:r>
    </w:p>
    <w:p w:rsidR="00C02B81" w:rsidRPr="006A219F" w:rsidRDefault="00C02B81" w:rsidP="0003196B">
      <w:pPr>
        <w:numPr>
          <w:ilvl w:val="1"/>
          <w:numId w:val="42"/>
        </w:numPr>
        <w:tabs>
          <w:tab w:val="clear" w:pos="1440"/>
          <w:tab w:val="num" w:pos="709"/>
        </w:tabs>
        <w:suppressAutoHyphens/>
        <w:spacing w:line="100" w:lineRule="atLeast"/>
        <w:ind w:left="0" w:right="29"/>
        <w:jc w:val="both"/>
        <w:rPr>
          <w:rFonts w:asciiTheme="minorHAnsi" w:hAnsiTheme="minorHAnsi" w:cstheme="minorHAnsi"/>
        </w:rPr>
      </w:pPr>
      <w:r w:rsidRPr="006A219F">
        <w:rPr>
          <w:rFonts w:asciiTheme="minorHAnsi" w:hAnsiTheme="minorHAnsi" w:cstheme="minorHAnsi"/>
          <w:b/>
          <w:bCs/>
          <w:i/>
        </w:rPr>
        <w:t>Bielizna zakażona</w:t>
      </w:r>
      <w:r w:rsidRPr="006A219F">
        <w:rPr>
          <w:rFonts w:asciiTheme="minorHAnsi" w:hAnsiTheme="minorHAnsi" w:cstheme="minorHAnsi"/>
          <w:b/>
          <w:bCs/>
        </w:rPr>
        <w:t xml:space="preserve"> -</w:t>
      </w:r>
      <w:r w:rsidRPr="006A219F">
        <w:rPr>
          <w:rFonts w:asciiTheme="minorHAnsi" w:hAnsiTheme="minorHAnsi" w:cstheme="minorHAnsi"/>
        </w:rPr>
        <w:t xml:space="preserve"> bielizna umieszczona w pierwszym worku rozpuszczalnym, drugim czerwonym oznakowanym</w:t>
      </w:r>
      <w:r w:rsidRPr="006A219F">
        <w:rPr>
          <w:rFonts w:asciiTheme="minorHAnsi" w:hAnsiTheme="minorHAnsi" w:cstheme="minorHAnsi"/>
          <w:bCs/>
          <w:iCs/>
        </w:rPr>
        <w:t xml:space="preserve"> </w:t>
      </w:r>
      <w:r w:rsidRPr="006A219F">
        <w:rPr>
          <w:rFonts w:asciiTheme="minorHAnsi" w:hAnsiTheme="minorHAnsi" w:cstheme="minorHAnsi"/>
          <w:b/>
          <w:i/>
        </w:rPr>
        <w:t>„Z”.</w:t>
      </w:r>
      <w:r w:rsidRPr="006A219F">
        <w:rPr>
          <w:rFonts w:asciiTheme="minorHAnsi" w:hAnsiTheme="minorHAnsi" w:cstheme="minorHAnsi"/>
          <w:b/>
          <w:bCs/>
        </w:rPr>
        <w:t xml:space="preserve"> </w:t>
      </w:r>
      <w:r w:rsidRPr="006A219F">
        <w:rPr>
          <w:rFonts w:asciiTheme="minorHAnsi" w:hAnsiTheme="minorHAnsi" w:cstheme="minorHAnsi"/>
        </w:rPr>
        <w:t>Jest to bielizna używana przez chorych,  u k</w:t>
      </w:r>
      <w:r w:rsidR="006A219F">
        <w:rPr>
          <w:rFonts w:asciiTheme="minorHAnsi" w:hAnsiTheme="minorHAnsi" w:cstheme="minorHAnsi"/>
        </w:rPr>
        <w:t xml:space="preserve">tórych rozpoznano lub istnieje </w:t>
      </w:r>
      <w:r w:rsidRPr="006A219F">
        <w:rPr>
          <w:rFonts w:asciiTheme="minorHAnsi" w:hAnsiTheme="minorHAnsi" w:cstheme="minorHAnsi"/>
        </w:rPr>
        <w:t xml:space="preserve">podejrzenie wystąpienia zakażenia lub choroby zakaźnej np. Salmonella, zakaźne  zapalenie wątroby, zakażenie HIV / AIDS, czynną gruźlicą płuc, wszawicą i innymi chorobami podlegającymi zgłaszaniu lub patogenami alarmowymi. </w:t>
      </w:r>
      <w:r w:rsidRPr="006A219F">
        <w:rPr>
          <w:rFonts w:asciiTheme="minorHAnsi" w:hAnsiTheme="minorHAnsi" w:cstheme="minorHAnsi"/>
          <w:b/>
        </w:rPr>
        <w:t>Bezwzględnie pranie i dezynfekcja w oddzielnych pralnicach</w:t>
      </w:r>
      <w:r w:rsidRPr="006A219F">
        <w:rPr>
          <w:rFonts w:asciiTheme="minorHAnsi" w:hAnsiTheme="minorHAnsi" w:cstheme="minorHAnsi"/>
        </w:rPr>
        <w:t>.</w:t>
      </w:r>
    </w:p>
    <w:p w:rsidR="00C02B81" w:rsidRPr="006A219F" w:rsidRDefault="00C02B81" w:rsidP="006A219F">
      <w:pPr>
        <w:tabs>
          <w:tab w:val="num" w:pos="709"/>
        </w:tabs>
        <w:suppressAutoHyphens/>
        <w:spacing w:line="100" w:lineRule="atLeast"/>
        <w:ind w:right="29"/>
        <w:jc w:val="both"/>
        <w:rPr>
          <w:rFonts w:asciiTheme="minorHAnsi" w:hAnsiTheme="minorHAnsi" w:cstheme="minorHAnsi"/>
        </w:rPr>
      </w:pPr>
    </w:p>
    <w:p w:rsidR="00C02B81" w:rsidRPr="006A219F" w:rsidRDefault="00BD359A" w:rsidP="006A219F">
      <w:pPr>
        <w:tabs>
          <w:tab w:val="num" w:pos="643"/>
        </w:tabs>
        <w:suppressAutoHyphens/>
        <w:spacing w:line="100" w:lineRule="atLeast"/>
        <w:ind w:right="29"/>
        <w:jc w:val="both"/>
        <w:rPr>
          <w:rFonts w:asciiTheme="minorHAnsi" w:hAnsiTheme="minorHAnsi" w:cstheme="minorHAnsi"/>
        </w:rPr>
      </w:pPr>
      <w:r w:rsidRPr="006A219F">
        <w:rPr>
          <w:rFonts w:asciiTheme="minorHAnsi" w:hAnsiTheme="minorHAnsi" w:cstheme="minorHAnsi"/>
          <w:b/>
          <w:bCs/>
        </w:rPr>
        <w:t>3.</w:t>
      </w:r>
      <w:r w:rsidRPr="006A219F">
        <w:rPr>
          <w:rFonts w:asciiTheme="minorHAnsi" w:hAnsiTheme="minorHAnsi" w:cstheme="minorHAnsi"/>
          <w:b/>
          <w:bCs/>
          <w:i/>
        </w:rPr>
        <w:t xml:space="preserve"> </w:t>
      </w:r>
      <w:r w:rsidR="00D60E45" w:rsidRPr="006A219F">
        <w:rPr>
          <w:rFonts w:asciiTheme="minorHAnsi" w:hAnsiTheme="minorHAnsi" w:cstheme="minorHAnsi"/>
          <w:b/>
          <w:bCs/>
          <w:i/>
        </w:rPr>
        <w:t>Dzierżawa bielizny płaskiej</w:t>
      </w:r>
      <w:r w:rsidR="00C02B81" w:rsidRPr="006A219F">
        <w:rPr>
          <w:rFonts w:asciiTheme="minorHAnsi" w:hAnsiTheme="minorHAnsi" w:cstheme="minorHAnsi"/>
          <w:b/>
          <w:bCs/>
          <w:i/>
        </w:rPr>
        <w:t xml:space="preserve"> –</w:t>
      </w:r>
      <w:r w:rsidR="00C02B81" w:rsidRPr="006A219F">
        <w:rPr>
          <w:rFonts w:asciiTheme="minorHAnsi" w:hAnsiTheme="minorHAnsi" w:cstheme="minorHAnsi"/>
        </w:rPr>
        <w:t xml:space="preserve"> Wykonawca dostarczy </w:t>
      </w:r>
      <w:r w:rsidR="00784333">
        <w:rPr>
          <w:rFonts w:asciiTheme="minorHAnsi" w:hAnsiTheme="minorHAnsi" w:cstheme="minorHAnsi"/>
          <w:b/>
        </w:rPr>
        <w:t>4</w:t>
      </w:r>
      <w:r w:rsidR="00D60E45" w:rsidRPr="006A219F">
        <w:rPr>
          <w:rFonts w:asciiTheme="minorHAnsi" w:hAnsiTheme="minorHAnsi" w:cstheme="minorHAnsi"/>
          <w:b/>
        </w:rPr>
        <w:t xml:space="preserve">00 poszewek, </w:t>
      </w:r>
      <w:r w:rsidR="00784333">
        <w:rPr>
          <w:rFonts w:asciiTheme="minorHAnsi" w:hAnsiTheme="minorHAnsi" w:cstheme="minorHAnsi"/>
          <w:b/>
        </w:rPr>
        <w:t>4</w:t>
      </w:r>
      <w:r w:rsidR="00F7625B" w:rsidRPr="006A219F">
        <w:rPr>
          <w:rFonts w:asciiTheme="minorHAnsi" w:hAnsiTheme="minorHAnsi" w:cstheme="minorHAnsi"/>
          <w:b/>
        </w:rPr>
        <w:t>00 poszew</w:t>
      </w:r>
      <w:r w:rsidR="00784333">
        <w:rPr>
          <w:rFonts w:asciiTheme="minorHAnsi" w:hAnsiTheme="minorHAnsi" w:cstheme="minorHAnsi"/>
          <w:b/>
        </w:rPr>
        <w:t>, 250 prześcieradeł, 25</w:t>
      </w:r>
      <w:r w:rsidR="008802A1" w:rsidRPr="006A219F">
        <w:rPr>
          <w:rFonts w:asciiTheme="minorHAnsi" w:hAnsiTheme="minorHAnsi" w:cstheme="minorHAnsi"/>
          <w:b/>
        </w:rPr>
        <w:t>0 podkładów nieprzemakalnych</w:t>
      </w:r>
      <w:r w:rsidR="0028724F" w:rsidRPr="006A219F">
        <w:rPr>
          <w:rFonts w:asciiTheme="minorHAnsi" w:hAnsiTheme="minorHAnsi" w:cstheme="minorHAnsi"/>
          <w:b/>
        </w:rPr>
        <w:t xml:space="preserve"> (podkład chłonny z zakładem materiałowym)</w:t>
      </w:r>
      <w:r w:rsidR="005062A6">
        <w:rPr>
          <w:rFonts w:asciiTheme="minorHAnsi" w:hAnsiTheme="minorHAnsi" w:cstheme="minorHAnsi"/>
          <w:b/>
        </w:rPr>
        <w:t>, 60 kompletów odzieży operacyjnej</w:t>
      </w:r>
      <w:r w:rsidR="009E7F30">
        <w:rPr>
          <w:rFonts w:asciiTheme="minorHAnsi" w:hAnsiTheme="minorHAnsi" w:cstheme="minorHAnsi"/>
          <w:b/>
        </w:rPr>
        <w:t xml:space="preserve"> i 8</w:t>
      </w:r>
      <w:r w:rsidR="003C27E2">
        <w:rPr>
          <w:rFonts w:asciiTheme="minorHAnsi" w:hAnsiTheme="minorHAnsi" w:cstheme="minorHAnsi"/>
          <w:b/>
        </w:rPr>
        <w:t>0 sztuk</w:t>
      </w:r>
      <w:r w:rsidR="003C27E2" w:rsidRPr="003C27E2">
        <w:rPr>
          <w:rFonts w:asciiTheme="minorHAnsi" w:hAnsiTheme="minorHAnsi" w:cstheme="minorHAnsi"/>
        </w:rPr>
        <w:t xml:space="preserve"> </w:t>
      </w:r>
      <w:r w:rsidR="003C27E2" w:rsidRPr="003C27E2">
        <w:rPr>
          <w:rFonts w:asciiTheme="minorHAnsi" w:hAnsiTheme="minorHAnsi" w:cstheme="minorHAnsi"/>
          <w:b/>
        </w:rPr>
        <w:t>sterylnych fartuchów operacyjnych barierowych wielokrotnego użytku</w:t>
      </w:r>
      <w:r w:rsidR="009E7F30">
        <w:rPr>
          <w:rFonts w:asciiTheme="minorHAnsi" w:hAnsiTheme="minorHAnsi" w:cstheme="minorHAnsi"/>
          <w:b/>
        </w:rPr>
        <w:t xml:space="preserve"> </w:t>
      </w:r>
      <w:r w:rsidR="009E7F30" w:rsidRPr="009E7F30">
        <w:rPr>
          <w:rFonts w:asciiTheme="minorHAnsi" w:hAnsiTheme="minorHAnsi" w:cstheme="minorHAnsi"/>
          <w:b/>
        </w:rPr>
        <w:t>(w tym 40 pakietów po jednym fartuchu barierowym i 40 pakietów po dwa fartuchy barierowe)</w:t>
      </w:r>
    </w:p>
    <w:p w:rsidR="00C02B81" w:rsidRPr="006A219F" w:rsidRDefault="00F262DB" w:rsidP="006A219F">
      <w:pPr>
        <w:suppressAutoHyphens/>
        <w:spacing w:line="100" w:lineRule="atLeast"/>
        <w:ind w:right="29"/>
        <w:jc w:val="both"/>
        <w:rPr>
          <w:rFonts w:asciiTheme="minorHAnsi" w:hAnsiTheme="minorHAnsi" w:cstheme="minorHAnsi"/>
        </w:rPr>
      </w:pPr>
      <w:r w:rsidRPr="006A219F">
        <w:rPr>
          <w:rFonts w:asciiTheme="minorHAnsi" w:hAnsiTheme="minorHAnsi" w:cstheme="minorHAnsi"/>
        </w:rPr>
        <w:t xml:space="preserve">a) </w:t>
      </w:r>
      <w:r w:rsidR="00841BC3" w:rsidRPr="006A219F">
        <w:rPr>
          <w:rFonts w:asciiTheme="minorHAnsi" w:hAnsiTheme="minorHAnsi" w:cstheme="minorHAnsi"/>
        </w:rPr>
        <w:t xml:space="preserve">Poszwa </w:t>
      </w:r>
      <w:r w:rsidR="00C02B81" w:rsidRPr="006A219F">
        <w:rPr>
          <w:rFonts w:asciiTheme="minorHAnsi" w:hAnsiTheme="minorHAnsi" w:cstheme="minorHAnsi"/>
        </w:rPr>
        <w:t xml:space="preserve">wykonana z  tkaniny </w:t>
      </w:r>
      <w:r w:rsidR="00206C07" w:rsidRPr="006A219F">
        <w:rPr>
          <w:rFonts w:asciiTheme="minorHAnsi" w:hAnsiTheme="minorHAnsi" w:cstheme="minorHAnsi"/>
        </w:rPr>
        <w:t xml:space="preserve">poliestrowo-bawełnianej </w:t>
      </w:r>
    </w:p>
    <w:p w:rsidR="00C02B81" w:rsidRPr="006A219F" w:rsidRDefault="00C02B81" w:rsidP="006A219F">
      <w:pPr>
        <w:ind w:right="29"/>
        <w:jc w:val="both"/>
        <w:rPr>
          <w:rFonts w:asciiTheme="minorHAnsi" w:hAnsiTheme="minorHAnsi" w:cstheme="minorHAnsi"/>
          <w:bCs/>
          <w:color w:val="000000" w:themeColor="text1"/>
        </w:rPr>
      </w:pPr>
      <w:r w:rsidRPr="006A219F">
        <w:rPr>
          <w:rFonts w:asciiTheme="minorHAnsi" w:hAnsiTheme="minorHAnsi" w:cstheme="minorHAnsi"/>
          <w:bCs/>
          <w:color w:val="000000" w:themeColor="text1"/>
        </w:rPr>
        <w:t xml:space="preserve">Surowiec: skład </w:t>
      </w:r>
      <w:r w:rsidRPr="006A219F">
        <w:rPr>
          <w:rFonts w:asciiTheme="minorHAnsi" w:hAnsiTheme="minorHAnsi" w:cstheme="minorHAnsi"/>
          <w:b/>
          <w:bCs/>
          <w:color w:val="000000" w:themeColor="text1"/>
        </w:rPr>
        <w:t xml:space="preserve">bawełna </w:t>
      </w:r>
      <w:r w:rsidR="00D10845" w:rsidRPr="006A219F">
        <w:rPr>
          <w:rFonts w:asciiTheme="minorHAnsi" w:hAnsiTheme="minorHAnsi" w:cstheme="minorHAnsi"/>
          <w:b/>
          <w:bCs/>
          <w:color w:val="000000" w:themeColor="text1"/>
        </w:rPr>
        <w:t>60-70</w:t>
      </w:r>
      <w:r w:rsidRPr="006A219F">
        <w:rPr>
          <w:rFonts w:asciiTheme="minorHAnsi" w:hAnsiTheme="minorHAnsi" w:cstheme="minorHAnsi"/>
          <w:b/>
          <w:bCs/>
          <w:color w:val="000000" w:themeColor="text1"/>
        </w:rPr>
        <w:t>%, PES</w:t>
      </w:r>
      <w:r w:rsidR="00D10845" w:rsidRPr="006A219F">
        <w:rPr>
          <w:rFonts w:asciiTheme="minorHAnsi" w:hAnsiTheme="minorHAnsi" w:cstheme="minorHAnsi"/>
          <w:b/>
          <w:bCs/>
          <w:color w:val="000000" w:themeColor="text1"/>
        </w:rPr>
        <w:t xml:space="preserve"> 4</w:t>
      </w:r>
      <w:r w:rsidRPr="006A219F">
        <w:rPr>
          <w:rFonts w:asciiTheme="minorHAnsi" w:hAnsiTheme="minorHAnsi" w:cstheme="minorHAnsi"/>
          <w:b/>
          <w:bCs/>
          <w:color w:val="000000" w:themeColor="text1"/>
        </w:rPr>
        <w:t>0</w:t>
      </w:r>
      <w:r w:rsidR="00D10845" w:rsidRPr="006A219F">
        <w:rPr>
          <w:rFonts w:asciiTheme="minorHAnsi" w:hAnsiTheme="minorHAnsi" w:cstheme="minorHAnsi"/>
          <w:b/>
          <w:bCs/>
          <w:color w:val="000000" w:themeColor="text1"/>
        </w:rPr>
        <w:t>-30</w:t>
      </w:r>
      <w:r w:rsidRPr="006A219F">
        <w:rPr>
          <w:rFonts w:asciiTheme="minorHAnsi" w:hAnsiTheme="minorHAnsi" w:cstheme="minorHAnsi"/>
          <w:b/>
          <w:bCs/>
          <w:color w:val="000000" w:themeColor="text1"/>
        </w:rPr>
        <w:t>%,</w:t>
      </w:r>
      <w:r w:rsidR="00581CDC" w:rsidRPr="006A219F">
        <w:rPr>
          <w:rFonts w:asciiTheme="minorHAnsi" w:hAnsiTheme="minorHAnsi" w:cstheme="minorHAnsi"/>
          <w:b/>
          <w:bCs/>
          <w:color w:val="000000" w:themeColor="text1"/>
        </w:rPr>
        <w:t xml:space="preserve"> </w:t>
      </w:r>
      <w:r w:rsidR="00581CDC" w:rsidRPr="006A219F">
        <w:rPr>
          <w:rFonts w:asciiTheme="minorHAnsi" w:hAnsiTheme="minorHAnsi" w:cstheme="minorHAnsi"/>
          <w:bCs/>
          <w:color w:val="000000" w:themeColor="text1"/>
        </w:rPr>
        <w:t xml:space="preserve">Zamawiający wymaga </w:t>
      </w:r>
      <w:r w:rsidR="00E47C73" w:rsidRPr="006A219F">
        <w:rPr>
          <w:rFonts w:asciiTheme="minorHAnsi" w:hAnsiTheme="minorHAnsi" w:cstheme="minorHAnsi"/>
          <w:bCs/>
          <w:color w:val="000000" w:themeColor="text1"/>
        </w:rPr>
        <w:t>koloru białego lub w </w:t>
      </w:r>
      <w:r w:rsidR="00581CDC" w:rsidRPr="006A219F">
        <w:rPr>
          <w:rFonts w:asciiTheme="minorHAnsi" w:hAnsiTheme="minorHAnsi" w:cstheme="minorHAnsi"/>
          <w:bCs/>
          <w:color w:val="000000" w:themeColor="text1"/>
        </w:rPr>
        <w:t>nieregularne paski</w:t>
      </w:r>
    </w:p>
    <w:p w:rsidR="00C02B81" w:rsidRPr="006A219F" w:rsidRDefault="00C02B81" w:rsidP="006A219F">
      <w:pPr>
        <w:ind w:right="29"/>
        <w:jc w:val="both"/>
        <w:rPr>
          <w:rFonts w:asciiTheme="minorHAnsi" w:hAnsiTheme="minorHAnsi" w:cstheme="minorHAnsi"/>
          <w:bCs/>
          <w:color w:val="000000" w:themeColor="text1"/>
        </w:rPr>
      </w:pPr>
      <w:r w:rsidRPr="006A219F">
        <w:rPr>
          <w:rFonts w:asciiTheme="minorHAnsi" w:hAnsiTheme="minorHAnsi" w:cstheme="minorHAnsi"/>
          <w:bCs/>
          <w:color w:val="000000" w:themeColor="text1"/>
        </w:rPr>
        <w:t xml:space="preserve">Gramatura – </w:t>
      </w:r>
      <w:r w:rsidR="00581CDC" w:rsidRPr="006A219F">
        <w:rPr>
          <w:rFonts w:asciiTheme="minorHAnsi" w:hAnsiTheme="minorHAnsi" w:cstheme="minorHAnsi"/>
          <w:bCs/>
          <w:color w:val="000000" w:themeColor="text1"/>
        </w:rPr>
        <w:t>135-150</w:t>
      </w:r>
      <w:r w:rsidR="00D10845" w:rsidRPr="006A219F">
        <w:rPr>
          <w:rFonts w:asciiTheme="minorHAnsi" w:hAnsiTheme="minorHAnsi" w:cstheme="minorHAnsi"/>
          <w:bCs/>
          <w:color w:val="000000" w:themeColor="text1"/>
        </w:rPr>
        <w:t>g</w:t>
      </w:r>
      <w:r w:rsidRPr="006A219F">
        <w:rPr>
          <w:rFonts w:asciiTheme="minorHAnsi" w:hAnsiTheme="minorHAnsi" w:cstheme="minorHAnsi"/>
          <w:bCs/>
          <w:color w:val="000000" w:themeColor="text1"/>
        </w:rPr>
        <w:t>/</w:t>
      </w:r>
      <w:proofErr w:type="spellStart"/>
      <w:r w:rsidRPr="006A219F">
        <w:rPr>
          <w:rFonts w:asciiTheme="minorHAnsi" w:hAnsiTheme="minorHAnsi" w:cstheme="minorHAnsi"/>
          <w:bCs/>
          <w:color w:val="000000" w:themeColor="text1"/>
        </w:rPr>
        <w:t>m²</w:t>
      </w:r>
      <w:proofErr w:type="spellEnd"/>
      <w:r w:rsidRPr="006A219F">
        <w:rPr>
          <w:rFonts w:asciiTheme="minorHAnsi" w:hAnsiTheme="minorHAnsi" w:cstheme="minorHAnsi"/>
          <w:bCs/>
          <w:color w:val="000000" w:themeColor="text1"/>
        </w:rPr>
        <w:t xml:space="preserve"> </w:t>
      </w:r>
    </w:p>
    <w:p w:rsidR="00F262DB" w:rsidRPr="006A219F" w:rsidRDefault="00F262DB" w:rsidP="006A219F">
      <w:pPr>
        <w:ind w:right="29"/>
        <w:jc w:val="both"/>
        <w:rPr>
          <w:rFonts w:asciiTheme="minorHAnsi" w:hAnsiTheme="minorHAnsi" w:cstheme="minorHAnsi"/>
          <w:bCs/>
          <w:color w:val="000000" w:themeColor="text1"/>
        </w:rPr>
      </w:pPr>
      <w:r w:rsidRPr="006A219F">
        <w:rPr>
          <w:rFonts w:asciiTheme="minorHAnsi" w:hAnsiTheme="minorHAnsi" w:cstheme="minorHAnsi"/>
          <w:bCs/>
          <w:color w:val="000000" w:themeColor="text1"/>
        </w:rPr>
        <w:t>Rozmiar: 140cm x 210 cm</w:t>
      </w:r>
      <w:r w:rsidR="00BD359A" w:rsidRPr="006A219F">
        <w:rPr>
          <w:rFonts w:asciiTheme="minorHAnsi" w:hAnsiTheme="minorHAnsi" w:cstheme="minorHAnsi"/>
          <w:bCs/>
          <w:color w:val="000000" w:themeColor="text1"/>
        </w:rPr>
        <w:t xml:space="preserve"> +/-3%</w:t>
      </w:r>
    </w:p>
    <w:p w:rsidR="00BD359A" w:rsidRPr="006A219F" w:rsidRDefault="00BD359A" w:rsidP="006A219F">
      <w:pPr>
        <w:suppressAutoHyphens/>
        <w:spacing w:line="100" w:lineRule="atLeast"/>
        <w:ind w:right="29"/>
        <w:jc w:val="both"/>
        <w:rPr>
          <w:rFonts w:asciiTheme="minorHAnsi" w:hAnsiTheme="minorHAnsi" w:cstheme="minorHAnsi"/>
        </w:rPr>
      </w:pPr>
      <w:r w:rsidRPr="006A219F">
        <w:rPr>
          <w:rFonts w:asciiTheme="minorHAnsi" w:hAnsiTheme="minorHAnsi" w:cstheme="minorHAnsi"/>
          <w:bCs/>
          <w:color w:val="000000" w:themeColor="text1"/>
        </w:rPr>
        <w:lastRenderedPageBreak/>
        <w:t>b)</w:t>
      </w:r>
      <w:r w:rsidRPr="006A219F">
        <w:rPr>
          <w:rFonts w:asciiTheme="minorHAnsi" w:hAnsiTheme="minorHAnsi" w:cstheme="minorHAnsi"/>
        </w:rPr>
        <w:t xml:space="preserve"> Poszewka wykonana z  tkaniny poliestrowo-bawełnianej </w:t>
      </w:r>
    </w:p>
    <w:p w:rsidR="00BD359A" w:rsidRPr="006A219F" w:rsidRDefault="00BD359A" w:rsidP="00167829">
      <w:pPr>
        <w:jc w:val="both"/>
        <w:rPr>
          <w:rFonts w:asciiTheme="minorHAnsi" w:hAnsiTheme="minorHAnsi" w:cstheme="minorHAnsi"/>
          <w:bCs/>
          <w:color w:val="000000" w:themeColor="text1"/>
        </w:rPr>
      </w:pPr>
      <w:r w:rsidRPr="006A219F">
        <w:rPr>
          <w:rFonts w:asciiTheme="minorHAnsi" w:hAnsiTheme="minorHAnsi" w:cstheme="minorHAnsi"/>
          <w:bCs/>
          <w:color w:val="000000" w:themeColor="text1"/>
        </w:rPr>
        <w:t xml:space="preserve">Surowiec: skład </w:t>
      </w:r>
      <w:r w:rsidRPr="006A219F">
        <w:rPr>
          <w:rFonts w:asciiTheme="minorHAnsi" w:hAnsiTheme="minorHAnsi" w:cstheme="minorHAnsi"/>
          <w:b/>
          <w:bCs/>
          <w:color w:val="000000" w:themeColor="text1"/>
        </w:rPr>
        <w:t xml:space="preserve">bawełna 60-70%, PES 40-30%, </w:t>
      </w:r>
      <w:r w:rsidRPr="006A219F">
        <w:rPr>
          <w:rFonts w:asciiTheme="minorHAnsi" w:hAnsiTheme="minorHAnsi" w:cstheme="minorHAnsi"/>
          <w:bCs/>
          <w:color w:val="000000" w:themeColor="text1"/>
        </w:rPr>
        <w:t xml:space="preserve">Zamawiający wymaga </w:t>
      </w:r>
      <w:r w:rsidR="00E47C73" w:rsidRPr="006A219F">
        <w:rPr>
          <w:rFonts w:asciiTheme="minorHAnsi" w:hAnsiTheme="minorHAnsi" w:cstheme="minorHAnsi"/>
          <w:bCs/>
          <w:color w:val="000000" w:themeColor="text1"/>
        </w:rPr>
        <w:t xml:space="preserve">koloru białego lub </w:t>
      </w:r>
      <w:r w:rsidR="00E47C73" w:rsidRPr="006A219F">
        <w:rPr>
          <w:rFonts w:asciiTheme="minorHAnsi" w:hAnsiTheme="minorHAnsi" w:cstheme="minorHAnsi"/>
        </w:rPr>
        <w:t>w</w:t>
      </w:r>
      <w:r w:rsidR="00E76FE3" w:rsidRPr="006A219F">
        <w:rPr>
          <w:rFonts w:asciiTheme="minorHAnsi" w:hAnsiTheme="minorHAnsi" w:cstheme="minorHAnsi"/>
        </w:rPr>
        <w:t> </w:t>
      </w:r>
      <w:r w:rsidRPr="006A219F">
        <w:rPr>
          <w:rFonts w:asciiTheme="minorHAnsi" w:hAnsiTheme="minorHAnsi" w:cstheme="minorHAnsi"/>
        </w:rPr>
        <w:t>nieregularne</w:t>
      </w:r>
      <w:r w:rsidRPr="006A219F">
        <w:rPr>
          <w:rFonts w:asciiTheme="minorHAnsi" w:hAnsiTheme="minorHAnsi" w:cstheme="minorHAnsi"/>
          <w:bCs/>
          <w:color w:val="000000" w:themeColor="text1"/>
        </w:rPr>
        <w:t xml:space="preserve"> paski</w:t>
      </w:r>
    </w:p>
    <w:p w:rsidR="00BD359A" w:rsidRPr="00941A90" w:rsidRDefault="00BD359A" w:rsidP="00167829">
      <w:pPr>
        <w:jc w:val="both"/>
        <w:rPr>
          <w:rFonts w:asciiTheme="minorHAnsi" w:hAnsiTheme="minorHAnsi" w:cstheme="minorHAnsi"/>
          <w:bCs/>
          <w:color w:val="000000" w:themeColor="text1"/>
        </w:rPr>
      </w:pPr>
      <w:r w:rsidRPr="00941A90">
        <w:rPr>
          <w:rFonts w:asciiTheme="minorHAnsi" w:hAnsiTheme="minorHAnsi" w:cstheme="minorHAnsi"/>
          <w:bCs/>
          <w:color w:val="000000" w:themeColor="text1"/>
        </w:rPr>
        <w:t>Gramatura – 135-150g/</w:t>
      </w:r>
      <w:proofErr w:type="spellStart"/>
      <w:r w:rsidRPr="00941A90">
        <w:rPr>
          <w:rFonts w:asciiTheme="minorHAnsi" w:hAnsiTheme="minorHAnsi" w:cstheme="minorHAnsi"/>
          <w:bCs/>
          <w:color w:val="000000" w:themeColor="text1"/>
        </w:rPr>
        <w:t>m²</w:t>
      </w:r>
      <w:proofErr w:type="spellEnd"/>
      <w:r w:rsidRPr="00941A90">
        <w:rPr>
          <w:rFonts w:asciiTheme="minorHAnsi" w:hAnsiTheme="minorHAnsi" w:cstheme="minorHAnsi"/>
          <w:bCs/>
          <w:color w:val="000000" w:themeColor="text1"/>
        </w:rPr>
        <w:t xml:space="preserve"> </w:t>
      </w:r>
    </w:p>
    <w:p w:rsidR="00BD359A" w:rsidRPr="00941A90" w:rsidRDefault="00A50761" w:rsidP="00167829">
      <w:pPr>
        <w:jc w:val="both"/>
        <w:rPr>
          <w:rFonts w:asciiTheme="minorHAnsi" w:hAnsiTheme="minorHAnsi" w:cstheme="minorHAnsi"/>
          <w:bCs/>
          <w:color w:val="000000" w:themeColor="text1"/>
        </w:rPr>
      </w:pPr>
      <w:r w:rsidRPr="00941A90">
        <w:rPr>
          <w:rFonts w:asciiTheme="minorHAnsi" w:hAnsiTheme="minorHAnsi" w:cstheme="minorHAnsi"/>
          <w:bCs/>
          <w:color w:val="000000" w:themeColor="text1"/>
        </w:rPr>
        <w:t>Rozmiar: 60cm x 70</w:t>
      </w:r>
      <w:r w:rsidR="00BD359A" w:rsidRPr="00941A90">
        <w:rPr>
          <w:rFonts w:asciiTheme="minorHAnsi" w:hAnsiTheme="minorHAnsi" w:cstheme="minorHAnsi"/>
          <w:bCs/>
          <w:color w:val="000000" w:themeColor="text1"/>
        </w:rPr>
        <w:t>cm +/-3%</w:t>
      </w:r>
    </w:p>
    <w:p w:rsidR="00A50761" w:rsidRPr="00941A90" w:rsidRDefault="00A50761" w:rsidP="00167829">
      <w:pPr>
        <w:jc w:val="both"/>
        <w:rPr>
          <w:rFonts w:asciiTheme="minorHAnsi" w:hAnsiTheme="minorHAnsi" w:cstheme="minorHAnsi"/>
          <w:bCs/>
          <w:color w:val="000000" w:themeColor="text1"/>
        </w:rPr>
      </w:pPr>
      <w:r w:rsidRPr="00941A90">
        <w:rPr>
          <w:rFonts w:asciiTheme="minorHAnsi" w:hAnsiTheme="minorHAnsi" w:cstheme="minorHAnsi"/>
          <w:bCs/>
          <w:color w:val="000000" w:themeColor="text1"/>
        </w:rPr>
        <w:t>c) Prześcieradło wykonane z tkaniny poliestrowo-bawełnianej</w:t>
      </w:r>
    </w:p>
    <w:p w:rsidR="00DE7B00" w:rsidRPr="00941A90" w:rsidRDefault="00DE7B00" w:rsidP="00167829">
      <w:pPr>
        <w:jc w:val="both"/>
        <w:rPr>
          <w:rFonts w:asciiTheme="minorHAnsi" w:hAnsiTheme="minorHAnsi" w:cstheme="minorHAnsi"/>
          <w:bCs/>
          <w:color w:val="000000" w:themeColor="text1"/>
        </w:rPr>
      </w:pPr>
      <w:r w:rsidRPr="00941A90">
        <w:rPr>
          <w:rFonts w:asciiTheme="minorHAnsi" w:hAnsiTheme="minorHAnsi" w:cstheme="minorHAnsi"/>
          <w:bCs/>
          <w:color w:val="000000" w:themeColor="text1"/>
        </w:rPr>
        <w:t xml:space="preserve">Surowiec: skład </w:t>
      </w:r>
      <w:r w:rsidRPr="00941A90">
        <w:rPr>
          <w:rFonts w:asciiTheme="minorHAnsi" w:hAnsiTheme="minorHAnsi" w:cstheme="minorHAnsi"/>
          <w:b/>
          <w:bCs/>
          <w:color w:val="000000" w:themeColor="text1"/>
        </w:rPr>
        <w:t xml:space="preserve">bawełna 80%, PES 20%, </w:t>
      </w:r>
      <w:r w:rsidRPr="00941A90">
        <w:rPr>
          <w:rFonts w:asciiTheme="minorHAnsi" w:hAnsiTheme="minorHAnsi" w:cstheme="minorHAnsi"/>
          <w:bCs/>
          <w:color w:val="000000" w:themeColor="text1"/>
        </w:rPr>
        <w:t>Zamawiający wymaga koloru białego</w:t>
      </w:r>
    </w:p>
    <w:p w:rsidR="00DE7B00" w:rsidRPr="00941A90" w:rsidRDefault="00DE7B00" w:rsidP="00167829">
      <w:pPr>
        <w:jc w:val="both"/>
        <w:rPr>
          <w:rFonts w:asciiTheme="minorHAnsi" w:hAnsiTheme="minorHAnsi" w:cstheme="minorHAnsi"/>
          <w:bCs/>
          <w:color w:val="000000" w:themeColor="text1"/>
        </w:rPr>
      </w:pPr>
      <w:r w:rsidRPr="00941A90">
        <w:rPr>
          <w:rFonts w:asciiTheme="minorHAnsi" w:hAnsiTheme="minorHAnsi" w:cstheme="minorHAnsi"/>
          <w:bCs/>
          <w:color w:val="000000" w:themeColor="text1"/>
        </w:rPr>
        <w:t>Gramatura – 140-150g/</w:t>
      </w:r>
      <w:proofErr w:type="spellStart"/>
      <w:r w:rsidRPr="00941A90">
        <w:rPr>
          <w:rFonts w:asciiTheme="minorHAnsi" w:hAnsiTheme="minorHAnsi" w:cstheme="minorHAnsi"/>
          <w:bCs/>
          <w:color w:val="000000" w:themeColor="text1"/>
        </w:rPr>
        <w:t>m²</w:t>
      </w:r>
      <w:proofErr w:type="spellEnd"/>
      <w:r w:rsidRPr="00941A90">
        <w:rPr>
          <w:rFonts w:asciiTheme="minorHAnsi" w:hAnsiTheme="minorHAnsi" w:cstheme="minorHAnsi"/>
          <w:bCs/>
          <w:color w:val="000000" w:themeColor="text1"/>
        </w:rPr>
        <w:t xml:space="preserve"> </w:t>
      </w:r>
    </w:p>
    <w:p w:rsidR="00DE7B00" w:rsidRPr="00941A90" w:rsidRDefault="00DE7B00" w:rsidP="00167829">
      <w:pPr>
        <w:jc w:val="both"/>
        <w:rPr>
          <w:rFonts w:asciiTheme="minorHAnsi" w:hAnsiTheme="minorHAnsi" w:cstheme="minorHAnsi"/>
          <w:bCs/>
          <w:color w:val="000000" w:themeColor="text1"/>
        </w:rPr>
      </w:pPr>
      <w:r w:rsidRPr="00941A90">
        <w:rPr>
          <w:rFonts w:asciiTheme="minorHAnsi" w:hAnsiTheme="minorHAnsi" w:cstheme="minorHAnsi"/>
          <w:bCs/>
          <w:color w:val="000000" w:themeColor="text1"/>
        </w:rPr>
        <w:t xml:space="preserve">Rozmiar: </w:t>
      </w:r>
      <w:r w:rsidR="00104BC4" w:rsidRPr="00941A90">
        <w:rPr>
          <w:rFonts w:asciiTheme="minorHAnsi" w:hAnsiTheme="minorHAnsi" w:cstheme="minorHAnsi"/>
          <w:bCs/>
          <w:color w:val="000000" w:themeColor="text1"/>
        </w:rPr>
        <w:t>160cm x 25</w:t>
      </w:r>
      <w:r w:rsidRPr="00941A90">
        <w:rPr>
          <w:rFonts w:asciiTheme="minorHAnsi" w:hAnsiTheme="minorHAnsi" w:cstheme="minorHAnsi"/>
          <w:bCs/>
          <w:color w:val="000000" w:themeColor="text1"/>
        </w:rPr>
        <w:t>0cm +/-3%</w:t>
      </w:r>
      <w:r w:rsidR="00104BC4" w:rsidRPr="00941A90">
        <w:rPr>
          <w:rFonts w:asciiTheme="minorHAnsi" w:hAnsiTheme="minorHAnsi" w:cstheme="minorHAnsi"/>
          <w:bCs/>
          <w:color w:val="000000" w:themeColor="text1"/>
        </w:rPr>
        <w:t xml:space="preserve"> z mankietem</w:t>
      </w:r>
    </w:p>
    <w:p w:rsidR="00104BC4" w:rsidRPr="00941A90" w:rsidRDefault="00104BC4" w:rsidP="00167829">
      <w:pPr>
        <w:jc w:val="both"/>
        <w:rPr>
          <w:rFonts w:asciiTheme="minorHAnsi" w:hAnsiTheme="minorHAnsi" w:cstheme="minorHAnsi"/>
          <w:bCs/>
          <w:color w:val="000000" w:themeColor="text1"/>
        </w:rPr>
      </w:pPr>
      <w:r w:rsidRPr="00941A90">
        <w:rPr>
          <w:rFonts w:asciiTheme="minorHAnsi" w:hAnsiTheme="minorHAnsi" w:cstheme="minorHAnsi"/>
          <w:bCs/>
          <w:color w:val="000000" w:themeColor="text1"/>
        </w:rPr>
        <w:t>d) Podkład</w:t>
      </w:r>
      <w:r w:rsidR="002470CF" w:rsidRPr="00941A90">
        <w:rPr>
          <w:rFonts w:asciiTheme="minorHAnsi" w:hAnsiTheme="minorHAnsi" w:cstheme="minorHAnsi"/>
          <w:bCs/>
          <w:color w:val="000000" w:themeColor="text1"/>
        </w:rPr>
        <w:t xml:space="preserve"> chłonny z zakładem</w:t>
      </w:r>
      <w:r w:rsidR="0028724F" w:rsidRPr="00941A90">
        <w:rPr>
          <w:rFonts w:asciiTheme="minorHAnsi" w:hAnsiTheme="minorHAnsi" w:cstheme="minorHAnsi"/>
          <w:bCs/>
          <w:color w:val="000000" w:themeColor="text1"/>
        </w:rPr>
        <w:t xml:space="preserve"> materiałowym</w:t>
      </w:r>
      <w:r w:rsidRPr="00941A90">
        <w:rPr>
          <w:rFonts w:asciiTheme="minorHAnsi" w:hAnsiTheme="minorHAnsi" w:cstheme="minorHAnsi"/>
          <w:bCs/>
          <w:color w:val="000000" w:themeColor="text1"/>
        </w:rPr>
        <w:t xml:space="preserve"> wykonany</w:t>
      </w:r>
      <w:r w:rsidR="002470CF" w:rsidRPr="00941A90">
        <w:rPr>
          <w:rFonts w:asciiTheme="minorHAnsi" w:hAnsiTheme="minorHAnsi" w:cstheme="minorHAnsi"/>
          <w:bCs/>
          <w:color w:val="000000" w:themeColor="text1"/>
        </w:rPr>
        <w:t xml:space="preserve"> z </w:t>
      </w:r>
      <w:r w:rsidR="002470CF" w:rsidRPr="00941A90">
        <w:rPr>
          <w:rFonts w:asciiTheme="minorHAnsi" w:hAnsiTheme="minorHAnsi" w:cstheme="minorHAnsi"/>
          <w:b/>
          <w:bCs/>
          <w:color w:val="000000" w:themeColor="text1"/>
        </w:rPr>
        <w:t>100 % PES</w:t>
      </w:r>
      <w:r w:rsidR="002470CF" w:rsidRPr="00941A90">
        <w:rPr>
          <w:rFonts w:asciiTheme="minorHAnsi" w:hAnsiTheme="minorHAnsi" w:cstheme="minorHAnsi"/>
          <w:bCs/>
          <w:color w:val="000000" w:themeColor="text1"/>
        </w:rPr>
        <w:t xml:space="preserve"> – podkład chłonny</w:t>
      </w:r>
      <w:r w:rsidR="00B77FAF" w:rsidRPr="00941A90">
        <w:rPr>
          <w:rFonts w:asciiTheme="minorHAnsi" w:hAnsiTheme="minorHAnsi" w:cstheme="minorHAnsi"/>
          <w:bCs/>
          <w:color w:val="000000" w:themeColor="text1"/>
        </w:rPr>
        <w:t xml:space="preserve"> i </w:t>
      </w:r>
      <w:r w:rsidR="00B77FAF" w:rsidRPr="00941A90">
        <w:rPr>
          <w:rFonts w:asciiTheme="minorHAnsi" w:hAnsiTheme="minorHAnsi" w:cstheme="minorHAnsi"/>
          <w:b/>
          <w:bCs/>
          <w:color w:val="000000" w:themeColor="text1"/>
        </w:rPr>
        <w:t>100 % bawełna</w:t>
      </w:r>
      <w:r w:rsidR="00B77FAF" w:rsidRPr="00941A90">
        <w:rPr>
          <w:rFonts w:asciiTheme="minorHAnsi" w:hAnsiTheme="minorHAnsi" w:cstheme="minorHAnsi"/>
          <w:bCs/>
          <w:color w:val="000000" w:themeColor="text1"/>
        </w:rPr>
        <w:t xml:space="preserve"> zakład</w:t>
      </w:r>
      <w:r w:rsidR="00E76FE3" w:rsidRPr="00941A90">
        <w:rPr>
          <w:rFonts w:asciiTheme="minorHAnsi" w:hAnsiTheme="minorHAnsi" w:cstheme="minorHAnsi"/>
          <w:bCs/>
          <w:color w:val="000000" w:themeColor="text1"/>
        </w:rPr>
        <w:t xml:space="preserve"> materiałowy</w:t>
      </w:r>
    </w:p>
    <w:p w:rsidR="00B77FAF" w:rsidRDefault="0028724F" w:rsidP="00167829">
      <w:pPr>
        <w:jc w:val="both"/>
        <w:rPr>
          <w:rFonts w:asciiTheme="minorHAnsi" w:hAnsiTheme="minorHAnsi" w:cstheme="minorHAnsi"/>
          <w:bCs/>
          <w:color w:val="000000" w:themeColor="text1"/>
        </w:rPr>
      </w:pPr>
      <w:r w:rsidRPr="00941A90">
        <w:rPr>
          <w:rFonts w:asciiTheme="minorHAnsi" w:hAnsiTheme="minorHAnsi" w:cstheme="minorHAnsi"/>
          <w:bCs/>
          <w:color w:val="000000" w:themeColor="text1"/>
        </w:rPr>
        <w:t>Rozmiar: 70cm x 80</w:t>
      </w:r>
      <w:r w:rsidR="00B77FAF" w:rsidRPr="00941A90">
        <w:rPr>
          <w:rFonts w:asciiTheme="minorHAnsi" w:hAnsiTheme="minorHAnsi" w:cstheme="minorHAnsi"/>
          <w:bCs/>
          <w:color w:val="000000" w:themeColor="text1"/>
        </w:rPr>
        <w:t>cm</w:t>
      </w:r>
      <w:r w:rsidRPr="00941A90">
        <w:rPr>
          <w:rFonts w:asciiTheme="minorHAnsi" w:hAnsiTheme="minorHAnsi" w:cstheme="minorHAnsi"/>
          <w:bCs/>
          <w:color w:val="000000" w:themeColor="text1"/>
        </w:rPr>
        <w:t xml:space="preserve"> +/-3%</w:t>
      </w:r>
    </w:p>
    <w:p w:rsidR="003C27E2" w:rsidRDefault="003C27E2" w:rsidP="00167829">
      <w:pPr>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e) </w:t>
      </w:r>
      <w:r w:rsidR="008950B9">
        <w:rPr>
          <w:rFonts w:asciiTheme="minorHAnsi" w:hAnsiTheme="minorHAnsi" w:cstheme="minorHAnsi"/>
          <w:bCs/>
          <w:color w:val="000000" w:themeColor="text1"/>
        </w:rPr>
        <w:t>Komplet odzieży operacyjnej, sk</w:t>
      </w:r>
      <w:r w:rsidR="00FD4C4E">
        <w:rPr>
          <w:rFonts w:asciiTheme="minorHAnsi" w:hAnsiTheme="minorHAnsi" w:cstheme="minorHAnsi"/>
          <w:bCs/>
          <w:color w:val="000000" w:themeColor="text1"/>
        </w:rPr>
        <w:t>ł</w:t>
      </w:r>
      <w:r w:rsidR="008950B9">
        <w:rPr>
          <w:rFonts w:asciiTheme="minorHAnsi" w:hAnsiTheme="minorHAnsi" w:cstheme="minorHAnsi"/>
          <w:bCs/>
          <w:color w:val="000000" w:themeColor="text1"/>
        </w:rPr>
        <w:t>a</w:t>
      </w:r>
      <w:r w:rsidR="00FD4C4E">
        <w:rPr>
          <w:rFonts w:asciiTheme="minorHAnsi" w:hAnsiTheme="minorHAnsi" w:cstheme="minorHAnsi"/>
          <w:bCs/>
          <w:color w:val="000000" w:themeColor="text1"/>
        </w:rPr>
        <w:t>dający się z bluzy i spodni</w:t>
      </w:r>
      <w:r w:rsidR="00B8328C">
        <w:rPr>
          <w:rFonts w:asciiTheme="minorHAnsi" w:hAnsiTheme="minorHAnsi" w:cstheme="minorHAnsi"/>
          <w:bCs/>
          <w:color w:val="000000" w:themeColor="text1"/>
        </w:rPr>
        <w:t>, wykonane z chłonącej płyny, niepylącej tkaniny bawełniano-poliestrowej, gramatura min. 125g/</w:t>
      </w:r>
      <w:r w:rsidR="00787DE4">
        <w:rPr>
          <w:rFonts w:asciiTheme="minorHAnsi" w:hAnsiTheme="minorHAnsi" w:cstheme="minorHAnsi"/>
          <w:bCs/>
          <w:color w:val="000000" w:themeColor="text1"/>
        </w:rPr>
        <w:t>m</w:t>
      </w:r>
      <w:r w:rsidR="00787DE4">
        <w:rPr>
          <w:rFonts w:asciiTheme="minorHAnsi" w:hAnsiTheme="minorHAnsi" w:cstheme="minorHAnsi"/>
          <w:bCs/>
          <w:color w:val="000000" w:themeColor="text1"/>
          <w:vertAlign w:val="superscript"/>
        </w:rPr>
        <w:t>2</w:t>
      </w:r>
      <w:r w:rsidR="00787DE4">
        <w:rPr>
          <w:rFonts w:asciiTheme="minorHAnsi" w:hAnsiTheme="minorHAnsi" w:cstheme="minorHAnsi"/>
          <w:bCs/>
          <w:color w:val="000000" w:themeColor="text1"/>
        </w:rPr>
        <w:t xml:space="preserve"> +/- 6g/m</w:t>
      </w:r>
      <w:r w:rsidR="00787DE4">
        <w:rPr>
          <w:rFonts w:asciiTheme="minorHAnsi" w:hAnsiTheme="minorHAnsi" w:cstheme="minorHAnsi"/>
          <w:bCs/>
          <w:color w:val="000000" w:themeColor="text1"/>
          <w:vertAlign w:val="superscript"/>
        </w:rPr>
        <w:t>2</w:t>
      </w:r>
      <w:r w:rsidR="00787DE4">
        <w:rPr>
          <w:rFonts w:asciiTheme="minorHAnsi" w:hAnsiTheme="minorHAnsi" w:cstheme="minorHAnsi"/>
          <w:bCs/>
          <w:color w:val="000000" w:themeColor="text1"/>
        </w:rPr>
        <w:t xml:space="preserve"> o zawartości </w:t>
      </w:r>
      <w:r w:rsidR="00787DE4" w:rsidRPr="008950B9">
        <w:rPr>
          <w:rFonts w:asciiTheme="minorHAnsi" w:hAnsiTheme="minorHAnsi" w:cstheme="minorHAnsi"/>
          <w:b/>
          <w:bCs/>
          <w:color w:val="000000" w:themeColor="text1"/>
        </w:rPr>
        <w:t>bawełny min. 50 %,</w:t>
      </w:r>
      <w:r w:rsidR="00787DE4">
        <w:rPr>
          <w:rFonts w:asciiTheme="minorHAnsi" w:hAnsiTheme="minorHAnsi" w:cstheme="minorHAnsi"/>
          <w:bCs/>
          <w:color w:val="000000" w:themeColor="text1"/>
        </w:rPr>
        <w:t xml:space="preserve"> kolor ziel</w:t>
      </w:r>
      <w:r w:rsidR="008950B9">
        <w:rPr>
          <w:rFonts w:asciiTheme="minorHAnsi" w:hAnsiTheme="minorHAnsi" w:cstheme="minorHAnsi"/>
          <w:bCs/>
          <w:color w:val="000000" w:themeColor="text1"/>
        </w:rPr>
        <w:t>ony lub bordowy, rozm</w:t>
      </w:r>
      <w:r w:rsidR="00787DE4">
        <w:rPr>
          <w:rFonts w:asciiTheme="minorHAnsi" w:hAnsiTheme="minorHAnsi" w:cstheme="minorHAnsi"/>
          <w:bCs/>
          <w:color w:val="000000" w:themeColor="text1"/>
        </w:rPr>
        <w:t>i</w:t>
      </w:r>
      <w:r w:rsidR="008950B9">
        <w:rPr>
          <w:rFonts w:asciiTheme="minorHAnsi" w:hAnsiTheme="minorHAnsi" w:cstheme="minorHAnsi"/>
          <w:bCs/>
          <w:color w:val="000000" w:themeColor="text1"/>
        </w:rPr>
        <w:t>a</w:t>
      </w:r>
      <w:r w:rsidR="00787DE4">
        <w:rPr>
          <w:rFonts w:asciiTheme="minorHAnsi" w:hAnsiTheme="minorHAnsi" w:cstheme="minorHAnsi"/>
          <w:bCs/>
          <w:color w:val="000000" w:themeColor="text1"/>
        </w:rPr>
        <w:t xml:space="preserve">r </w:t>
      </w:r>
      <w:proofErr w:type="spellStart"/>
      <w:r w:rsidR="00787DE4">
        <w:rPr>
          <w:rFonts w:asciiTheme="minorHAnsi" w:hAnsiTheme="minorHAnsi" w:cstheme="minorHAnsi"/>
          <w:bCs/>
          <w:color w:val="000000" w:themeColor="text1"/>
        </w:rPr>
        <w:t>S,M,L,XL,</w:t>
      </w:r>
      <w:r w:rsidR="008950B9">
        <w:rPr>
          <w:rFonts w:asciiTheme="minorHAnsi" w:hAnsiTheme="minorHAnsi" w:cstheme="minorHAnsi"/>
          <w:bCs/>
          <w:color w:val="000000" w:themeColor="text1"/>
        </w:rPr>
        <w:t>XXL</w:t>
      </w:r>
      <w:proofErr w:type="spellEnd"/>
    </w:p>
    <w:p w:rsidR="008950B9" w:rsidRPr="002179D0" w:rsidRDefault="004A3133" w:rsidP="00167829">
      <w:pPr>
        <w:jc w:val="both"/>
        <w:rPr>
          <w:rFonts w:asciiTheme="minorHAnsi" w:hAnsiTheme="minorHAnsi" w:cstheme="minorHAnsi"/>
          <w:bCs/>
          <w:color w:val="000000" w:themeColor="text1"/>
        </w:rPr>
      </w:pPr>
      <w:r>
        <w:rPr>
          <w:rFonts w:asciiTheme="minorHAnsi" w:hAnsiTheme="minorHAnsi" w:cstheme="minorHAnsi"/>
          <w:bCs/>
          <w:color w:val="000000" w:themeColor="text1"/>
        </w:rPr>
        <w:t>f) Fartuch operacyjny barierowy wielokrotnego użytku wykonany z włókien węglowych – wykonany z tkanin zapewniających wysoki komfort użytkowania</w:t>
      </w:r>
      <w:r w:rsidR="002B53D8">
        <w:rPr>
          <w:rFonts w:asciiTheme="minorHAnsi" w:hAnsiTheme="minorHAnsi" w:cstheme="minorHAnsi"/>
          <w:bCs/>
          <w:color w:val="000000" w:themeColor="text1"/>
        </w:rPr>
        <w:t>,</w:t>
      </w:r>
      <w:r w:rsidR="005538DC">
        <w:rPr>
          <w:rFonts w:asciiTheme="minorHAnsi" w:hAnsiTheme="minorHAnsi" w:cstheme="minorHAnsi"/>
          <w:bCs/>
          <w:color w:val="000000" w:themeColor="text1"/>
        </w:rPr>
        <w:t xml:space="preserve"> w polu krytycznym</w:t>
      </w:r>
      <w:r w:rsidR="002B53D8">
        <w:rPr>
          <w:rFonts w:asciiTheme="minorHAnsi" w:hAnsiTheme="minorHAnsi" w:cstheme="minorHAnsi"/>
          <w:bCs/>
          <w:color w:val="000000" w:themeColor="text1"/>
        </w:rPr>
        <w:t xml:space="preserve"> tkanina PES – 98%</w:t>
      </w:r>
      <w:r w:rsidR="00A51B07">
        <w:rPr>
          <w:rFonts w:asciiTheme="minorHAnsi" w:hAnsiTheme="minorHAnsi" w:cstheme="minorHAnsi"/>
          <w:bCs/>
          <w:color w:val="000000" w:themeColor="text1"/>
        </w:rPr>
        <w:t>, o </w:t>
      </w:r>
      <w:r w:rsidR="002B53D8">
        <w:rPr>
          <w:rFonts w:asciiTheme="minorHAnsi" w:hAnsiTheme="minorHAnsi" w:cstheme="minorHAnsi"/>
          <w:bCs/>
          <w:color w:val="000000" w:themeColor="text1"/>
        </w:rPr>
        <w:t>gramaturze min. 135g/m</w:t>
      </w:r>
      <w:r w:rsidR="002B53D8">
        <w:rPr>
          <w:rFonts w:asciiTheme="minorHAnsi" w:hAnsiTheme="minorHAnsi" w:cstheme="minorHAnsi"/>
          <w:bCs/>
          <w:color w:val="000000" w:themeColor="text1"/>
          <w:vertAlign w:val="superscript"/>
        </w:rPr>
        <w:t>2</w:t>
      </w:r>
      <w:r w:rsidR="002B53D8">
        <w:rPr>
          <w:rFonts w:asciiTheme="minorHAnsi" w:hAnsiTheme="minorHAnsi" w:cstheme="minorHAnsi"/>
          <w:bCs/>
          <w:color w:val="000000" w:themeColor="text1"/>
        </w:rPr>
        <w:t xml:space="preserve"> z dodatkiem włókna węglowego 2% CF.</w:t>
      </w:r>
      <w:r w:rsidR="005538DC">
        <w:rPr>
          <w:rFonts w:asciiTheme="minorHAnsi" w:hAnsiTheme="minorHAnsi" w:cstheme="minorHAnsi"/>
          <w:bCs/>
          <w:color w:val="000000" w:themeColor="text1"/>
        </w:rPr>
        <w:t xml:space="preserve"> W polu niekrytycznym tkanina bawełniano-poliestrowa o gramaturze min. 125 g/m</w:t>
      </w:r>
      <w:r w:rsidR="005538DC">
        <w:rPr>
          <w:rFonts w:asciiTheme="minorHAnsi" w:hAnsiTheme="minorHAnsi" w:cstheme="minorHAnsi"/>
          <w:bCs/>
          <w:color w:val="000000" w:themeColor="text1"/>
          <w:vertAlign w:val="superscript"/>
        </w:rPr>
        <w:t>2</w:t>
      </w:r>
      <w:r w:rsidR="00547A5C">
        <w:rPr>
          <w:rFonts w:asciiTheme="minorHAnsi" w:hAnsiTheme="minorHAnsi" w:cstheme="minorHAnsi"/>
          <w:bCs/>
          <w:color w:val="000000" w:themeColor="text1"/>
        </w:rPr>
        <w:t>, bawełniano-poliestrowa. Szew łączący poszczególne tkaninowe elementy</w:t>
      </w:r>
      <w:r w:rsidR="002179D0">
        <w:rPr>
          <w:rFonts w:asciiTheme="minorHAnsi" w:hAnsiTheme="minorHAnsi" w:cstheme="minorHAnsi"/>
          <w:bCs/>
          <w:color w:val="000000" w:themeColor="text1"/>
        </w:rPr>
        <w:t xml:space="preserve"> fartucha kryty, zawijany, dwuigłowy stebnowany, rękawy wykończone elastycznym ściągaczem, kolor zielony, gramatura min. 150 g/m</w:t>
      </w:r>
      <w:r w:rsidR="002179D0">
        <w:rPr>
          <w:rFonts w:asciiTheme="minorHAnsi" w:hAnsiTheme="minorHAnsi" w:cstheme="minorHAnsi"/>
          <w:bCs/>
          <w:color w:val="000000" w:themeColor="text1"/>
          <w:vertAlign w:val="superscript"/>
        </w:rPr>
        <w:t>2</w:t>
      </w:r>
      <w:r w:rsidR="002179D0">
        <w:rPr>
          <w:rFonts w:asciiTheme="minorHAnsi" w:hAnsiTheme="minorHAnsi" w:cstheme="minorHAnsi"/>
          <w:bCs/>
          <w:color w:val="000000" w:themeColor="text1"/>
        </w:rPr>
        <w:t>.</w:t>
      </w:r>
    </w:p>
    <w:p w:rsidR="004719AE" w:rsidRPr="00BC3F12" w:rsidRDefault="004719AE" w:rsidP="00167829">
      <w:pPr>
        <w:jc w:val="both"/>
        <w:rPr>
          <w:rFonts w:asciiTheme="minorHAnsi" w:hAnsiTheme="minorHAnsi" w:cstheme="minorHAnsi"/>
          <w:bCs/>
          <w:color w:val="FF0000"/>
        </w:rPr>
      </w:pPr>
    </w:p>
    <w:p w:rsidR="00400CAE" w:rsidRPr="00264FD8" w:rsidRDefault="00400CAE" w:rsidP="00167829">
      <w:pPr>
        <w:jc w:val="both"/>
        <w:rPr>
          <w:rFonts w:asciiTheme="minorHAnsi" w:hAnsiTheme="minorHAnsi" w:cstheme="minorHAnsi"/>
          <w:bCs/>
        </w:rPr>
      </w:pPr>
      <w:r w:rsidRPr="00264FD8">
        <w:rPr>
          <w:rFonts w:asciiTheme="minorHAnsi" w:hAnsiTheme="minorHAnsi" w:cstheme="minorHAnsi"/>
          <w:bCs/>
        </w:rPr>
        <w:t>Certyfikat zgodności z normami wydany przez niezależne laboratorium</w:t>
      </w:r>
      <w:r w:rsidR="00264FD8" w:rsidRPr="00264FD8">
        <w:rPr>
          <w:rFonts w:asciiTheme="minorHAnsi" w:hAnsiTheme="minorHAnsi" w:cstheme="minorHAnsi"/>
          <w:bCs/>
        </w:rPr>
        <w:t>:</w:t>
      </w:r>
    </w:p>
    <w:p w:rsidR="007A1537" w:rsidRDefault="007A1537" w:rsidP="00167829">
      <w:pPr>
        <w:jc w:val="both"/>
        <w:rPr>
          <w:rFonts w:asciiTheme="minorHAnsi" w:hAnsiTheme="minorHAnsi" w:cstheme="minorHAnsi"/>
          <w:shd w:val="clear" w:color="auto" w:fill="FFFFFF"/>
        </w:rPr>
      </w:pPr>
      <w:r w:rsidRPr="00264FD8">
        <w:rPr>
          <w:rFonts w:asciiTheme="minorHAnsi" w:hAnsiTheme="minorHAnsi" w:cstheme="minorHAnsi"/>
          <w:b/>
          <w:bCs/>
        </w:rPr>
        <w:t>Norma PN-EN 14065 –</w:t>
      </w:r>
      <w:r w:rsidRPr="00264FD8">
        <w:rPr>
          <w:rFonts w:asciiTheme="minorHAnsi" w:hAnsiTheme="minorHAnsi" w:cstheme="minorHAnsi"/>
        </w:rPr>
        <w:t> </w:t>
      </w:r>
      <w:r w:rsidRPr="00264FD8">
        <w:rPr>
          <w:rFonts w:asciiTheme="minorHAnsi" w:hAnsiTheme="minorHAnsi" w:cstheme="minorHAnsi"/>
          <w:b/>
          <w:bCs/>
          <w:i/>
          <w:iCs/>
        </w:rPr>
        <w:t>Tekstylia. Tekstylia poddawane obróbce w pralni. System kontroli skażenia biologicznego</w:t>
      </w:r>
      <w:r w:rsidRPr="00264FD8">
        <w:rPr>
          <w:rFonts w:asciiTheme="minorHAnsi" w:hAnsiTheme="minorHAnsi" w:cstheme="minorHAnsi"/>
        </w:rPr>
        <w:t> </w:t>
      </w:r>
      <w:r w:rsidRPr="00264FD8">
        <w:rPr>
          <w:rFonts w:asciiTheme="minorHAnsi" w:hAnsiTheme="minorHAnsi" w:cstheme="minorHAnsi"/>
          <w:shd w:val="clear" w:color="auto" w:fill="FFFFFF"/>
        </w:rPr>
        <w:t>opisuje wymagania systemu Analizy Ryzyka i Kontroli Skażenia Biologicznego RABC.</w:t>
      </w:r>
    </w:p>
    <w:p w:rsidR="00264FD8" w:rsidRDefault="00264FD8" w:rsidP="00167829">
      <w:pPr>
        <w:jc w:val="both"/>
        <w:rPr>
          <w:rFonts w:asciiTheme="minorHAnsi" w:hAnsiTheme="minorHAnsi" w:cstheme="minorHAnsi"/>
          <w:bCs/>
        </w:rPr>
      </w:pPr>
    </w:p>
    <w:p w:rsidR="00B312D7" w:rsidRPr="00264FD8" w:rsidRDefault="00B312D7" w:rsidP="00167829">
      <w:pPr>
        <w:jc w:val="both"/>
        <w:rPr>
          <w:rFonts w:asciiTheme="minorHAnsi" w:hAnsiTheme="minorHAnsi" w:cstheme="minorHAnsi"/>
          <w:bCs/>
        </w:rPr>
      </w:pPr>
      <w:r>
        <w:rPr>
          <w:rFonts w:asciiTheme="minorHAnsi" w:hAnsiTheme="minorHAnsi" w:cstheme="minorHAnsi"/>
          <w:bCs/>
        </w:rPr>
        <w:t xml:space="preserve">Wykonawca powinien posiadać odpowiedni system zarządzania jakością zgodny w wymaganiami normy ISO 9001:2008 lub równoważny. Uzyskanie certyfikatu </w:t>
      </w:r>
      <w:r w:rsidR="00836BE8">
        <w:rPr>
          <w:rFonts w:asciiTheme="minorHAnsi" w:hAnsiTheme="minorHAnsi" w:cstheme="minorHAnsi"/>
          <w:bCs/>
        </w:rPr>
        <w:t>potwierdza</w:t>
      </w:r>
      <w:r w:rsidR="00502B02" w:rsidRPr="00502B02">
        <w:rPr>
          <w:rFonts w:asciiTheme="minorHAnsi" w:hAnsiTheme="minorHAnsi" w:cstheme="minorHAnsi"/>
          <w:bCs/>
        </w:rPr>
        <w:t xml:space="preserve"> </w:t>
      </w:r>
      <w:r w:rsidR="00502B02" w:rsidRPr="00502B02">
        <w:rPr>
          <w:rFonts w:asciiTheme="minorHAnsi" w:hAnsiTheme="minorHAnsi" w:cstheme="minorHAnsi"/>
          <w:color w:val="232325"/>
        </w:rPr>
        <w:t>stosowan</w:t>
      </w:r>
      <w:r w:rsidR="00836BE8">
        <w:rPr>
          <w:rFonts w:asciiTheme="minorHAnsi" w:hAnsiTheme="minorHAnsi" w:cstheme="minorHAnsi"/>
          <w:color w:val="232325"/>
        </w:rPr>
        <w:t>i</w:t>
      </w:r>
      <w:r w:rsidR="00915735">
        <w:rPr>
          <w:rFonts w:asciiTheme="minorHAnsi" w:hAnsiTheme="minorHAnsi" w:cstheme="minorHAnsi"/>
          <w:color w:val="232325"/>
        </w:rPr>
        <w:t>e przez przedsiębiorstwo</w:t>
      </w:r>
      <w:r w:rsidR="00502B02" w:rsidRPr="00502B02">
        <w:rPr>
          <w:rFonts w:asciiTheme="minorHAnsi" w:hAnsiTheme="minorHAnsi" w:cstheme="minorHAnsi"/>
          <w:color w:val="232325"/>
        </w:rPr>
        <w:t xml:space="preserve"> </w:t>
      </w:r>
      <w:r w:rsidR="00915735">
        <w:rPr>
          <w:rFonts w:asciiTheme="minorHAnsi" w:hAnsiTheme="minorHAnsi" w:cstheme="minorHAnsi"/>
          <w:color w:val="232325"/>
        </w:rPr>
        <w:t>odpowiednich</w:t>
      </w:r>
      <w:r w:rsidR="00502B02" w:rsidRPr="00502B02">
        <w:rPr>
          <w:rFonts w:asciiTheme="minorHAnsi" w:hAnsiTheme="minorHAnsi" w:cstheme="minorHAnsi"/>
          <w:color w:val="232325"/>
        </w:rPr>
        <w:t xml:space="preserve"> wymagań klientów oraz</w:t>
      </w:r>
      <w:r w:rsidR="00915735">
        <w:rPr>
          <w:rFonts w:asciiTheme="minorHAnsi" w:hAnsiTheme="minorHAnsi" w:cstheme="minorHAnsi"/>
          <w:color w:val="232325"/>
        </w:rPr>
        <w:t xml:space="preserve"> ma na celu ocenę</w:t>
      </w:r>
      <w:r w:rsidR="00502B02" w:rsidRPr="00502B02">
        <w:rPr>
          <w:rFonts w:asciiTheme="minorHAnsi" w:hAnsiTheme="minorHAnsi" w:cstheme="minorHAnsi"/>
          <w:color w:val="232325"/>
        </w:rPr>
        <w:t xml:space="preserve"> tych zdolności przez niezależne jednostki certyfikujące.</w:t>
      </w:r>
    </w:p>
    <w:p w:rsidR="00264FD8" w:rsidRDefault="00264FD8" w:rsidP="00167829">
      <w:pPr>
        <w:jc w:val="both"/>
        <w:rPr>
          <w:rFonts w:asciiTheme="minorHAnsi" w:hAnsiTheme="minorHAnsi" w:cstheme="minorHAnsi"/>
          <w:bCs/>
          <w:color w:val="FF0000"/>
        </w:rPr>
      </w:pPr>
    </w:p>
    <w:p w:rsidR="00400CAE" w:rsidRPr="0039756A" w:rsidRDefault="00400CAE" w:rsidP="00167829">
      <w:pPr>
        <w:jc w:val="both"/>
        <w:rPr>
          <w:rFonts w:asciiTheme="minorHAnsi" w:hAnsiTheme="minorHAnsi" w:cstheme="minorHAnsi"/>
          <w:bCs/>
        </w:rPr>
      </w:pPr>
      <w:r w:rsidRPr="0039756A">
        <w:rPr>
          <w:rFonts w:asciiTheme="minorHAnsi" w:hAnsiTheme="minorHAnsi" w:cstheme="minorHAnsi"/>
          <w:bCs/>
        </w:rPr>
        <w:t>Temperatura konserwacji – 95 °C</w:t>
      </w:r>
    </w:p>
    <w:p w:rsidR="00400CAE" w:rsidRPr="0039756A" w:rsidRDefault="00400CAE" w:rsidP="00167829">
      <w:pPr>
        <w:suppressAutoHyphens/>
        <w:spacing w:line="100" w:lineRule="atLeast"/>
        <w:jc w:val="both"/>
        <w:rPr>
          <w:rFonts w:asciiTheme="minorHAnsi" w:hAnsiTheme="minorHAnsi" w:cstheme="minorHAnsi"/>
          <w:bCs/>
        </w:rPr>
      </w:pPr>
      <w:r w:rsidRPr="0039756A">
        <w:rPr>
          <w:rFonts w:asciiTheme="minorHAnsi" w:hAnsiTheme="minorHAnsi" w:cstheme="minorHAnsi"/>
          <w:bCs/>
        </w:rPr>
        <w:t xml:space="preserve">Tkanina przeznaczona na pościel dla placówek służby zdrowia. Charakteryzuje się wysoką wytrzymałością i niskimi kosztami konserwacji (mniejsze niż w przypadku bawełny zużycie wody, łatwa </w:t>
      </w:r>
      <w:proofErr w:type="spellStart"/>
      <w:r w:rsidRPr="0039756A">
        <w:rPr>
          <w:rFonts w:asciiTheme="minorHAnsi" w:hAnsiTheme="minorHAnsi" w:cstheme="minorHAnsi"/>
          <w:bCs/>
        </w:rPr>
        <w:t>wypieralność</w:t>
      </w:r>
      <w:proofErr w:type="spellEnd"/>
      <w:r w:rsidRPr="0039756A">
        <w:rPr>
          <w:rFonts w:asciiTheme="minorHAnsi" w:hAnsiTheme="minorHAnsi" w:cstheme="minorHAnsi"/>
          <w:bCs/>
        </w:rPr>
        <w:t xml:space="preserve"> brudu).  </w:t>
      </w:r>
    </w:p>
    <w:p w:rsidR="00400CAE" w:rsidRPr="0039756A" w:rsidRDefault="00400CAE" w:rsidP="00167829">
      <w:pPr>
        <w:spacing w:line="264" w:lineRule="auto"/>
        <w:jc w:val="both"/>
        <w:rPr>
          <w:rFonts w:asciiTheme="minorHAnsi" w:hAnsiTheme="minorHAnsi" w:cstheme="minorHAnsi"/>
          <w:bCs/>
        </w:rPr>
      </w:pPr>
      <w:r w:rsidRPr="0039756A">
        <w:rPr>
          <w:rFonts w:asciiTheme="minorHAnsi" w:hAnsiTheme="minorHAnsi" w:cstheme="minorHAnsi"/>
          <w:bCs/>
        </w:rPr>
        <w:t>Możliwość nadru</w:t>
      </w:r>
      <w:r w:rsidR="004719AE" w:rsidRPr="0039756A">
        <w:rPr>
          <w:rFonts w:asciiTheme="minorHAnsi" w:hAnsiTheme="minorHAnsi" w:cstheme="minorHAnsi"/>
          <w:bCs/>
        </w:rPr>
        <w:t>ku w postaci paska z nazwą Z</w:t>
      </w:r>
      <w:r w:rsidRPr="0039756A">
        <w:rPr>
          <w:rFonts w:asciiTheme="minorHAnsi" w:hAnsiTheme="minorHAnsi" w:cstheme="minorHAnsi"/>
          <w:bCs/>
        </w:rPr>
        <w:t>amawiającego lub nazwą pralni.</w:t>
      </w:r>
    </w:p>
    <w:p w:rsidR="00C02B81" w:rsidRPr="000E7C35" w:rsidRDefault="00C02B81" w:rsidP="00167829">
      <w:pPr>
        <w:tabs>
          <w:tab w:val="num" w:pos="709"/>
        </w:tabs>
        <w:suppressAutoHyphens/>
        <w:spacing w:line="100" w:lineRule="atLeast"/>
        <w:jc w:val="both"/>
        <w:rPr>
          <w:rFonts w:asciiTheme="minorHAnsi" w:hAnsiTheme="minorHAnsi" w:cstheme="minorHAnsi"/>
        </w:rPr>
      </w:pPr>
    </w:p>
    <w:p w:rsidR="00086EB4" w:rsidRPr="00AB0A27" w:rsidRDefault="00F44BC9" w:rsidP="00167829">
      <w:pPr>
        <w:tabs>
          <w:tab w:val="num" w:pos="643"/>
        </w:tabs>
        <w:suppressAutoHyphens/>
        <w:spacing w:line="100" w:lineRule="atLeast"/>
        <w:jc w:val="both"/>
        <w:rPr>
          <w:rFonts w:ascii="Calibri" w:hAnsi="Calibri" w:cs="Calibri"/>
        </w:rPr>
      </w:pPr>
      <w:r w:rsidRPr="00AB0A27">
        <w:rPr>
          <w:rFonts w:ascii="Calibri" w:hAnsi="Calibri" w:cs="Calibri"/>
          <w:b/>
          <w:bCs/>
          <w:i/>
        </w:rPr>
        <w:t>4</w:t>
      </w:r>
      <w:r w:rsidR="00086EB4" w:rsidRPr="00AB0A27">
        <w:rPr>
          <w:rFonts w:ascii="Calibri" w:hAnsi="Calibri" w:cs="Calibri"/>
          <w:b/>
          <w:bCs/>
          <w:i/>
        </w:rPr>
        <w:t>. Dzierżawa poduszek i kołder –</w:t>
      </w:r>
      <w:r w:rsidR="00086EB4" w:rsidRPr="00AB0A27">
        <w:rPr>
          <w:rFonts w:ascii="Calibri" w:hAnsi="Calibri" w:cs="Calibri"/>
        </w:rPr>
        <w:t xml:space="preserve"> Wykonawca dostarczy </w:t>
      </w:r>
      <w:r w:rsidR="00086EB4" w:rsidRPr="00AB0A27">
        <w:rPr>
          <w:rFonts w:ascii="Calibri" w:hAnsi="Calibri" w:cs="Calibri"/>
          <w:b/>
        </w:rPr>
        <w:t>150 poduszek i 150 kołder</w:t>
      </w:r>
      <w:r w:rsidR="00ED0B44">
        <w:rPr>
          <w:rFonts w:ascii="Calibri" w:hAnsi="Calibri" w:cs="Calibri"/>
          <w:b/>
        </w:rPr>
        <w:t>, ceną za dzierżawę</w:t>
      </w:r>
      <w:r w:rsidR="00DF1CFD">
        <w:rPr>
          <w:rFonts w:ascii="Calibri" w:hAnsi="Calibri" w:cs="Calibri"/>
          <w:b/>
        </w:rPr>
        <w:t xml:space="preserve"> poduszek i kołder</w:t>
      </w:r>
      <w:r w:rsidR="00ED0B44">
        <w:rPr>
          <w:rFonts w:ascii="Calibri" w:hAnsi="Calibri" w:cs="Calibri"/>
          <w:b/>
        </w:rPr>
        <w:t xml:space="preserve"> obejmuje ryczałt bez prania</w:t>
      </w:r>
    </w:p>
    <w:p w:rsidR="00BB1379" w:rsidRPr="00AB0A27" w:rsidRDefault="00086EB4" w:rsidP="00167829">
      <w:pPr>
        <w:suppressAutoHyphens/>
        <w:spacing w:line="100" w:lineRule="atLeast"/>
        <w:jc w:val="both"/>
        <w:rPr>
          <w:rFonts w:ascii="Calibri" w:hAnsi="Calibri" w:cs="Calibri"/>
        </w:rPr>
      </w:pPr>
      <w:r w:rsidRPr="00AB0A27">
        <w:rPr>
          <w:rFonts w:ascii="Calibri" w:hAnsi="Calibri" w:cs="Calibri"/>
        </w:rPr>
        <w:t>a)</w:t>
      </w:r>
      <w:r w:rsidR="00033D0E" w:rsidRPr="00AB0A27">
        <w:rPr>
          <w:rFonts w:ascii="Calibri" w:hAnsi="Calibri" w:cs="Calibri"/>
        </w:rPr>
        <w:t xml:space="preserve"> Poduszka obszyta </w:t>
      </w:r>
      <w:proofErr w:type="spellStart"/>
      <w:r w:rsidR="00BB1379" w:rsidRPr="00AB0A27">
        <w:rPr>
          <w:rFonts w:ascii="Calibri" w:hAnsi="Calibri" w:cs="Calibri"/>
        </w:rPr>
        <w:t>mikro</w:t>
      </w:r>
      <w:r w:rsidR="00033D0E" w:rsidRPr="00AB0A27">
        <w:rPr>
          <w:rFonts w:ascii="Calibri" w:hAnsi="Calibri" w:cs="Calibri"/>
        </w:rPr>
        <w:t>fibrą</w:t>
      </w:r>
      <w:proofErr w:type="spellEnd"/>
      <w:r w:rsidR="00DD1F96" w:rsidRPr="00AB0A27">
        <w:rPr>
          <w:rFonts w:ascii="Calibri" w:hAnsi="Calibri" w:cs="Calibri"/>
        </w:rPr>
        <w:t>,</w:t>
      </w:r>
      <w:r w:rsidR="00033D0E" w:rsidRPr="00AB0A27">
        <w:rPr>
          <w:rFonts w:ascii="Calibri" w:hAnsi="Calibri" w:cs="Calibri"/>
        </w:rPr>
        <w:t xml:space="preserve"> </w:t>
      </w:r>
      <w:r w:rsidR="00BB1379" w:rsidRPr="00AB0A27">
        <w:rPr>
          <w:rFonts w:ascii="Calibri" w:hAnsi="Calibri" w:cs="Calibri"/>
        </w:rPr>
        <w:t>piko</w:t>
      </w:r>
      <w:r w:rsidR="00DD1F96" w:rsidRPr="00AB0A27">
        <w:rPr>
          <w:rFonts w:ascii="Calibri" w:hAnsi="Calibri" w:cs="Calibri"/>
        </w:rPr>
        <w:t>wana</w:t>
      </w:r>
      <w:r w:rsidR="00033D0E" w:rsidRPr="00AB0A27">
        <w:rPr>
          <w:rFonts w:ascii="Calibri" w:hAnsi="Calibri" w:cs="Calibri"/>
        </w:rPr>
        <w:t xml:space="preserve">, wypełniona kulką poliestrową + pianką </w:t>
      </w:r>
      <w:proofErr w:type="spellStart"/>
      <w:r w:rsidR="00033D0E" w:rsidRPr="00AB0A27">
        <w:rPr>
          <w:rFonts w:ascii="Calibri" w:hAnsi="Calibri" w:cs="Calibri"/>
        </w:rPr>
        <w:t>polieurytanową</w:t>
      </w:r>
      <w:proofErr w:type="spellEnd"/>
      <w:r w:rsidR="00033D0E" w:rsidRPr="00AB0A27">
        <w:rPr>
          <w:rFonts w:ascii="Calibri" w:hAnsi="Calibri" w:cs="Calibri"/>
        </w:rPr>
        <w:t>, zamykana na zamek</w:t>
      </w:r>
      <w:r w:rsidR="00B25F54" w:rsidRPr="00AB0A27">
        <w:rPr>
          <w:rFonts w:ascii="Calibri" w:hAnsi="Calibri" w:cs="Calibri"/>
        </w:rPr>
        <w:t xml:space="preserve"> – kolor biały</w:t>
      </w:r>
    </w:p>
    <w:p w:rsidR="00086EB4" w:rsidRPr="00AB0A27" w:rsidRDefault="00BB1379" w:rsidP="00167829">
      <w:pPr>
        <w:suppressAutoHyphens/>
        <w:spacing w:line="100" w:lineRule="atLeast"/>
        <w:jc w:val="both"/>
        <w:rPr>
          <w:rFonts w:ascii="Calibri" w:hAnsi="Calibri" w:cs="Calibri"/>
          <w:bCs/>
          <w:color w:val="000000" w:themeColor="text1"/>
        </w:rPr>
      </w:pPr>
      <w:r w:rsidRPr="00AB0A27">
        <w:rPr>
          <w:rFonts w:ascii="Calibri" w:hAnsi="Calibri" w:cs="Calibri"/>
        </w:rPr>
        <w:t>Waga – 750 g +/- 10 %</w:t>
      </w:r>
      <w:r w:rsidR="00033D0E" w:rsidRPr="00AB0A27">
        <w:rPr>
          <w:rFonts w:ascii="Calibri" w:hAnsi="Calibri" w:cs="Calibri"/>
        </w:rPr>
        <w:t xml:space="preserve"> </w:t>
      </w:r>
    </w:p>
    <w:p w:rsidR="00086EB4" w:rsidRPr="00AB0A27" w:rsidRDefault="00086EB4" w:rsidP="00167829">
      <w:pPr>
        <w:jc w:val="both"/>
        <w:rPr>
          <w:rFonts w:ascii="Calibri" w:hAnsi="Calibri" w:cs="Calibri"/>
          <w:bCs/>
          <w:color w:val="000000" w:themeColor="text1"/>
        </w:rPr>
      </w:pPr>
      <w:r w:rsidRPr="00AB0A27">
        <w:rPr>
          <w:rFonts w:ascii="Calibri" w:hAnsi="Calibri" w:cs="Calibri"/>
          <w:bCs/>
          <w:color w:val="000000" w:themeColor="text1"/>
        </w:rPr>
        <w:t xml:space="preserve">Rozmiar: </w:t>
      </w:r>
      <w:r w:rsidR="0000356E" w:rsidRPr="00AB0A27">
        <w:rPr>
          <w:rFonts w:ascii="Calibri" w:hAnsi="Calibri" w:cs="Calibri"/>
          <w:bCs/>
          <w:color w:val="000000" w:themeColor="text1"/>
        </w:rPr>
        <w:t>60cm x 70</w:t>
      </w:r>
      <w:r w:rsidR="00F44BC9" w:rsidRPr="00AB0A27">
        <w:rPr>
          <w:rFonts w:ascii="Calibri" w:hAnsi="Calibri" w:cs="Calibri"/>
          <w:bCs/>
          <w:color w:val="000000" w:themeColor="text1"/>
        </w:rPr>
        <w:t>cm</w:t>
      </w:r>
      <w:r w:rsidRPr="00AB0A27">
        <w:rPr>
          <w:rFonts w:ascii="Calibri" w:hAnsi="Calibri" w:cs="Calibri"/>
          <w:bCs/>
          <w:color w:val="000000" w:themeColor="text1"/>
        </w:rPr>
        <w:t xml:space="preserve"> +/-3%</w:t>
      </w:r>
    </w:p>
    <w:p w:rsidR="00F44BC9" w:rsidRPr="00AB0A27" w:rsidRDefault="00F44BC9" w:rsidP="00167829">
      <w:pPr>
        <w:suppressAutoHyphens/>
        <w:spacing w:line="100" w:lineRule="atLeast"/>
        <w:jc w:val="both"/>
        <w:rPr>
          <w:rFonts w:ascii="Calibri" w:hAnsi="Calibri" w:cs="Calibri"/>
        </w:rPr>
      </w:pPr>
      <w:r w:rsidRPr="00AB0A27">
        <w:rPr>
          <w:rFonts w:ascii="Calibri" w:hAnsi="Calibri" w:cs="Calibri"/>
        </w:rPr>
        <w:t>a) Kołdra obszyta lamówką, pikowana</w:t>
      </w:r>
      <w:r w:rsidR="00DD1F96" w:rsidRPr="00AB0A27">
        <w:rPr>
          <w:rFonts w:ascii="Calibri" w:hAnsi="Calibri" w:cs="Calibri"/>
        </w:rPr>
        <w:t xml:space="preserve">, wypełniona poliestrem </w:t>
      </w:r>
      <w:proofErr w:type="spellStart"/>
      <w:r w:rsidR="00DD1F96" w:rsidRPr="00AB0A27">
        <w:rPr>
          <w:rFonts w:ascii="Calibri" w:hAnsi="Calibri" w:cs="Calibri"/>
        </w:rPr>
        <w:t>silikowanym</w:t>
      </w:r>
      <w:proofErr w:type="spellEnd"/>
      <w:r w:rsidR="00DD1F96" w:rsidRPr="00AB0A27">
        <w:rPr>
          <w:rFonts w:ascii="Calibri" w:hAnsi="Calibri" w:cs="Calibri"/>
        </w:rPr>
        <w:t xml:space="preserve">, obszyta </w:t>
      </w:r>
      <w:proofErr w:type="spellStart"/>
      <w:r w:rsidR="00DD1F96" w:rsidRPr="00AB0A27">
        <w:rPr>
          <w:rFonts w:ascii="Calibri" w:hAnsi="Calibri" w:cs="Calibri"/>
        </w:rPr>
        <w:t>mikrofibrą</w:t>
      </w:r>
      <w:proofErr w:type="spellEnd"/>
      <w:r w:rsidR="00DD1F96" w:rsidRPr="00AB0A27">
        <w:rPr>
          <w:rFonts w:ascii="Calibri" w:hAnsi="Calibri" w:cs="Calibri"/>
        </w:rPr>
        <w:t xml:space="preserve"> </w:t>
      </w:r>
      <w:r w:rsidR="0000356E" w:rsidRPr="00AB0A27">
        <w:rPr>
          <w:rFonts w:ascii="Calibri" w:hAnsi="Calibri" w:cs="Calibri"/>
        </w:rPr>
        <w:t xml:space="preserve">90 </w:t>
      </w:r>
      <w:r w:rsidR="0000356E" w:rsidRPr="00AB0A27">
        <w:rPr>
          <w:rFonts w:ascii="Calibri" w:hAnsi="Calibri" w:cs="Calibri"/>
          <w:bCs/>
          <w:color w:val="000000" w:themeColor="text1"/>
        </w:rPr>
        <w:t>g/</w:t>
      </w:r>
      <w:proofErr w:type="spellStart"/>
      <w:r w:rsidR="0000356E" w:rsidRPr="00AB0A27">
        <w:rPr>
          <w:rFonts w:ascii="Calibri" w:hAnsi="Calibri" w:cs="Calibri"/>
          <w:bCs/>
          <w:color w:val="000000" w:themeColor="text1"/>
        </w:rPr>
        <w:t>m²</w:t>
      </w:r>
      <w:proofErr w:type="spellEnd"/>
      <w:r w:rsidR="00B25F54" w:rsidRPr="00AB0A27">
        <w:rPr>
          <w:rFonts w:ascii="Calibri" w:hAnsi="Calibri" w:cs="Calibri"/>
          <w:bCs/>
          <w:color w:val="000000" w:themeColor="text1"/>
        </w:rPr>
        <w:t xml:space="preserve"> - kolor biały</w:t>
      </w:r>
    </w:p>
    <w:p w:rsidR="00F44BC9" w:rsidRPr="00AB0A27" w:rsidRDefault="00F44BC9" w:rsidP="00167829">
      <w:pPr>
        <w:suppressAutoHyphens/>
        <w:spacing w:line="100" w:lineRule="atLeast"/>
        <w:jc w:val="both"/>
        <w:rPr>
          <w:rFonts w:ascii="Calibri" w:hAnsi="Calibri" w:cs="Calibri"/>
          <w:bCs/>
          <w:color w:val="000000" w:themeColor="text1"/>
        </w:rPr>
      </w:pPr>
      <w:r w:rsidRPr="00AB0A27">
        <w:rPr>
          <w:rFonts w:ascii="Calibri" w:hAnsi="Calibri" w:cs="Calibri"/>
        </w:rPr>
        <w:t>Waga –</w:t>
      </w:r>
      <w:r w:rsidR="0000356E" w:rsidRPr="00AB0A27">
        <w:rPr>
          <w:rFonts w:ascii="Calibri" w:hAnsi="Calibri" w:cs="Calibri"/>
        </w:rPr>
        <w:t xml:space="preserve"> 980</w:t>
      </w:r>
      <w:r w:rsidRPr="00AB0A27">
        <w:rPr>
          <w:rFonts w:ascii="Calibri" w:hAnsi="Calibri" w:cs="Calibri"/>
        </w:rPr>
        <w:t xml:space="preserve">g +/- 10 % </w:t>
      </w:r>
    </w:p>
    <w:p w:rsidR="00F44BC9" w:rsidRPr="00AB0A27" w:rsidRDefault="00F44BC9" w:rsidP="00167829">
      <w:pPr>
        <w:jc w:val="both"/>
        <w:rPr>
          <w:rFonts w:ascii="Calibri" w:hAnsi="Calibri" w:cs="Calibri"/>
          <w:bCs/>
          <w:color w:val="000000" w:themeColor="text1"/>
        </w:rPr>
      </w:pPr>
      <w:r w:rsidRPr="00AB0A27">
        <w:rPr>
          <w:rFonts w:ascii="Calibri" w:hAnsi="Calibri" w:cs="Calibri"/>
          <w:bCs/>
          <w:color w:val="000000" w:themeColor="text1"/>
        </w:rPr>
        <w:t xml:space="preserve">Rozmiar: </w:t>
      </w:r>
      <w:r w:rsidR="0000356E" w:rsidRPr="00AB0A27">
        <w:rPr>
          <w:rFonts w:ascii="Calibri" w:hAnsi="Calibri" w:cs="Calibri"/>
          <w:bCs/>
          <w:color w:val="000000" w:themeColor="text1"/>
        </w:rPr>
        <w:t>140cm x 200</w:t>
      </w:r>
      <w:r w:rsidRPr="00AB0A27">
        <w:rPr>
          <w:rFonts w:ascii="Calibri" w:hAnsi="Calibri" w:cs="Calibri"/>
          <w:bCs/>
          <w:color w:val="000000" w:themeColor="text1"/>
        </w:rPr>
        <w:t>cm +/-3%</w:t>
      </w:r>
    </w:p>
    <w:p w:rsidR="00086EB4" w:rsidRPr="00AB0A27" w:rsidRDefault="00086EB4" w:rsidP="00167829">
      <w:pPr>
        <w:tabs>
          <w:tab w:val="num" w:pos="709"/>
        </w:tabs>
        <w:suppressAutoHyphens/>
        <w:spacing w:line="100" w:lineRule="atLeast"/>
        <w:jc w:val="both"/>
        <w:rPr>
          <w:rFonts w:ascii="Calibri" w:hAnsi="Calibri" w:cs="Calibri"/>
        </w:rPr>
      </w:pPr>
    </w:p>
    <w:p w:rsidR="00B25F54" w:rsidRPr="00AB0A27" w:rsidRDefault="00B25F54" w:rsidP="00167829">
      <w:pPr>
        <w:suppressAutoHyphens/>
        <w:spacing w:line="100" w:lineRule="atLeast"/>
        <w:jc w:val="both"/>
        <w:rPr>
          <w:rFonts w:ascii="Calibri" w:hAnsi="Calibri" w:cs="Calibri"/>
        </w:rPr>
      </w:pPr>
      <w:r w:rsidRPr="00AB0A27">
        <w:rPr>
          <w:rFonts w:ascii="Calibri" w:hAnsi="Calibri" w:cs="Calibri"/>
        </w:rPr>
        <w:t xml:space="preserve">W przypadku zużycia dzierżawionej </w:t>
      </w:r>
      <w:r w:rsidR="000E7C35" w:rsidRPr="00AB0A27">
        <w:rPr>
          <w:rFonts w:ascii="Calibri" w:hAnsi="Calibri" w:cs="Calibri"/>
        </w:rPr>
        <w:t>bielizny płaskiej oraz poduszek i kołder wyszczególn</w:t>
      </w:r>
      <w:r w:rsidR="00B633AB">
        <w:rPr>
          <w:rFonts w:ascii="Calibri" w:hAnsi="Calibri" w:cs="Calibri"/>
        </w:rPr>
        <w:t>ionych w </w:t>
      </w:r>
      <w:r w:rsidR="000E7C35" w:rsidRPr="00AB0A27">
        <w:rPr>
          <w:rFonts w:ascii="Calibri" w:hAnsi="Calibri" w:cs="Calibri"/>
        </w:rPr>
        <w:t xml:space="preserve">pkt. 3 i 4 Opisu przedmiotu zamówienia </w:t>
      </w:r>
      <w:r w:rsidRPr="00AB0A27">
        <w:rPr>
          <w:rFonts w:ascii="Calibri" w:hAnsi="Calibri" w:cs="Calibri"/>
        </w:rPr>
        <w:t>Wykonawca zobowiązany jest do uzupełnien</w:t>
      </w:r>
      <w:r w:rsidR="00B633AB">
        <w:rPr>
          <w:rFonts w:ascii="Calibri" w:hAnsi="Calibri" w:cs="Calibri"/>
        </w:rPr>
        <w:t xml:space="preserve">ia zużytego asortymentu na nowy, a także ich </w:t>
      </w:r>
      <w:r w:rsidR="00D52B9A">
        <w:rPr>
          <w:rFonts w:ascii="Calibri" w:hAnsi="Calibri" w:cs="Calibri"/>
        </w:rPr>
        <w:t>bieżąc</w:t>
      </w:r>
      <w:r w:rsidR="00B633AB">
        <w:rPr>
          <w:rFonts w:ascii="Calibri" w:hAnsi="Calibri" w:cs="Calibri"/>
        </w:rPr>
        <w:t xml:space="preserve">ych reparacji do czasu </w:t>
      </w:r>
      <w:r w:rsidR="00B633AB">
        <w:rPr>
          <w:rFonts w:ascii="Calibri" w:hAnsi="Calibri" w:cs="Calibri"/>
        </w:rPr>
        <w:lastRenderedPageBreak/>
        <w:t xml:space="preserve">protokolarnego przekazania ich na </w:t>
      </w:r>
      <w:r w:rsidR="00D52B9A">
        <w:rPr>
          <w:rFonts w:ascii="Calibri" w:hAnsi="Calibri" w:cs="Calibri"/>
        </w:rPr>
        <w:t>rzecz Zamawiającego po upływie okresu obowiązywania umowy.</w:t>
      </w:r>
    </w:p>
    <w:p w:rsidR="000503B0" w:rsidRPr="00AB0A27" w:rsidRDefault="000503B0" w:rsidP="00167829">
      <w:pPr>
        <w:suppressAutoHyphens/>
        <w:spacing w:line="100" w:lineRule="atLeast"/>
        <w:jc w:val="both"/>
        <w:rPr>
          <w:rFonts w:ascii="Calibri" w:hAnsi="Calibri" w:cs="Calibri"/>
        </w:rPr>
      </w:pPr>
      <w:r w:rsidRPr="00AB0A27">
        <w:rPr>
          <w:rFonts w:ascii="Calibri" w:hAnsi="Calibri" w:cs="Calibri"/>
        </w:rPr>
        <w:t>Wykonawca zobowiązany jest do przygotowania</w:t>
      </w:r>
      <w:r w:rsidR="00AA78DB" w:rsidRPr="00AB0A27">
        <w:rPr>
          <w:rFonts w:ascii="Calibri" w:hAnsi="Calibri" w:cs="Calibri"/>
        </w:rPr>
        <w:t>, udostępnienia i protokolarnego przekazania Zamawiającemu do używania dzierżawy w ilości</w:t>
      </w:r>
      <w:r w:rsidR="0019255F" w:rsidRPr="00AB0A27">
        <w:rPr>
          <w:rFonts w:ascii="Calibri" w:hAnsi="Calibri" w:cs="Calibri"/>
        </w:rPr>
        <w:t>:</w:t>
      </w:r>
      <w:r w:rsidR="00E91784">
        <w:rPr>
          <w:rFonts w:ascii="Calibri" w:hAnsi="Calibri" w:cs="Calibri"/>
        </w:rPr>
        <w:t xml:space="preserve"> poszewka – 400 sztuk, poszwa – 400 sztuk, prześcieradło 2</w:t>
      </w:r>
      <w:r w:rsidR="00AA78DB" w:rsidRPr="00AB0A27">
        <w:rPr>
          <w:rFonts w:ascii="Calibri" w:hAnsi="Calibri" w:cs="Calibri"/>
        </w:rPr>
        <w:t>50 sz</w:t>
      </w:r>
      <w:r w:rsidR="00E91784">
        <w:rPr>
          <w:rFonts w:ascii="Calibri" w:hAnsi="Calibri" w:cs="Calibri"/>
        </w:rPr>
        <w:t>tuk, podkład nieprzemakalny – 25</w:t>
      </w:r>
      <w:r w:rsidR="00AA78DB" w:rsidRPr="00AB0A27">
        <w:rPr>
          <w:rFonts w:ascii="Calibri" w:hAnsi="Calibri" w:cs="Calibri"/>
        </w:rPr>
        <w:t>0 sztuk i poduszek – 150 sztuk, kołder 150 sztuk</w:t>
      </w:r>
      <w:r w:rsidR="00F92E95">
        <w:rPr>
          <w:rFonts w:ascii="Calibri" w:hAnsi="Calibri" w:cs="Calibri"/>
        </w:rPr>
        <w:t>,</w:t>
      </w:r>
      <w:r w:rsidR="00F92E95">
        <w:rPr>
          <w:rFonts w:asciiTheme="minorHAnsi" w:hAnsiTheme="minorHAnsi" w:cstheme="minorHAnsi"/>
        </w:rPr>
        <w:t xml:space="preserve"> odzieży operacyjnej (tj. bluza operacyjna i spodnie operacyjne) – 60 sztuk, sterylnych fartuchów operacyjnych barierowych wielokrotnego użytku – 80 sztuk (w tym 40 pakietów po jednym fartuchu barierowym i 40 pakietów po dwa fartuchy barierowe)</w:t>
      </w:r>
      <w:r w:rsidR="00236605">
        <w:rPr>
          <w:rFonts w:ascii="Calibri" w:hAnsi="Calibri" w:cs="Calibri"/>
        </w:rPr>
        <w:t xml:space="preserve"> no</w:t>
      </w:r>
      <w:r w:rsidR="00F92E95">
        <w:rPr>
          <w:rFonts w:ascii="Calibri" w:hAnsi="Calibri" w:cs="Calibri"/>
        </w:rPr>
        <w:t>wego asortymentu w </w:t>
      </w:r>
      <w:r w:rsidR="00236605">
        <w:rPr>
          <w:rFonts w:ascii="Calibri" w:hAnsi="Calibri" w:cs="Calibri"/>
        </w:rPr>
        <w:t>terminie do 15 dni od podpisania umowy na realizację</w:t>
      </w:r>
      <w:r w:rsidR="00536ABA">
        <w:rPr>
          <w:rFonts w:ascii="Calibri" w:hAnsi="Calibri" w:cs="Calibri"/>
        </w:rPr>
        <w:t xml:space="preserve"> kompleksowej usługi prania i dzierżawę asortymentu.</w:t>
      </w:r>
      <w:r w:rsidR="0019255F" w:rsidRPr="00AB0A27">
        <w:rPr>
          <w:rFonts w:ascii="Calibri" w:hAnsi="Calibri" w:cs="Calibri"/>
        </w:rPr>
        <w:t xml:space="preserve"> Przekazanie to nie stanowi prz</w:t>
      </w:r>
      <w:r w:rsidR="004E24FA" w:rsidRPr="00AB0A27">
        <w:rPr>
          <w:rFonts w:ascii="Calibri" w:hAnsi="Calibri" w:cs="Calibri"/>
        </w:rPr>
        <w:t>eniesienia na własność Zamawiają</w:t>
      </w:r>
      <w:r w:rsidR="0019255F" w:rsidRPr="00AB0A27">
        <w:rPr>
          <w:rFonts w:ascii="Calibri" w:hAnsi="Calibri" w:cs="Calibri"/>
        </w:rPr>
        <w:t xml:space="preserve">cego </w:t>
      </w:r>
      <w:r w:rsidR="004E24FA" w:rsidRPr="00AB0A27">
        <w:rPr>
          <w:rFonts w:ascii="Calibri" w:hAnsi="Calibri" w:cs="Calibri"/>
        </w:rPr>
        <w:t>dzierżawionego asortymentu. Po 36 miesiącach obowiązywania przedmiotowej umowy całość wydzierżawianej bielizny płaskiej wraz z poduszkami i kołdram</w:t>
      </w:r>
      <w:r w:rsidR="000017E0" w:rsidRPr="00AB0A27">
        <w:rPr>
          <w:rFonts w:ascii="Calibri" w:hAnsi="Calibri" w:cs="Calibri"/>
        </w:rPr>
        <w:t>i będącymi przedmiotem dzierżawy zostanie n</w:t>
      </w:r>
      <w:r w:rsidR="00136EA5" w:rsidRPr="00AB0A27">
        <w:rPr>
          <w:rFonts w:ascii="Calibri" w:hAnsi="Calibri" w:cs="Calibri"/>
        </w:rPr>
        <w:t>ieodpłatnie i</w:t>
      </w:r>
      <w:r w:rsidR="000017E0" w:rsidRPr="00AB0A27">
        <w:rPr>
          <w:rFonts w:ascii="Calibri" w:hAnsi="Calibri" w:cs="Calibri"/>
        </w:rPr>
        <w:t xml:space="preserve"> protokolarnie (w formie pisemnej) przekazana na rzecz Zamawiającego.</w:t>
      </w:r>
    </w:p>
    <w:p w:rsidR="00D23EFE" w:rsidRPr="00AB0A27" w:rsidRDefault="00D23EFE" w:rsidP="00167829">
      <w:pPr>
        <w:suppressAutoHyphens/>
        <w:spacing w:line="100" w:lineRule="atLeast"/>
        <w:jc w:val="both"/>
        <w:rPr>
          <w:rFonts w:ascii="Calibri" w:hAnsi="Calibri" w:cs="Calibri"/>
        </w:rPr>
      </w:pPr>
    </w:p>
    <w:p w:rsidR="00D23EFE" w:rsidRDefault="00F83E61" w:rsidP="00474EB7">
      <w:pPr>
        <w:shd w:val="clear" w:color="auto" w:fill="FFFFFF"/>
        <w:tabs>
          <w:tab w:val="num" w:pos="426"/>
        </w:tabs>
        <w:suppressAutoHyphens/>
        <w:jc w:val="both"/>
        <w:rPr>
          <w:rFonts w:ascii="Calibri" w:hAnsi="Calibri" w:cs="Calibri"/>
          <w:b/>
          <w:bCs/>
        </w:rPr>
      </w:pPr>
      <w:r w:rsidRPr="00AB0A27">
        <w:rPr>
          <w:rFonts w:ascii="Calibri" w:hAnsi="Calibri" w:cs="Calibri"/>
          <w:spacing w:val="5"/>
        </w:rPr>
        <w:t>5</w:t>
      </w:r>
      <w:r w:rsidR="00D23EFE" w:rsidRPr="00AB0A27">
        <w:rPr>
          <w:rFonts w:ascii="Calibri" w:hAnsi="Calibri" w:cs="Calibri"/>
          <w:spacing w:val="5"/>
        </w:rPr>
        <w:t xml:space="preserve">. Łączna przewidywana ilość miesięczna przedmiotu zamówienia wynosi </w:t>
      </w:r>
      <w:r w:rsidR="00AD3DE0" w:rsidRPr="00AB0A27">
        <w:rPr>
          <w:rFonts w:ascii="Calibri" w:hAnsi="Calibri" w:cs="Calibri"/>
          <w:b/>
          <w:bCs/>
          <w:spacing w:val="5"/>
        </w:rPr>
        <w:t>1</w:t>
      </w:r>
      <w:r w:rsidR="00A51B07">
        <w:rPr>
          <w:rFonts w:ascii="Calibri" w:hAnsi="Calibri" w:cs="Calibri"/>
          <w:b/>
          <w:bCs/>
          <w:spacing w:val="5"/>
        </w:rPr>
        <w:t> </w:t>
      </w:r>
      <w:r w:rsidR="00AD3DE0" w:rsidRPr="00AB0A27">
        <w:rPr>
          <w:rFonts w:ascii="Calibri" w:hAnsi="Calibri" w:cs="Calibri"/>
          <w:b/>
          <w:bCs/>
          <w:spacing w:val="5"/>
        </w:rPr>
        <w:t>2</w:t>
      </w:r>
      <w:r w:rsidR="008942A0" w:rsidRPr="00AB0A27">
        <w:rPr>
          <w:rFonts w:ascii="Calibri" w:hAnsi="Calibri" w:cs="Calibri"/>
          <w:b/>
          <w:bCs/>
          <w:spacing w:val="5"/>
        </w:rPr>
        <w:t>00</w:t>
      </w:r>
      <w:r w:rsidR="00A51B07">
        <w:rPr>
          <w:rFonts w:ascii="Calibri" w:hAnsi="Calibri" w:cs="Calibri"/>
          <w:b/>
          <w:bCs/>
          <w:spacing w:val="5"/>
        </w:rPr>
        <w:t xml:space="preserve"> </w:t>
      </w:r>
      <w:r w:rsidR="00D23EFE" w:rsidRPr="00AB0A27">
        <w:rPr>
          <w:rFonts w:ascii="Calibri" w:hAnsi="Calibri" w:cs="Calibri"/>
          <w:b/>
          <w:spacing w:val="5"/>
        </w:rPr>
        <w:t>kg</w:t>
      </w:r>
      <w:r w:rsidR="00D23EFE" w:rsidRPr="00AB0A27">
        <w:rPr>
          <w:rFonts w:ascii="Calibri" w:hAnsi="Calibri" w:cs="Calibri"/>
          <w:spacing w:val="5"/>
        </w:rPr>
        <w:t xml:space="preserve"> w tym </w:t>
      </w:r>
      <w:r w:rsidR="00D56C7D">
        <w:rPr>
          <w:rFonts w:ascii="Calibri" w:hAnsi="Calibri" w:cs="Calibri"/>
          <w:b/>
          <w:spacing w:val="5"/>
        </w:rPr>
        <w:t xml:space="preserve">800 </w:t>
      </w:r>
      <w:r w:rsidR="00795E0D">
        <w:rPr>
          <w:rFonts w:ascii="Calibri" w:hAnsi="Calibri" w:cs="Calibri"/>
          <w:b/>
          <w:spacing w:val="5"/>
        </w:rPr>
        <w:t>kg</w:t>
      </w:r>
      <w:r w:rsidR="00D23EFE" w:rsidRPr="00AB0A27">
        <w:rPr>
          <w:rFonts w:ascii="Calibri" w:hAnsi="Calibri" w:cs="Calibri"/>
          <w:spacing w:val="5"/>
        </w:rPr>
        <w:t xml:space="preserve"> </w:t>
      </w:r>
      <w:r w:rsidR="00795E0D">
        <w:rPr>
          <w:rFonts w:ascii="Calibri" w:hAnsi="Calibri" w:cs="Calibri"/>
          <w:spacing w:val="5"/>
        </w:rPr>
        <w:t>bielizny płaskiej</w:t>
      </w:r>
      <w:r w:rsidR="00D23EFE" w:rsidRPr="00AB0A27">
        <w:rPr>
          <w:rFonts w:ascii="Calibri" w:hAnsi="Calibri" w:cs="Calibri"/>
          <w:spacing w:val="5"/>
        </w:rPr>
        <w:t xml:space="preserve"> oraz </w:t>
      </w:r>
      <w:r w:rsidR="00D56C7D">
        <w:rPr>
          <w:rFonts w:ascii="Calibri" w:hAnsi="Calibri" w:cs="Calibri"/>
          <w:b/>
          <w:spacing w:val="5"/>
        </w:rPr>
        <w:t xml:space="preserve">400 </w:t>
      </w:r>
      <w:r w:rsidR="00D23EFE" w:rsidRPr="00AB0A27">
        <w:rPr>
          <w:rFonts w:ascii="Calibri" w:hAnsi="Calibri" w:cs="Calibri"/>
          <w:b/>
          <w:spacing w:val="5"/>
        </w:rPr>
        <w:t>kg</w:t>
      </w:r>
      <w:r w:rsidR="00D23EFE" w:rsidRPr="00AB0A27">
        <w:rPr>
          <w:rFonts w:ascii="Calibri" w:hAnsi="Calibri" w:cs="Calibri"/>
          <w:spacing w:val="5"/>
        </w:rPr>
        <w:t xml:space="preserve"> pościeli, bielizny oraz odzieży chirurgicznej</w:t>
      </w:r>
      <w:r w:rsidR="00316EA5">
        <w:rPr>
          <w:rFonts w:ascii="Calibri" w:hAnsi="Calibri" w:cs="Calibri"/>
          <w:spacing w:val="5"/>
        </w:rPr>
        <w:t xml:space="preserve"> i pozostałego asortymentu</w:t>
      </w:r>
      <w:r w:rsidR="00540741">
        <w:rPr>
          <w:rFonts w:ascii="Calibri" w:hAnsi="Calibri" w:cs="Calibri"/>
          <w:spacing w:val="5"/>
        </w:rPr>
        <w:t xml:space="preserve"> należącego do</w:t>
      </w:r>
      <w:r w:rsidR="00D23EFE" w:rsidRPr="00AB0A27">
        <w:rPr>
          <w:rFonts w:ascii="Calibri" w:hAnsi="Calibri" w:cs="Calibri"/>
          <w:spacing w:val="5"/>
        </w:rPr>
        <w:t xml:space="preserve"> Zamawiającego</w:t>
      </w:r>
      <w:r w:rsidR="00FD1F7C">
        <w:rPr>
          <w:rFonts w:ascii="Calibri" w:hAnsi="Calibri" w:cs="Calibri"/>
          <w:spacing w:val="5"/>
        </w:rPr>
        <w:t>.</w:t>
      </w:r>
      <w:r w:rsidR="00795E0D">
        <w:rPr>
          <w:rFonts w:ascii="Calibri" w:hAnsi="Calibri" w:cs="Calibri"/>
          <w:spacing w:val="5"/>
        </w:rPr>
        <w:t xml:space="preserve"> </w:t>
      </w:r>
      <w:r w:rsidR="00540741">
        <w:rPr>
          <w:rFonts w:ascii="Calibri" w:hAnsi="Calibri" w:cs="Calibri"/>
          <w:spacing w:val="5"/>
        </w:rPr>
        <w:t>Dzierżawą</w:t>
      </w:r>
      <w:r w:rsidR="00D56C7D">
        <w:rPr>
          <w:rFonts w:ascii="Calibri" w:hAnsi="Calibri" w:cs="Calibri"/>
          <w:spacing w:val="5"/>
        </w:rPr>
        <w:t xml:space="preserve"> bez ryczałtu za pranie objęte są poduszki i kołdry w ilości po 150 sztuk.</w:t>
      </w:r>
      <w:r w:rsidR="00D23EFE" w:rsidRPr="00AB0A27">
        <w:rPr>
          <w:rFonts w:ascii="Calibri" w:hAnsi="Calibri" w:cs="Calibri"/>
          <w:spacing w:val="5"/>
        </w:rPr>
        <w:t xml:space="preserve"> </w:t>
      </w:r>
      <w:r w:rsidR="00D23EFE" w:rsidRPr="00AB0A27">
        <w:rPr>
          <w:rFonts w:ascii="Calibri" w:hAnsi="Calibri" w:cs="Calibri"/>
        </w:rPr>
        <w:t>Przewidywana ilość przedmiotu zamówienia w okresie trwania umowy wynosi</w:t>
      </w:r>
      <w:r w:rsidR="00161D7C">
        <w:rPr>
          <w:rFonts w:ascii="Calibri" w:hAnsi="Calibri" w:cs="Calibri"/>
        </w:rPr>
        <w:t xml:space="preserve"> </w:t>
      </w:r>
      <w:r w:rsidR="00275190">
        <w:rPr>
          <w:rFonts w:ascii="Calibri" w:hAnsi="Calibri" w:cs="Calibri"/>
          <w:b/>
          <w:bCs/>
        </w:rPr>
        <w:t>43 200</w:t>
      </w:r>
      <w:r w:rsidR="00161D7C">
        <w:rPr>
          <w:rFonts w:ascii="Calibri" w:hAnsi="Calibri" w:cs="Calibri"/>
          <w:b/>
          <w:bCs/>
        </w:rPr>
        <w:t>kg</w:t>
      </w:r>
      <w:r w:rsidR="004167DB">
        <w:rPr>
          <w:rFonts w:ascii="Calibri" w:hAnsi="Calibri" w:cs="Calibri"/>
          <w:b/>
          <w:bCs/>
        </w:rPr>
        <w:t xml:space="preserve"> </w:t>
      </w:r>
      <w:r w:rsidR="004167DB" w:rsidRPr="004167DB">
        <w:rPr>
          <w:rFonts w:ascii="Calibri" w:hAnsi="Calibri" w:cs="Calibri"/>
          <w:bCs/>
        </w:rPr>
        <w:t>(14 400 kg w okresie 12 miesięcy).</w:t>
      </w:r>
      <w:r w:rsidR="00113A73" w:rsidRPr="00113A73">
        <w:rPr>
          <w:color w:val="000000"/>
          <w:sz w:val="22"/>
          <w:szCs w:val="22"/>
        </w:rPr>
        <w:t xml:space="preserve"> </w:t>
      </w:r>
      <w:r w:rsidR="00113A73">
        <w:rPr>
          <w:rFonts w:ascii="Calibri" w:hAnsi="Calibri" w:cs="Calibri"/>
          <w:color w:val="000000"/>
          <w:szCs w:val="22"/>
        </w:rPr>
        <w:t>Wagę asortymentu poznaczonego</w:t>
      </w:r>
      <w:r w:rsidR="00113A73" w:rsidRPr="00113A73">
        <w:rPr>
          <w:rFonts w:ascii="Calibri" w:hAnsi="Calibri" w:cs="Calibri"/>
          <w:color w:val="000000"/>
          <w:szCs w:val="22"/>
        </w:rPr>
        <w:t xml:space="preserve"> do prania stanowi waga po wypraniu </w:t>
      </w:r>
      <w:r w:rsidR="003B0E9E">
        <w:rPr>
          <w:rFonts w:ascii="Calibri" w:hAnsi="Calibri" w:cs="Calibri"/>
          <w:color w:val="000000"/>
          <w:szCs w:val="22"/>
        </w:rPr>
        <w:t>asortymentu i jego</w:t>
      </w:r>
      <w:r w:rsidR="00113A73" w:rsidRPr="00113A73">
        <w:rPr>
          <w:rFonts w:ascii="Calibri" w:hAnsi="Calibri" w:cs="Calibri"/>
          <w:color w:val="000000"/>
          <w:szCs w:val="22"/>
        </w:rPr>
        <w:t xml:space="preserve"> wysuszeniu.</w:t>
      </w:r>
    </w:p>
    <w:p w:rsidR="00DD4D1C" w:rsidRPr="00F86515" w:rsidRDefault="00DD4D1C" w:rsidP="00474EB7">
      <w:pPr>
        <w:shd w:val="clear" w:color="auto" w:fill="FFFFFF"/>
        <w:tabs>
          <w:tab w:val="num" w:pos="426"/>
        </w:tabs>
        <w:suppressAutoHyphens/>
        <w:jc w:val="both"/>
        <w:rPr>
          <w:rFonts w:ascii="Calibri" w:hAnsi="Calibri" w:cs="Calibri"/>
          <w:bCs/>
        </w:rPr>
      </w:pPr>
      <w:r w:rsidRPr="00F86515">
        <w:rPr>
          <w:rFonts w:ascii="Calibri" w:hAnsi="Calibri" w:cs="Calibri"/>
          <w:bCs/>
        </w:rPr>
        <w:t xml:space="preserve">6. Zamawiający </w:t>
      </w:r>
      <w:r w:rsidR="00880AD9" w:rsidRPr="00F86515">
        <w:rPr>
          <w:rFonts w:ascii="Calibri" w:hAnsi="Calibri" w:cs="Calibri"/>
          <w:bCs/>
        </w:rPr>
        <w:t>wymaga odbioru asortyme</w:t>
      </w:r>
      <w:r w:rsidR="00F86515">
        <w:rPr>
          <w:rFonts w:ascii="Calibri" w:hAnsi="Calibri" w:cs="Calibri"/>
          <w:bCs/>
        </w:rPr>
        <w:t>ntu podlegającego praniu z mini</w:t>
      </w:r>
      <w:r w:rsidR="00D56C7D">
        <w:rPr>
          <w:rFonts w:ascii="Calibri" w:hAnsi="Calibri" w:cs="Calibri"/>
          <w:bCs/>
        </w:rPr>
        <w:t>malną częstotliwością 3</w:t>
      </w:r>
      <w:r w:rsidR="00474EB7">
        <w:rPr>
          <w:rFonts w:ascii="Calibri" w:hAnsi="Calibri" w:cs="Calibri"/>
          <w:bCs/>
        </w:rPr>
        <w:t xml:space="preserve"> x </w:t>
      </w:r>
      <w:r w:rsidR="00880AD9" w:rsidRPr="00F86515">
        <w:rPr>
          <w:rFonts w:ascii="Calibri" w:hAnsi="Calibri" w:cs="Calibri"/>
          <w:bCs/>
        </w:rPr>
        <w:t>na tydzień, a także po wcześniejszym</w:t>
      </w:r>
      <w:r w:rsidR="00333FD8">
        <w:rPr>
          <w:rFonts w:ascii="Calibri" w:hAnsi="Calibri" w:cs="Calibri"/>
          <w:bCs/>
        </w:rPr>
        <w:t xml:space="preserve"> telefonicznym</w:t>
      </w:r>
      <w:r w:rsidR="00880AD9" w:rsidRPr="00F86515">
        <w:rPr>
          <w:rFonts w:ascii="Calibri" w:hAnsi="Calibri" w:cs="Calibri"/>
          <w:bCs/>
        </w:rPr>
        <w:t xml:space="preserve"> wezwaniu </w:t>
      </w:r>
      <w:r w:rsidR="00F86515" w:rsidRPr="00F86515">
        <w:rPr>
          <w:rFonts w:ascii="Calibri" w:hAnsi="Calibri" w:cs="Calibri"/>
          <w:bCs/>
        </w:rPr>
        <w:t>c</w:t>
      </w:r>
      <w:r w:rsidR="00474EB7">
        <w:rPr>
          <w:rFonts w:ascii="Calibri" w:hAnsi="Calibri" w:cs="Calibri"/>
          <w:bCs/>
        </w:rPr>
        <w:t>zęściej, w tym także w soboty i </w:t>
      </w:r>
      <w:r w:rsidR="00F86515" w:rsidRPr="00F86515">
        <w:rPr>
          <w:rFonts w:ascii="Calibri" w:hAnsi="Calibri" w:cs="Calibri"/>
          <w:bCs/>
        </w:rPr>
        <w:t>niedziele.</w:t>
      </w:r>
    </w:p>
    <w:p w:rsidR="00D23EFE" w:rsidRPr="00AB0A27" w:rsidRDefault="00F86515" w:rsidP="00474EB7">
      <w:pPr>
        <w:shd w:val="clear" w:color="auto" w:fill="FFFFFF"/>
        <w:tabs>
          <w:tab w:val="num" w:pos="643"/>
        </w:tabs>
        <w:suppressAutoHyphens/>
        <w:jc w:val="both"/>
        <w:rPr>
          <w:rFonts w:ascii="Calibri" w:hAnsi="Calibri" w:cs="Calibri"/>
        </w:rPr>
      </w:pPr>
      <w:r>
        <w:rPr>
          <w:rFonts w:ascii="Calibri" w:hAnsi="Calibri" w:cs="Calibri"/>
        </w:rPr>
        <w:t>7</w:t>
      </w:r>
      <w:r w:rsidR="007C1A2C" w:rsidRPr="00AB0A27">
        <w:rPr>
          <w:rFonts w:ascii="Calibri" w:hAnsi="Calibri" w:cs="Calibri"/>
        </w:rPr>
        <w:t xml:space="preserve">. </w:t>
      </w:r>
      <w:r w:rsidR="00D23EFE" w:rsidRPr="00AB0A27">
        <w:rPr>
          <w:rFonts w:ascii="Calibri" w:hAnsi="Calibri" w:cs="Calibri"/>
        </w:rPr>
        <w:t>Podane wyżej ilości są ilościami szacunkowymi, Zamawiający może przekazać mniejsze</w:t>
      </w:r>
      <w:r w:rsidR="00F83E61" w:rsidRPr="00AB0A27">
        <w:rPr>
          <w:rFonts w:ascii="Calibri" w:hAnsi="Calibri" w:cs="Calibri"/>
        </w:rPr>
        <w:t xml:space="preserve"> lub większe</w:t>
      </w:r>
      <w:r w:rsidR="00D23EFE" w:rsidRPr="00AB0A27">
        <w:rPr>
          <w:rFonts w:ascii="Calibri" w:hAnsi="Calibri" w:cs="Calibri"/>
        </w:rPr>
        <w:t xml:space="preserve"> ilości bielizny w związku z mniejszą</w:t>
      </w:r>
      <w:r w:rsidR="00F83E61" w:rsidRPr="00AB0A27">
        <w:rPr>
          <w:rFonts w:ascii="Calibri" w:hAnsi="Calibri" w:cs="Calibri"/>
        </w:rPr>
        <w:t xml:space="preserve"> lub większą</w:t>
      </w:r>
      <w:r w:rsidR="00D23EFE" w:rsidRPr="00AB0A27">
        <w:rPr>
          <w:rFonts w:ascii="Calibri" w:hAnsi="Calibri" w:cs="Calibri"/>
        </w:rPr>
        <w:t xml:space="preserve"> liczbą hospitalizowanych</w:t>
      </w:r>
      <w:r w:rsidR="00C92C29">
        <w:rPr>
          <w:rFonts w:ascii="Calibri" w:hAnsi="Calibri" w:cs="Calibri"/>
        </w:rPr>
        <w:t xml:space="preserve"> w placówce</w:t>
      </w:r>
      <w:r w:rsidR="00D23EFE" w:rsidRPr="00AB0A27">
        <w:rPr>
          <w:rFonts w:ascii="Calibri" w:hAnsi="Calibri" w:cs="Calibri"/>
        </w:rPr>
        <w:t xml:space="preserve"> pacjentów.</w:t>
      </w:r>
    </w:p>
    <w:p w:rsidR="00D23EFE" w:rsidRPr="00106DF9" w:rsidRDefault="00D23EFE" w:rsidP="00474EB7">
      <w:pPr>
        <w:tabs>
          <w:tab w:val="left" w:pos="720"/>
        </w:tabs>
        <w:jc w:val="both"/>
        <w:rPr>
          <w:rFonts w:ascii="Calibri" w:hAnsi="Calibri" w:cs="Calibri"/>
        </w:rPr>
      </w:pPr>
      <w:r w:rsidRPr="00106DF9">
        <w:rPr>
          <w:rFonts w:ascii="Calibri" w:hAnsi="Calibri" w:cs="Calibri"/>
        </w:rPr>
        <w:t>Przekazanie do prania mniejszej</w:t>
      </w:r>
      <w:r w:rsidR="00F83E61" w:rsidRPr="00106DF9">
        <w:rPr>
          <w:rFonts w:ascii="Calibri" w:hAnsi="Calibri" w:cs="Calibri"/>
        </w:rPr>
        <w:t xml:space="preserve"> lub większej</w:t>
      </w:r>
      <w:r w:rsidRPr="00106DF9">
        <w:rPr>
          <w:rFonts w:ascii="Calibri" w:hAnsi="Calibri" w:cs="Calibri"/>
        </w:rPr>
        <w:t xml:space="preserve"> ilości asortymentu pozostaje bez wpływu na wysokość </w:t>
      </w:r>
      <w:r w:rsidR="00C92C29">
        <w:rPr>
          <w:rFonts w:ascii="Calibri" w:hAnsi="Calibri" w:cs="Calibri"/>
        </w:rPr>
        <w:t xml:space="preserve">poszczególnych </w:t>
      </w:r>
      <w:r w:rsidRPr="00106DF9">
        <w:rPr>
          <w:rFonts w:ascii="Calibri" w:hAnsi="Calibri" w:cs="Calibri"/>
        </w:rPr>
        <w:t>cen jednostkowych za świadczone usługi. Wykonawcy przysługuje wynagrodzenie jedynie za faktycznie wykonaną usługę.</w:t>
      </w:r>
    </w:p>
    <w:p w:rsidR="00D23EFE" w:rsidRPr="00AB0A27" w:rsidRDefault="00F86515" w:rsidP="00474EB7">
      <w:pPr>
        <w:tabs>
          <w:tab w:val="num" w:pos="643"/>
        </w:tabs>
        <w:suppressAutoHyphens/>
        <w:jc w:val="both"/>
        <w:rPr>
          <w:rFonts w:ascii="Calibri" w:hAnsi="Calibri" w:cs="Calibri"/>
        </w:rPr>
      </w:pPr>
      <w:r>
        <w:rPr>
          <w:rFonts w:ascii="Calibri" w:hAnsi="Calibri" w:cs="Calibri"/>
        </w:rPr>
        <w:t>8</w:t>
      </w:r>
      <w:r w:rsidR="007C1A2C" w:rsidRPr="00AB0A27">
        <w:rPr>
          <w:rFonts w:ascii="Calibri" w:hAnsi="Calibri" w:cs="Calibri"/>
        </w:rPr>
        <w:t xml:space="preserve">. </w:t>
      </w:r>
      <w:r w:rsidR="00D23EFE" w:rsidRPr="00AB0A27">
        <w:rPr>
          <w:rFonts w:ascii="Calibri" w:hAnsi="Calibri" w:cs="Calibri"/>
        </w:rPr>
        <w:t>Zamawiający dopuszcza możliwość zmiany terminu realizacji umowy w przypadku niezrealizowania całości wartości przedmiotu zamówienia brutto w okresie trwania umowy.</w:t>
      </w:r>
    </w:p>
    <w:p w:rsidR="00D23EFE" w:rsidRPr="00F86515" w:rsidRDefault="00161D7C" w:rsidP="00474EB7">
      <w:pPr>
        <w:tabs>
          <w:tab w:val="num" w:pos="643"/>
        </w:tabs>
        <w:suppressAutoHyphens/>
        <w:jc w:val="both"/>
        <w:rPr>
          <w:rFonts w:ascii="Calibri" w:hAnsi="Calibri" w:cs="Calibri"/>
        </w:rPr>
      </w:pPr>
      <w:r>
        <w:rPr>
          <w:rFonts w:ascii="Calibri" w:hAnsi="Calibri" w:cs="Calibri"/>
          <w:bCs/>
          <w:iCs/>
          <w:color w:val="000000"/>
          <w:spacing w:val="-4"/>
        </w:rPr>
        <w:t>9</w:t>
      </w:r>
      <w:r w:rsidR="007C1A2C" w:rsidRPr="00F86515">
        <w:rPr>
          <w:rFonts w:ascii="Calibri" w:hAnsi="Calibri" w:cs="Calibri"/>
          <w:bCs/>
          <w:iCs/>
          <w:color w:val="000000"/>
          <w:spacing w:val="-4"/>
        </w:rPr>
        <w:t>.</w:t>
      </w:r>
      <w:r>
        <w:rPr>
          <w:rFonts w:ascii="Calibri" w:hAnsi="Calibri" w:cs="Calibri"/>
          <w:bCs/>
          <w:iCs/>
          <w:color w:val="000000"/>
          <w:spacing w:val="-4"/>
        </w:rPr>
        <w:t xml:space="preserve"> </w:t>
      </w:r>
      <w:r w:rsidR="00D23EFE" w:rsidRPr="00F86515">
        <w:rPr>
          <w:rFonts w:ascii="Calibri" w:hAnsi="Calibri" w:cs="Calibri"/>
          <w:bCs/>
          <w:iCs/>
          <w:color w:val="000000"/>
          <w:spacing w:val="-4"/>
        </w:rPr>
        <w:t>Wymagania związane z realizacją przedmiotu zamówienia:</w:t>
      </w:r>
    </w:p>
    <w:p w:rsidR="00D23EFE" w:rsidRPr="00AB0A27" w:rsidRDefault="00D23EFE" w:rsidP="00474EB7">
      <w:pPr>
        <w:jc w:val="both"/>
        <w:rPr>
          <w:rFonts w:ascii="Calibri" w:hAnsi="Calibri" w:cs="Calibri"/>
          <w:spacing w:val="3"/>
        </w:rPr>
      </w:pPr>
      <w:r w:rsidRPr="00AB0A27">
        <w:rPr>
          <w:rFonts w:ascii="Calibri" w:hAnsi="Calibri" w:cs="Calibri"/>
        </w:rPr>
        <w:t xml:space="preserve">- Wykonawca ponosić będzie pełną odpowiedzialność za wykonaną </w:t>
      </w:r>
      <w:r w:rsidRPr="00AB0A27">
        <w:rPr>
          <w:rFonts w:ascii="Calibri" w:hAnsi="Calibri" w:cs="Calibri"/>
          <w:spacing w:val="2"/>
        </w:rPr>
        <w:t>usługę pralniczą w zakresie jakości</w:t>
      </w:r>
      <w:r w:rsidR="00C92C29">
        <w:rPr>
          <w:rFonts w:ascii="Calibri" w:hAnsi="Calibri" w:cs="Calibri"/>
          <w:spacing w:val="2"/>
        </w:rPr>
        <w:t xml:space="preserve"> wykonanej usługi i zgodności z</w:t>
      </w:r>
      <w:r w:rsidRPr="00AB0A27">
        <w:rPr>
          <w:rFonts w:ascii="Calibri" w:hAnsi="Calibri" w:cs="Calibri"/>
          <w:spacing w:val="2"/>
        </w:rPr>
        <w:t xml:space="preserve"> wymogami sanitarnymi</w:t>
      </w:r>
      <w:r w:rsidR="00106DF9">
        <w:rPr>
          <w:rFonts w:ascii="Calibri" w:hAnsi="Calibri" w:cs="Calibri"/>
          <w:spacing w:val="2"/>
        </w:rPr>
        <w:t xml:space="preserve"> wobec organów kontroli </w:t>
      </w:r>
      <w:r w:rsidRPr="00AB0A27">
        <w:rPr>
          <w:rFonts w:ascii="Calibri" w:hAnsi="Calibri" w:cs="Calibri"/>
          <w:spacing w:val="2"/>
        </w:rPr>
        <w:t xml:space="preserve">Państwowej Inspekcji </w:t>
      </w:r>
      <w:r w:rsidRPr="00AB0A27">
        <w:rPr>
          <w:rFonts w:ascii="Calibri" w:hAnsi="Calibri" w:cs="Calibri"/>
          <w:spacing w:val="3"/>
        </w:rPr>
        <w:t>Sanitarnej, Państwowej Inspekcji Pracy;</w:t>
      </w:r>
    </w:p>
    <w:p w:rsidR="00D23EFE" w:rsidRPr="00AB0A27" w:rsidRDefault="00D23EFE" w:rsidP="00474EB7">
      <w:pPr>
        <w:jc w:val="both"/>
        <w:rPr>
          <w:rFonts w:ascii="Calibri" w:hAnsi="Calibri" w:cs="Calibri"/>
          <w:color w:val="000000"/>
          <w:spacing w:val="22"/>
        </w:rPr>
      </w:pPr>
      <w:r w:rsidRPr="00AB0A27">
        <w:rPr>
          <w:rFonts w:ascii="Calibri" w:hAnsi="Calibri" w:cs="Calibri"/>
        </w:rPr>
        <w:t xml:space="preserve">- </w:t>
      </w:r>
      <w:r w:rsidRPr="00AB0A27">
        <w:rPr>
          <w:rFonts w:ascii="Calibri" w:hAnsi="Calibri" w:cs="Calibri"/>
          <w:spacing w:val="9"/>
        </w:rPr>
        <w:t xml:space="preserve">świadczenie usługi objętej niniejszym zamówieniem odbywać się </w:t>
      </w:r>
      <w:r w:rsidRPr="00AB0A27">
        <w:rPr>
          <w:rFonts w:ascii="Calibri" w:hAnsi="Calibri" w:cs="Calibri"/>
          <w:spacing w:val="11"/>
        </w:rPr>
        <w:t xml:space="preserve">będzie zgodnie </w:t>
      </w:r>
      <w:r w:rsidR="00474EB7">
        <w:rPr>
          <w:rFonts w:ascii="Calibri" w:hAnsi="Calibri" w:cs="Calibri"/>
          <w:color w:val="000000"/>
          <w:spacing w:val="11"/>
        </w:rPr>
        <w:t>z </w:t>
      </w:r>
      <w:r w:rsidRPr="00AB0A27">
        <w:rPr>
          <w:rFonts w:ascii="Calibri" w:hAnsi="Calibri" w:cs="Calibri"/>
          <w:color w:val="000000"/>
          <w:spacing w:val="11"/>
        </w:rPr>
        <w:t xml:space="preserve">wymogami sanitarno-epidemiologicznymi dla </w:t>
      </w:r>
      <w:r w:rsidRPr="00AB0A27">
        <w:rPr>
          <w:rFonts w:ascii="Calibri" w:hAnsi="Calibri" w:cs="Calibri"/>
          <w:color w:val="000000"/>
          <w:spacing w:val="2"/>
        </w:rPr>
        <w:t>procesów dezynfekcji</w:t>
      </w:r>
      <w:r w:rsidR="00B376A2">
        <w:rPr>
          <w:rFonts w:ascii="Calibri" w:hAnsi="Calibri" w:cs="Calibri"/>
          <w:color w:val="000000"/>
          <w:spacing w:val="2"/>
        </w:rPr>
        <w:t xml:space="preserve"> (przez dezynfekcję należy rozumieć </w:t>
      </w:r>
      <w:r w:rsidR="00CD272F">
        <w:rPr>
          <w:rFonts w:ascii="Calibri" w:hAnsi="Calibri" w:cs="Calibri"/>
          <w:color w:val="000000"/>
          <w:spacing w:val="2"/>
        </w:rPr>
        <w:t xml:space="preserve">działanie bakteriobójcze, </w:t>
      </w:r>
      <w:proofErr w:type="spellStart"/>
      <w:r w:rsidR="00CD272F">
        <w:rPr>
          <w:rFonts w:ascii="Calibri" w:hAnsi="Calibri" w:cs="Calibri"/>
          <w:color w:val="000000"/>
          <w:spacing w:val="2"/>
        </w:rPr>
        <w:t>prątkobójcze</w:t>
      </w:r>
      <w:proofErr w:type="spellEnd"/>
      <w:r w:rsidR="00CD272F">
        <w:rPr>
          <w:rFonts w:ascii="Calibri" w:hAnsi="Calibri" w:cs="Calibri"/>
          <w:color w:val="000000"/>
          <w:spacing w:val="2"/>
        </w:rPr>
        <w:t xml:space="preserve">, grzybobójcze, wirusobójcze i </w:t>
      </w:r>
      <w:proofErr w:type="spellStart"/>
      <w:r w:rsidR="00CD272F">
        <w:rPr>
          <w:rFonts w:ascii="Calibri" w:hAnsi="Calibri" w:cs="Calibri"/>
          <w:color w:val="000000"/>
          <w:spacing w:val="2"/>
        </w:rPr>
        <w:t>sporobójcze</w:t>
      </w:r>
      <w:proofErr w:type="spellEnd"/>
      <w:r w:rsidR="00CD272F">
        <w:rPr>
          <w:rFonts w:ascii="Calibri" w:hAnsi="Calibri" w:cs="Calibri"/>
          <w:color w:val="000000"/>
          <w:spacing w:val="2"/>
        </w:rPr>
        <w:t>)</w:t>
      </w:r>
      <w:r w:rsidRPr="00AB0A27">
        <w:rPr>
          <w:rFonts w:ascii="Calibri" w:hAnsi="Calibri" w:cs="Calibri"/>
          <w:color w:val="000000"/>
          <w:spacing w:val="2"/>
        </w:rPr>
        <w:t xml:space="preserve"> i prania w zależności od asortymentu, skażenia </w:t>
      </w:r>
      <w:r w:rsidRPr="00AB0A27">
        <w:rPr>
          <w:rFonts w:ascii="Calibri" w:hAnsi="Calibri" w:cs="Calibri"/>
          <w:color w:val="000000"/>
          <w:spacing w:val="14"/>
        </w:rPr>
        <w:t>bielizny oraz z technologią i warunkami obowiązującymi w</w:t>
      </w:r>
      <w:r w:rsidR="00474EB7">
        <w:rPr>
          <w:rFonts w:ascii="Calibri" w:hAnsi="Calibri" w:cs="Calibri"/>
          <w:color w:val="000000"/>
          <w:spacing w:val="14"/>
        </w:rPr>
        <w:t> </w:t>
      </w:r>
      <w:r w:rsidRPr="00AB0A27">
        <w:rPr>
          <w:rFonts w:ascii="Calibri" w:hAnsi="Calibri" w:cs="Calibri"/>
          <w:color w:val="000000"/>
          <w:spacing w:val="2"/>
        </w:rPr>
        <w:t xml:space="preserve">placówkach służby zdrowia, bezwzględnie przestrzegając zarządzeń i </w:t>
      </w:r>
      <w:r w:rsidRPr="00AB0A27">
        <w:rPr>
          <w:rFonts w:ascii="Calibri" w:hAnsi="Calibri" w:cs="Calibri"/>
          <w:color w:val="000000"/>
          <w:spacing w:val="22"/>
        </w:rPr>
        <w:t>zaleceń Głównego Inspektora Sanitarnego;</w:t>
      </w:r>
    </w:p>
    <w:p w:rsidR="00D23EFE" w:rsidRPr="00AB0A27" w:rsidRDefault="00F86515" w:rsidP="00474EB7">
      <w:pPr>
        <w:shd w:val="clear" w:color="auto" w:fill="FFFFFF"/>
        <w:tabs>
          <w:tab w:val="left" w:pos="426"/>
        </w:tabs>
        <w:suppressAutoHyphens/>
        <w:jc w:val="both"/>
        <w:rPr>
          <w:rFonts w:ascii="Calibri" w:hAnsi="Calibri" w:cs="Calibri"/>
          <w:i/>
          <w:iCs/>
          <w:color w:val="000000"/>
          <w:spacing w:val="-1"/>
        </w:rPr>
      </w:pPr>
      <w:r>
        <w:rPr>
          <w:rFonts w:ascii="Calibri" w:hAnsi="Calibri" w:cs="Calibri"/>
          <w:bCs/>
          <w:color w:val="000000"/>
          <w:spacing w:val="-1"/>
        </w:rPr>
        <w:t>10</w:t>
      </w:r>
      <w:r w:rsidR="007C1A2C" w:rsidRPr="00AB0A27">
        <w:rPr>
          <w:rFonts w:ascii="Calibri" w:hAnsi="Calibri" w:cs="Calibri"/>
          <w:bCs/>
          <w:color w:val="000000"/>
          <w:spacing w:val="-1"/>
        </w:rPr>
        <w:t xml:space="preserve">. </w:t>
      </w:r>
      <w:r w:rsidR="00D23EFE" w:rsidRPr="00AB0A27">
        <w:rPr>
          <w:rFonts w:ascii="Calibri" w:hAnsi="Calibri" w:cs="Calibri"/>
          <w:bCs/>
          <w:color w:val="000000"/>
          <w:spacing w:val="-1"/>
        </w:rPr>
        <w:t>Wymagania stawiane wykonawcom w zakresie wykonania usługi określa</w:t>
      </w:r>
      <w:r w:rsidR="00D23EFE" w:rsidRPr="00AB0A27">
        <w:rPr>
          <w:rFonts w:ascii="Calibri" w:hAnsi="Calibri" w:cs="Calibri"/>
          <w:b/>
          <w:bCs/>
          <w:color w:val="000000"/>
          <w:spacing w:val="-1"/>
        </w:rPr>
        <w:t xml:space="preserve"> </w:t>
      </w:r>
      <w:r w:rsidR="00D23EFE" w:rsidRPr="00AB0A27">
        <w:rPr>
          <w:rFonts w:ascii="Calibri" w:hAnsi="Calibri" w:cs="Calibri"/>
          <w:b/>
          <w:i/>
          <w:iCs/>
          <w:color w:val="000000"/>
          <w:spacing w:val="-1"/>
        </w:rPr>
        <w:t>Załącznik nr 3</w:t>
      </w:r>
      <w:r w:rsidR="00D23EFE" w:rsidRPr="00AB0A27">
        <w:rPr>
          <w:rFonts w:ascii="Calibri" w:hAnsi="Calibri" w:cs="Calibri"/>
          <w:i/>
          <w:iCs/>
          <w:color w:val="000000"/>
          <w:spacing w:val="-1"/>
        </w:rPr>
        <w:t xml:space="preserve"> </w:t>
      </w:r>
    </w:p>
    <w:p w:rsidR="00D23EFE" w:rsidRPr="00113A73" w:rsidRDefault="00F86515" w:rsidP="00113A73">
      <w:pPr>
        <w:numPr>
          <w:ilvl w:val="0"/>
          <w:numId w:val="68"/>
        </w:numPr>
        <w:tabs>
          <w:tab w:val="left" w:pos="-3828"/>
          <w:tab w:val="left" w:pos="256"/>
        </w:tabs>
        <w:suppressAutoHyphens/>
        <w:ind w:left="273" w:hanging="284"/>
        <w:jc w:val="both"/>
        <w:rPr>
          <w:sz w:val="22"/>
          <w:szCs w:val="22"/>
        </w:rPr>
      </w:pPr>
      <w:r>
        <w:rPr>
          <w:rFonts w:ascii="Calibri" w:hAnsi="Calibri" w:cs="Calibri"/>
          <w:bCs/>
          <w:color w:val="000000"/>
          <w:spacing w:val="-1"/>
        </w:rPr>
        <w:t>11</w:t>
      </w:r>
      <w:r w:rsidR="007C1A2C" w:rsidRPr="00AB0A27">
        <w:rPr>
          <w:rFonts w:ascii="Calibri" w:hAnsi="Calibri" w:cs="Calibri"/>
          <w:bCs/>
          <w:color w:val="000000"/>
          <w:spacing w:val="-1"/>
        </w:rPr>
        <w:t xml:space="preserve">. </w:t>
      </w:r>
      <w:r w:rsidR="00D23EFE" w:rsidRPr="00AB0A27">
        <w:rPr>
          <w:rFonts w:ascii="Calibri" w:hAnsi="Calibri" w:cs="Calibri"/>
          <w:bCs/>
          <w:color w:val="000000"/>
          <w:spacing w:val="-1"/>
        </w:rPr>
        <w:t xml:space="preserve">Zamawiający zastrzega sobie prawo do wizytacji pralni, celem </w:t>
      </w:r>
      <w:r w:rsidR="00D23EFE" w:rsidRPr="00AB0A27">
        <w:rPr>
          <w:rFonts w:ascii="Calibri" w:hAnsi="Calibri" w:cs="Calibri"/>
          <w:bCs/>
          <w:color w:val="000000"/>
        </w:rPr>
        <w:t>sprawdzenia wiarygodności odnośnie wyposażenia i funkcjonowania pralni.</w:t>
      </w:r>
      <w:r w:rsidR="00113A73" w:rsidRPr="00113A73">
        <w:rPr>
          <w:color w:val="000000"/>
          <w:sz w:val="22"/>
          <w:szCs w:val="22"/>
        </w:rPr>
        <w:t xml:space="preserve"> </w:t>
      </w:r>
      <w:r w:rsidR="00113A73" w:rsidRPr="00113A73">
        <w:rPr>
          <w:rFonts w:asciiTheme="minorHAnsi" w:hAnsiTheme="minorHAnsi" w:cstheme="minorHAnsi"/>
          <w:color w:val="000000"/>
          <w:szCs w:val="22"/>
        </w:rPr>
        <w:t>Wykonawca zobowiązany jest podać miejsce wykonywania przedmiotu zamówienia i na żądanie Zamawiającego umożliwić mu wizję lokalną.</w:t>
      </w:r>
    </w:p>
    <w:p w:rsidR="00D23EFE" w:rsidRPr="00AB0A27" w:rsidRDefault="00F86515" w:rsidP="00474EB7">
      <w:pPr>
        <w:shd w:val="clear" w:color="auto" w:fill="FFFFFF"/>
        <w:tabs>
          <w:tab w:val="left" w:pos="426"/>
        </w:tabs>
        <w:suppressAutoHyphens/>
        <w:jc w:val="both"/>
        <w:rPr>
          <w:rFonts w:ascii="Calibri" w:hAnsi="Calibri" w:cs="Calibri"/>
          <w:bCs/>
          <w:color w:val="000000"/>
        </w:rPr>
      </w:pPr>
      <w:r>
        <w:rPr>
          <w:rFonts w:ascii="Calibri" w:hAnsi="Calibri" w:cs="Calibri"/>
          <w:bCs/>
        </w:rPr>
        <w:t>12</w:t>
      </w:r>
      <w:r w:rsidR="00DD4D1C">
        <w:rPr>
          <w:rFonts w:ascii="Calibri" w:hAnsi="Calibri" w:cs="Calibri"/>
          <w:bCs/>
        </w:rPr>
        <w:t xml:space="preserve">. </w:t>
      </w:r>
      <w:r w:rsidR="00D23EFE" w:rsidRPr="00AB0A27">
        <w:rPr>
          <w:rFonts w:ascii="Calibri" w:hAnsi="Calibri" w:cs="Calibri"/>
          <w:bCs/>
        </w:rPr>
        <w:t>Wybrany wykonawca świadczący usługi pralnicze musi:</w:t>
      </w:r>
    </w:p>
    <w:p w:rsidR="00D23EFE" w:rsidRPr="00AB0A27" w:rsidRDefault="00D23EFE" w:rsidP="0003196B">
      <w:pPr>
        <w:numPr>
          <w:ilvl w:val="0"/>
          <w:numId w:val="41"/>
        </w:numPr>
        <w:tabs>
          <w:tab w:val="clear" w:pos="340"/>
          <w:tab w:val="num" w:pos="851"/>
        </w:tabs>
        <w:suppressAutoHyphens/>
        <w:ind w:left="851"/>
        <w:jc w:val="both"/>
        <w:rPr>
          <w:rFonts w:ascii="Calibri" w:hAnsi="Calibri" w:cs="Calibri"/>
        </w:rPr>
      </w:pPr>
      <w:r w:rsidRPr="00AB0A27">
        <w:rPr>
          <w:rFonts w:ascii="Calibri" w:hAnsi="Calibri" w:cs="Calibri"/>
        </w:rPr>
        <w:t xml:space="preserve">spełniać wymagania w zakresie świadczenia usług pralniczych dla szpitali i jednostek służby zdrowia, a w szczególności posiadać barierę higieniczną; </w:t>
      </w:r>
    </w:p>
    <w:p w:rsidR="00D23EFE" w:rsidRPr="00AB0A27" w:rsidRDefault="00D23EFE" w:rsidP="0003196B">
      <w:pPr>
        <w:numPr>
          <w:ilvl w:val="0"/>
          <w:numId w:val="41"/>
        </w:numPr>
        <w:tabs>
          <w:tab w:val="clear" w:pos="340"/>
          <w:tab w:val="num" w:pos="851"/>
        </w:tabs>
        <w:suppressAutoHyphens/>
        <w:ind w:left="851"/>
        <w:jc w:val="both"/>
        <w:rPr>
          <w:rFonts w:ascii="Calibri" w:hAnsi="Calibri" w:cs="Calibri"/>
          <w:iCs/>
        </w:rPr>
      </w:pPr>
      <w:r w:rsidRPr="00AB0A27">
        <w:rPr>
          <w:rFonts w:ascii="Calibri" w:hAnsi="Calibri" w:cs="Calibri"/>
        </w:rPr>
        <w:lastRenderedPageBreak/>
        <w:t xml:space="preserve">posiadać dokumenty potwierdzające, że oferowane przez wykonawcę środki piorąco-dezynfekujące są dopuszczone do stosowania z uwzględnieniem </w:t>
      </w:r>
      <w:r w:rsidR="00474EB7">
        <w:rPr>
          <w:rFonts w:ascii="Calibri" w:hAnsi="Calibri" w:cs="Calibri"/>
          <w:iCs/>
        </w:rPr>
        <w:t>rodzajów materiałów i </w:t>
      </w:r>
      <w:r w:rsidRPr="00AB0A27">
        <w:rPr>
          <w:rFonts w:ascii="Calibri" w:hAnsi="Calibri" w:cs="Calibri"/>
          <w:iCs/>
        </w:rPr>
        <w:t xml:space="preserve">tkanin.  Wymagana temperatura prania od </w:t>
      </w:r>
      <w:smartTag w:uri="urn:schemas-microsoft-com:office:smarttags" w:element="metricconverter">
        <w:smartTagPr>
          <w:attr w:name="ProductID" w:val="400C"/>
        </w:smartTagPr>
        <w:r w:rsidRPr="00AB0A27">
          <w:rPr>
            <w:rFonts w:ascii="Calibri" w:hAnsi="Calibri" w:cs="Calibri"/>
            <w:iCs/>
          </w:rPr>
          <w:t>40</w:t>
        </w:r>
        <w:r w:rsidRPr="00AB0A27">
          <w:rPr>
            <w:rFonts w:ascii="Calibri" w:hAnsi="Calibri" w:cs="Calibri"/>
            <w:iCs/>
            <w:vertAlign w:val="superscript"/>
          </w:rPr>
          <w:t>0</w:t>
        </w:r>
        <w:r w:rsidRPr="00AB0A27">
          <w:rPr>
            <w:rFonts w:ascii="Calibri" w:hAnsi="Calibri" w:cs="Calibri"/>
            <w:iCs/>
          </w:rPr>
          <w:t>C</w:t>
        </w:r>
      </w:smartTag>
      <w:r w:rsidRPr="00AB0A27">
        <w:rPr>
          <w:rFonts w:ascii="Calibri" w:hAnsi="Calibri" w:cs="Calibri"/>
          <w:iCs/>
        </w:rPr>
        <w:t xml:space="preserve"> – </w:t>
      </w:r>
      <w:smartTag w:uri="urn:schemas-microsoft-com:office:smarttags" w:element="metricconverter">
        <w:smartTagPr>
          <w:attr w:name="ProductID" w:val="950C"/>
        </w:smartTagPr>
        <w:r w:rsidRPr="00AB0A27">
          <w:rPr>
            <w:rFonts w:ascii="Calibri" w:hAnsi="Calibri" w:cs="Calibri"/>
            <w:iCs/>
          </w:rPr>
          <w:t>95</w:t>
        </w:r>
        <w:r w:rsidRPr="00AB0A27">
          <w:rPr>
            <w:rFonts w:ascii="Calibri" w:hAnsi="Calibri" w:cs="Calibri"/>
            <w:iCs/>
            <w:vertAlign w:val="superscript"/>
          </w:rPr>
          <w:t>0</w:t>
        </w:r>
        <w:r w:rsidRPr="00AB0A27">
          <w:rPr>
            <w:rFonts w:ascii="Calibri" w:hAnsi="Calibri" w:cs="Calibri"/>
            <w:iCs/>
          </w:rPr>
          <w:t>C</w:t>
        </w:r>
      </w:smartTag>
      <w:r w:rsidRPr="00AB0A27">
        <w:rPr>
          <w:rFonts w:ascii="Calibri" w:hAnsi="Calibri" w:cs="Calibri"/>
          <w:iCs/>
        </w:rPr>
        <w:t>.</w:t>
      </w:r>
    </w:p>
    <w:p w:rsidR="00D23EFE" w:rsidRPr="00AB0A27" w:rsidRDefault="00D23EFE" w:rsidP="00474EB7">
      <w:pPr>
        <w:pStyle w:val="BodyText21"/>
        <w:tabs>
          <w:tab w:val="clear" w:pos="0"/>
          <w:tab w:val="left" w:pos="708"/>
        </w:tabs>
        <w:ind w:left="851"/>
        <w:rPr>
          <w:rFonts w:ascii="Calibri" w:hAnsi="Calibri" w:cs="Calibri"/>
          <w:szCs w:val="24"/>
        </w:rPr>
      </w:pPr>
      <w:r w:rsidRPr="00AB0A27">
        <w:rPr>
          <w:rFonts w:ascii="Calibri" w:hAnsi="Calibri" w:cs="Calibri"/>
          <w:szCs w:val="24"/>
        </w:rPr>
        <w:t>W przypadku preparatów sklasyfikowanych jako wyroby medyczne wymagany jest Certyfikat CE (w tym dla noworodków i dzieci) lub wpis do Rejestru Wyrobów Medycznych zgodnie z ustawą 20 maja 2010 r. o wyrobach medycznych (tj. Dz.</w:t>
      </w:r>
      <w:r w:rsidR="00AC193A">
        <w:rPr>
          <w:rFonts w:ascii="Calibri" w:hAnsi="Calibri" w:cs="Calibri"/>
          <w:szCs w:val="24"/>
        </w:rPr>
        <w:t xml:space="preserve"> U. z  2017 r. poz. 211 ze zmianami</w:t>
      </w:r>
      <w:r w:rsidRPr="00AB0A27">
        <w:rPr>
          <w:rFonts w:ascii="Calibri" w:hAnsi="Calibri" w:cs="Calibri"/>
          <w:szCs w:val="24"/>
        </w:rPr>
        <w:t>)</w:t>
      </w:r>
      <w:r w:rsidR="00474EB7">
        <w:rPr>
          <w:rFonts w:ascii="Calibri" w:hAnsi="Calibri" w:cs="Calibri"/>
          <w:szCs w:val="24"/>
        </w:rPr>
        <w:t>;</w:t>
      </w:r>
    </w:p>
    <w:p w:rsidR="00D23EFE" w:rsidRPr="00AB0A27" w:rsidRDefault="00D23EFE" w:rsidP="00474EB7">
      <w:pPr>
        <w:ind w:left="851"/>
        <w:jc w:val="both"/>
        <w:rPr>
          <w:rFonts w:ascii="Calibri" w:hAnsi="Calibri" w:cs="Calibri"/>
        </w:rPr>
      </w:pPr>
      <w:r w:rsidRPr="00AB0A27">
        <w:rPr>
          <w:rFonts w:ascii="Calibri" w:hAnsi="Calibri" w:cs="Calibri"/>
        </w:rPr>
        <w:t>W przypadku preparatów sklasyfikowanych jako produkt biobójczy wymagane jest pozwolenie</w:t>
      </w:r>
      <w:r w:rsidR="002B2491">
        <w:rPr>
          <w:rFonts w:ascii="Calibri" w:hAnsi="Calibri" w:cs="Calibri"/>
        </w:rPr>
        <w:t xml:space="preserve"> na obrót produktem </w:t>
      </w:r>
      <w:proofErr w:type="spellStart"/>
      <w:r w:rsidR="002B2491">
        <w:rPr>
          <w:rFonts w:ascii="Calibri" w:hAnsi="Calibri" w:cs="Calibri"/>
        </w:rPr>
        <w:t>biobójczym</w:t>
      </w:r>
      <w:proofErr w:type="spellEnd"/>
      <w:r w:rsidR="002B2491">
        <w:rPr>
          <w:rFonts w:ascii="Calibri" w:hAnsi="Calibri" w:cs="Calibri"/>
        </w:rPr>
        <w:t xml:space="preserve">, a w szczególności posiadać </w:t>
      </w:r>
      <w:r w:rsidR="00693BEA">
        <w:rPr>
          <w:rFonts w:ascii="Calibri" w:hAnsi="Calibri" w:cs="Calibri"/>
        </w:rPr>
        <w:t>dokumenty określone przez Prezesa Urzędu Rejestracji Produktów Leczniczych, Wyrobów Leczniczych</w:t>
      </w:r>
      <w:r w:rsidR="00B376A2">
        <w:rPr>
          <w:rFonts w:ascii="Calibri" w:hAnsi="Calibri" w:cs="Calibri"/>
        </w:rPr>
        <w:t xml:space="preserve"> i Produktów </w:t>
      </w:r>
      <w:proofErr w:type="spellStart"/>
      <w:r w:rsidR="00B376A2">
        <w:rPr>
          <w:rFonts w:ascii="Calibri" w:hAnsi="Calibri" w:cs="Calibri"/>
        </w:rPr>
        <w:t>Biobójczych</w:t>
      </w:r>
      <w:proofErr w:type="spellEnd"/>
      <w:r w:rsidR="00B376A2">
        <w:rPr>
          <w:rFonts w:ascii="Calibri" w:hAnsi="Calibri" w:cs="Calibri"/>
        </w:rPr>
        <w:t>.</w:t>
      </w:r>
    </w:p>
    <w:p w:rsidR="00D23EFE" w:rsidRDefault="00D23EFE" w:rsidP="00474EB7">
      <w:pPr>
        <w:ind w:left="851" w:hanging="425"/>
        <w:jc w:val="both"/>
        <w:rPr>
          <w:rFonts w:ascii="Calibri" w:hAnsi="Calibri" w:cs="Calibri"/>
        </w:rPr>
      </w:pPr>
      <w:r w:rsidRPr="00AB0A27">
        <w:rPr>
          <w:rFonts w:ascii="Calibri" w:hAnsi="Calibri" w:cs="Calibri"/>
          <w:bCs/>
        </w:rPr>
        <w:t>c)</w:t>
      </w:r>
      <w:r w:rsidRPr="00AB0A27">
        <w:rPr>
          <w:rFonts w:ascii="Calibri" w:hAnsi="Calibri" w:cs="Calibri"/>
        </w:rPr>
        <w:tab/>
        <w:t>posiadać drugi zakład pralniczy lub umowę z innym wykonawcą celem zabezpieczenia wykonania usługi w razie awarii urządzeń lub zdarzeń losowych, posiadający pełną barierę higieniczną.</w:t>
      </w:r>
    </w:p>
    <w:p w:rsidR="0038541A" w:rsidRDefault="0038541A" w:rsidP="00410BBB">
      <w:pPr>
        <w:jc w:val="both"/>
        <w:rPr>
          <w:rFonts w:ascii="Calibri" w:hAnsi="Calibri" w:cs="Calibri"/>
        </w:rPr>
      </w:pPr>
      <w:r>
        <w:rPr>
          <w:rFonts w:ascii="Calibri" w:hAnsi="Calibri" w:cs="Calibri"/>
        </w:rPr>
        <w:t>13. Zamawiający przewiduje wykonanie następującego zakresu usług:</w:t>
      </w:r>
    </w:p>
    <w:p w:rsidR="0038541A" w:rsidRPr="003B789F" w:rsidRDefault="00880880" w:rsidP="0003196B">
      <w:pPr>
        <w:numPr>
          <w:ilvl w:val="0"/>
          <w:numId w:val="52"/>
        </w:numPr>
        <w:tabs>
          <w:tab w:val="left" w:pos="851"/>
        </w:tabs>
        <w:suppressAutoHyphens/>
        <w:ind w:left="867" w:right="130" w:hanging="510"/>
        <w:jc w:val="both"/>
        <w:rPr>
          <w:rFonts w:asciiTheme="minorHAnsi" w:hAnsiTheme="minorHAnsi" w:cstheme="minorHAnsi"/>
          <w:bCs/>
          <w:color w:val="000000"/>
          <w:szCs w:val="20"/>
        </w:rPr>
      </w:pPr>
      <w:r>
        <w:rPr>
          <w:rFonts w:asciiTheme="minorHAnsi" w:hAnsiTheme="minorHAnsi" w:cstheme="minorHAnsi"/>
          <w:bCs/>
          <w:color w:val="000000"/>
          <w:szCs w:val="20"/>
        </w:rPr>
        <w:t>odbiór brudnej bielizny</w:t>
      </w:r>
      <w:r w:rsidR="00474080">
        <w:rPr>
          <w:rFonts w:asciiTheme="minorHAnsi" w:hAnsiTheme="minorHAnsi" w:cstheme="minorHAnsi"/>
          <w:bCs/>
          <w:color w:val="000000"/>
          <w:szCs w:val="20"/>
        </w:rPr>
        <w:t xml:space="preserve"> własnym środkiem transportu na swój koszt i ryzyko, a następnie </w:t>
      </w:r>
      <w:r w:rsidR="0038541A" w:rsidRPr="003B789F">
        <w:rPr>
          <w:rFonts w:asciiTheme="minorHAnsi" w:hAnsiTheme="minorHAnsi" w:cstheme="minorHAnsi"/>
          <w:bCs/>
          <w:color w:val="000000"/>
          <w:szCs w:val="20"/>
        </w:rPr>
        <w:t>pranie wodne, maglowanie,</w:t>
      </w:r>
      <w:r w:rsidR="00474080">
        <w:rPr>
          <w:rFonts w:asciiTheme="minorHAnsi" w:hAnsiTheme="minorHAnsi" w:cstheme="minorHAnsi"/>
          <w:bCs/>
          <w:color w:val="000000"/>
          <w:szCs w:val="20"/>
        </w:rPr>
        <w:t xml:space="preserve"> usztywnianie,</w:t>
      </w:r>
      <w:r w:rsidR="0038541A" w:rsidRPr="003B789F">
        <w:rPr>
          <w:rFonts w:asciiTheme="minorHAnsi" w:hAnsiTheme="minorHAnsi" w:cstheme="minorHAnsi"/>
          <w:bCs/>
          <w:color w:val="000000"/>
          <w:szCs w:val="20"/>
        </w:rPr>
        <w:t xml:space="preserve"> dezynfekcję chemiczno-termiczną bielizny</w:t>
      </w:r>
      <w:r w:rsidR="0038541A" w:rsidRPr="003B789F">
        <w:rPr>
          <w:rFonts w:asciiTheme="minorHAnsi" w:hAnsiTheme="minorHAnsi" w:cstheme="minorHAnsi"/>
          <w:color w:val="000000"/>
          <w:szCs w:val="20"/>
        </w:rPr>
        <w:t xml:space="preserve">  szpitalnej</w:t>
      </w:r>
      <w:r w:rsidR="0038541A" w:rsidRPr="003B789F">
        <w:rPr>
          <w:rFonts w:asciiTheme="minorHAnsi" w:hAnsiTheme="minorHAnsi" w:cstheme="minorHAnsi"/>
          <w:bCs/>
          <w:color w:val="000000"/>
          <w:szCs w:val="20"/>
        </w:rPr>
        <w:t xml:space="preserve"> (pod pojęciem bielizny szpitalnej Zamawiający rozumie wszystkie rzeczy, wymagające prania tzn. pościel, ubrania, bielizna w tym operacyjna, dziecięca, noworodkowa, koce, firany, zasłony ręczniki, ubrania ochronne, odzież </w:t>
      </w:r>
      <w:proofErr w:type="spellStart"/>
      <w:r w:rsidR="0038541A" w:rsidRPr="003B789F">
        <w:rPr>
          <w:rFonts w:asciiTheme="minorHAnsi" w:hAnsiTheme="minorHAnsi" w:cstheme="minorHAnsi"/>
          <w:bCs/>
          <w:color w:val="000000"/>
          <w:szCs w:val="20"/>
        </w:rPr>
        <w:t>itp</w:t>
      </w:r>
      <w:proofErr w:type="spellEnd"/>
      <w:r w:rsidR="0038541A" w:rsidRPr="003B789F">
        <w:rPr>
          <w:rFonts w:asciiTheme="minorHAnsi" w:hAnsiTheme="minorHAnsi" w:cstheme="minorHAnsi"/>
          <w:bCs/>
          <w:color w:val="000000"/>
          <w:szCs w:val="20"/>
        </w:rPr>
        <w:t xml:space="preserve">). </w:t>
      </w:r>
    </w:p>
    <w:p w:rsidR="0038541A" w:rsidRPr="003B789F" w:rsidRDefault="0038541A" w:rsidP="0003196B">
      <w:pPr>
        <w:numPr>
          <w:ilvl w:val="0"/>
          <w:numId w:val="52"/>
        </w:numPr>
        <w:tabs>
          <w:tab w:val="left" w:pos="851"/>
        </w:tabs>
        <w:suppressAutoHyphens/>
        <w:ind w:left="867" w:right="130" w:hanging="510"/>
        <w:jc w:val="both"/>
        <w:rPr>
          <w:rFonts w:asciiTheme="minorHAnsi" w:hAnsiTheme="minorHAnsi" w:cstheme="minorHAnsi"/>
          <w:bCs/>
          <w:color w:val="000000"/>
          <w:szCs w:val="20"/>
        </w:rPr>
      </w:pPr>
      <w:r w:rsidRPr="003B789F">
        <w:rPr>
          <w:rFonts w:asciiTheme="minorHAnsi" w:hAnsiTheme="minorHAnsi" w:cstheme="minorHAnsi"/>
          <w:bCs/>
          <w:color w:val="000000"/>
          <w:szCs w:val="20"/>
        </w:rPr>
        <w:t>dezynfekcję komorową materacy oraz przedmiotów nie nadających się do chemiczno-termicznej dezynfekcji w procesie prania (np. poduszki, kołdry),</w:t>
      </w:r>
      <w:r w:rsidRPr="003B789F">
        <w:rPr>
          <w:rFonts w:asciiTheme="minorHAnsi" w:eastAsia="SimSun" w:hAnsiTheme="minorHAnsi" w:cstheme="minorHAnsi"/>
          <w:bCs/>
          <w:color w:val="000000"/>
          <w:szCs w:val="20"/>
        </w:rPr>
        <w:t xml:space="preserve"> </w:t>
      </w:r>
    </w:p>
    <w:p w:rsidR="0038541A" w:rsidRPr="003B789F" w:rsidRDefault="0038541A" w:rsidP="0003196B">
      <w:pPr>
        <w:numPr>
          <w:ilvl w:val="0"/>
          <w:numId w:val="52"/>
        </w:numPr>
        <w:tabs>
          <w:tab w:val="left" w:pos="851"/>
        </w:tabs>
        <w:suppressAutoHyphens/>
        <w:ind w:left="867" w:right="130" w:hanging="510"/>
        <w:jc w:val="both"/>
        <w:rPr>
          <w:rFonts w:asciiTheme="minorHAnsi" w:hAnsiTheme="minorHAnsi" w:cstheme="minorHAnsi"/>
          <w:bCs/>
          <w:color w:val="000000"/>
          <w:szCs w:val="20"/>
        </w:rPr>
      </w:pPr>
      <w:r w:rsidRPr="003B789F">
        <w:rPr>
          <w:rFonts w:asciiTheme="minorHAnsi" w:eastAsia="SimSun" w:hAnsiTheme="minorHAnsi" w:cstheme="minorHAnsi"/>
          <w:bCs/>
          <w:color w:val="000000"/>
          <w:szCs w:val="20"/>
        </w:rPr>
        <w:t xml:space="preserve">czyszczenie chemiczne, moczenie, prasowanie, bieżące naprawy krawieckie (naprawy zaszywania, cerowania, przyszywania guzików, troczków, zamków błyskawicznych) bielizny szpitalnej, </w:t>
      </w:r>
    </w:p>
    <w:p w:rsidR="0038541A" w:rsidRPr="003B789F" w:rsidRDefault="0038541A" w:rsidP="0003196B">
      <w:pPr>
        <w:numPr>
          <w:ilvl w:val="0"/>
          <w:numId w:val="52"/>
        </w:numPr>
        <w:tabs>
          <w:tab w:val="left" w:pos="851"/>
        </w:tabs>
        <w:suppressAutoHyphens/>
        <w:ind w:left="867" w:right="130" w:hanging="510"/>
        <w:jc w:val="both"/>
        <w:rPr>
          <w:rFonts w:asciiTheme="minorHAnsi" w:hAnsiTheme="minorHAnsi" w:cstheme="minorHAnsi"/>
          <w:bCs/>
          <w:color w:val="000000"/>
          <w:szCs w:val="20"/>
        </w:rPr>
      </w:pPr>
      <w:r w:rsidRPr="003B789F">
        <w:rPr>
          <w:rFonts w:asciiTheme="minorHAnsi" w:eastAsia="SimSun" w:hAnsiTheme="minorHAnsi" w:cstheme="minorHAnsi"/>
          <w:bCs/>
          <w:color w:val="000000"/>
          <w:szCs w:val="20"/>
        </w:rPr>
        <w:t>segregację bielizny czystej z zachowaniem podziału na asortyment, komórkę przeznaczenia oraz pakowanie w worki</w:t>
      </w:r>
      <w:r w:rsidR="009054BC">
        <w:rPr>
          <w:rFonts w:asciiTheme="minorHAnsi" w:eastAsia="SimSun" w:hAnsiTheme="minorHAnsi" w:cstheme="minorHAnsi"/>
          <w:bCs/>
          <w:color w:val="000000"/>
          <w:szCs w:val="20"/>
        </w:rPr>
        <w:t xml:space="preserve"> dostarczone przez Wykonawcę</w:t>
      </w:r>
      <w:r w:rsidRPr="003B789F">
        <w:rPr>
          <w:rFonts w:asciiTheme="minorHAnsi" w:eastAsia="SimSun" w:hAnsiTheme="minorHAnsi" w:cstheme="minorHAnsi"/>
          <w:bCs/>
          <w:color w:val="000000"/>
          <w:szCs w:val="20"/>
        </w:rPr>
        <w:t xml:space="preserve">, </w:t>
      </w:r>
    </w:p>
    <w:p w:rsidR="0038541A" w:rsidRPr="00502FAD" w:rsidRDefault="0038541A" w:rsidP="0003196B">
      <w:pPr>
        <w:numPr>
          <w:ilvl w:val="0"/>
          <w:numId w:val="52"/>
        </w:numPr>
        <w:tabs>
          <w:tab w:val="left" w:pos="851"/>
        </w:tabs>
        <w:suppressAutoHyphens/>
        <w:ind w:left="867" w:right="130" w:hanging="510"/>
        <w:jc w:val="both"/>
        <w:rPr>
          <w:rFonts w:cs="Tahoma"/>
          <w:bCs/>
          <w:color w:val="000000"/>
          <w:sz w:val="20"/>
          <w:szCs w:val="20"/>
        </w:rPr>
      </w:pPr>
      <w:r w:rsidRPr="003B789F">
        <w:rPr>
          <w:rFonts w:asciiTheme="minorHAnsi" w:eastAsia="SimSun" w:hAnsiTheme="minorHAnsi" w:cstheme="minorHAnsi"/>
          <w:bCs/>
          <w:color w:val="000000"/>
          <w:szCs w:val="20"/>
        </w:rPr>
        <w:t xml:space="preserve">znakowanie </w:t>
      </w:r>
      <w:r w:rsidR="00AE791C">
        <w:rPr>
          <w:rFonts w:asciiTheme="minorHAnsi" w:hAnsiTheme="minorHAnsi" w:cstheme="minorHAnsi"/>
          <w:szCs w:val="20"/>
        </w:rPr>
        <w:t xml:space="preserve">odzieży przyjętej do prania - z uwzględnieniem </w:t>
      </w:r>
      <w:r w:rsidRPr="003B789F">
        <w:rPr>
          <w:rFonts w:asciiTheme="minorHAnsi" w:hAnsiTheme="minorHAnsi" w:cstheme="minorHAnsi"/>
          <w:szCs w:val="20"/>
        </w:rPr>
        <w:t>danych identyfikacyjnych szpitala, oddziału, użytkownika,</w:t>
      </w:r>
    </w:p>
    <w:p w:rsidR="0038541A" w:rsidRDefault="003B789F" w:rsidP="0038541A">
      <w:pPr>
        <w:ind w:left="851" w:hanging="425"/>
        <w:jc w:val="both"/>
        <w:rPr>
          <w:rFonts w:ascii="Calibri" w:hAnsi="Calibri" w:cs="Calibri"/>
          <w:bCs/>
          <w:color w:val="000000"/>
          <w:szCs w:val="20"/>
        </w:rPr>
      </w:pPr>
      <w:r w:rsidRPr="003B789F">
        <w:rPr>
          <w:rFonts w:ascii="Calibri" w:eastAsia="SimSun" w:hAnsi="Calibri" w:cs="Calibri"/>
          <w:bCs/>
          <w:color w:val="000000"/>
          <w:szCs w:val="20"/>
        </w:rPr>
        <w:t xml:space="preserve">f) </w:t>
      </w:r>
      <w:r w:rsidR="0038541A" w:rsidRPr="003B789F">
        <w:rPr>
          <w:rFonts w:ascii="Calibri" w:eastAsia="SimSun" w:hAnsi="Calibri" w:cs="Calibri"/>
          <w:bCs/>
          <w:color w:val="000000"/>
          <w:szCs w:val="20"/>
        </w:rPr>
        <w:t>transport</w:t>
      </w:r>
      <w:r w:rsidR="0038541A" w:rsidRPr="003B789F">
        <w:rPr>
          <w:rFonts w:ascii="Calibri" w:hAnsi="Calibri" w:cs="Calibri"/>
          <w:bCs/>
          <w:color w:val="000000"/>
          <w:szCs w:val="20"/>
        </w:rPr>
        <w:t>, bielizny szpitalnej od i do Zamawiającego</w:t>
      </w:r>
      <w:r w:rsidR="00751AF3">
        <w:rPr>
          <w:rFonts w:ascii="Calibri" w:hAnsi="Calibri" w:cs="Calibri"/>
          <w:bCs/>
          <w:color w:val="000000"/>
          <w:szCs w:val="20"/>
        </w:rPr>
        <w:t>.</w:t>
      </w:r>
      <w:r w:rsidR="00AE791C" w:rsidRPr="00AE791C">
        <w:rPr>
          <w:color w:val="000000"/>
          <w:sz w:val="22"/>
          <w:szCs w:val="22"/>
        </w:rPr>
        <w:t xml:space="preserve"> </w:t>
      </w:r>
      <w:r w:rsidR="00AE791C" w:rsidRPr="00AE791C">
        <w:rPr>
          <w:rFonts w:ascii="Calibri" w:hAnsi="Calibri" w:cs="Calibri"/>
          <w:color w:val="000000"/>
          <w:szCs w:val="22"/>
        </w:rPr>
        <w:t>Wykonawca odpowiada za bieliznę Zamawiającego od momentu odebrania jej z punktu, do czasu przekazania czystej bielizny do punktu. Wszelkie szkody powstałe na skutek świadczonej usługi Wykonawca jest zobowiązany usunąć, a w razie potrzeby pokryć powstałe koszty.</w:t>
      </w:r>
    </w:p>
    <w:p w:rsidR="00B25BA1" w:rsidRDefault="008A0714" w:rsidP="00B25BA1">
      <w:pPr>
        <w:tabs>
          <w:tab w:val="left" w:pos="9356"/>
        </w:tabs>
        <w:ind w:right="-112"/>
        <w:jc w:val="both"/>
        <w:rPr>
          <w:rFonts w:ascii="Calibri" w:hAnsi="Calibri" w:cs="Calibri"/>
          <w:color w:val="000000"/>
        </w:rPr>
      </w:pPr>
      <w:r w:rsidRPr="00B25BA1">
        <w:rPr>
          <w:rFonts w:ascii="Calibri" w:hAnsi="Calibri" w:cs="Calibri"/>
          <w:color w:val="000000"/>
        </w:rPr>
        <w:t>14.</w:t>
      </w:r>
      <w:r w:rsidR="00B25BA1" w:rsidRPr="00B25BA1">
        <w:rPr>
          <w:rFonts w:asciiTheme="minorHAnsi" w:hAnsiTheme="minorHAnsi"/>
          <w:b/>
        </w:rPr>
        <w:t xml:space="preserve"> Wymagania zawarte w art. 29 ust. 3a.</w:t>
      </w:r>
    </w:p>
    <w:p w:rsidR="008A0714" w:rsidRPr="004A01A4" w:rsidRDefault="00812823" w:rsidP="004A01A4">
      <w:pPr>
        <w:pStyle w:val="Bezodstpw"/>
        <w:jc w:val="both"/>
        <w:rPr>
          <w:rFonts w:asciiTheme="minorHAnsi" w:hAnsiTheme="minorHAnsi" w:cstheme="minorHAnsi"/>
        </w:rPr>
      </w:pPr>
      <w:r w:rsidRPr="004A01A4">
        <w:rPr>
          <w:rFonts w:asciiTheme="minorHAnsi" w:hAnsiTheme="minorHAnsi" w:cstheme="minorHAnsi"/>
        </w:rPr>
        <w:t xml:space="preserve">a) </w:t>
      </w:r>
      <w:r w:rsidR="008A0714" w:rsidRPr="004A01A4">
        <w:rPr>
          <w:rFonts w:asciiTheme="minorHAnsi" w:hAnsiTheme="minorHAnsi" w:cstheme="minorHAnsi"/>
        </w:rPr>
        <w:t>Zamawiający wymaga zatrudnienia przez wykonawcę lub po</w:t>
      </w:r>
      <w:r w:rsidR="004A01A4">
        <w:rPr>
          <w:rFonts w:asciiTheme="minorHAnsi" w:hAnsiTheme="minorHAnsi" w:cstheme="minorHAnsi"/>
        </w:rPr>
        <w:t>dwykonawcę na podstawie umowy o </w:t>
      </w:r>
      <w:r w:rsidR="008A0714" w:rsidRPr="004A01A4">
        <w:rPr>
          <w:rFonts w:asciiTheme="minorHAnsi" w:hAnsiTheme="minorHAnsi" w:cstheme="minorHAnsi"/>
        </w:rPr>
        <w:t>pracę zgodnie z art.</w:t>
      </w:r>
      <w:r w:rsidR="003B45CA" w:rsidRPr="004A01A4">
        <w:rPr>
          <w:rFonts w:asciiTheme="minorHAnsi" w:hAnsiTheme="minorHAnsi" w:cstheme="minorHAnsi"/>
        </w:rPr>
        <w:t xml:space="preserve">b22 </w:t>
      </w:r>
      <w:proofErr w:type="spellStart"/>
      <w:r w:rsidR="003B45CA" w:rsidRPr="004A01A4">
        <w:rPr>
          <w:rFonts w:asciiTheme="minorHAnsi" w:hAnsiTheme="minorHAnsi" w:cstheme="minorHAnsi"/>
        </w:rPr>
        <w:t>kp</w:t>
      </w:r>
      <w:proofErr w:type="spellEnd"/>
      <w:r w:rsidR="003B45CA" w:rsidRPr="004A01A4">
        <w:rPr>
          <w:rFonts w:asciiTheme="minorHAnsi" w:hAnsiTheme="minorHAnsi" w:cstheme="minorHAnsi"/>
        </w:rPr>
        <w:t xml:space="preserve"> osób wykonujących</w:t>
      </w:r>
      <w:r w:rsidR="008A0714" w:rsidRPr="004A01A4">
        <w:rPr>
          <w:rFonts w:asciiTheme="minorHAnsi" w:hAnsiTheme="minorHAnsi" w:cstheme="minorHAnsi"/>
        </w:rPr>
        <w:t xml:space="preserve"> następujące niezbędne do realizacji nini</w:t>
      </w:r>
      <w:r w:rsidR="003B45CA" w:rsidRPr="004A01A4">
        <w:rPr>
          <w:rFonts w:asciiTheme="minorHAnsi" w:hAnsiTheme="minorHAnsi" w:cstheme="minorHAnsi"/>
        </w:rPr>
        <w:t>ejszego zamówienia czynności:</w:t>
      </w:r>
      <w:r w:rsidR="008A0714" w:rsidRPr="004A01A4">
        <w:rPr>
          <w:rFonts w:asciiTheme="minorHAnsi" w:hAnsiTheme="minorHAnsi" w:cstheme="minorHAnsi"/>
        </w:rPr>
        <w:t xml:space="preserve"> pranie, dezynfekcja, naprawa, składanie, p</w:t>
      </w:r>
      <w:r w:rsidR="004A01A4">
        <w:rPr>
          <w:rFonts w:asciiTheme="minorHAnsi" w:hAnsiTheme="minorHAnsi" w:cstheme="minorHAnsi"/>
        </w:rPr>
        <w:t>rasowanie, transport, wydanie i </w:t>
      </w:r>
      <w:r w:rsidR="008A0714" w:rsidRPr="004A01A4">
        <w:rPr>
          <w:rFonts w:asciiTheme="minorHAnsi" w:hAnsiTheme="minorHAnsi" w:cstheme="minorHAnsi"/>
        </w:rPr>
        <w:t>nadzorowanie wykonanych usług.</w:t>
      </w:r>
    </w:p>
    <w:p w:rsidR="00812823" w:rsidRPr="004A01A4" w:rsidRDefault="00812823" w:rsidP="004A01A4">
      <w:pPr>
        <w:pStyle w:val="Bezodstpw"/>
        <w:jc w:val="both"/>
        <w:rPr>
          <w:rFonts w:asciiTheme="minorHAnsi" w:hAnsiTheme="minorHAnsi" w:cstheme="minorHAnsi"/>
        </w:rPr>
      </w:pPr>
      <w:r w:rsidRPr="004A01A4">
        <w:rPr>
          <w:rFonts w:asciiTheme="minorHAnsi" w:hAnsiTheme="minorHAnsi" w:cstheme="minorHAnsi"/>
        </w:rPr>
        <w:t>b) Do obowiązków Wykonawcy należy zapewnienie zatrudnienia na podstawie umowy o pracę osób uczestniczących w realizacji przedmiotu umowy do czynności wskazan</w:t>
      </w:r>
      <w:r w:rsidR="004A01A4">
        <w:rPr>
          <w:rFonts w:asciiTheme="minorHAnsi" w:hAnsiTheme="minorHAnsi" w:cstheme="minorHAnsi"/>
        </w:rPr>
        <w:t>ych przez Zamawiającego w </w:t>
      </w:r>
      <w:r w:rsidRPr="004A01A4">
        <w:rPr>
          <w:rFonts w:asciiTheme="minorHAnsi" w:hAnsiTheme="minorHAnsi" w:cstheme="minorHAnsi"/>
        </w:rPr>
        <w:t xml:space="preserve">SIWZ, w całym okresie obowiązywania umowy oraz poinformowanie tych pracowników, o uprawnieniach Zamawiającego, tj. kontroli zatrudnienia na i obowiązku poddania się takiej kontroli.  </w:t>
      </w:r>
    </w:p>
    <w:p w:rsidR="00812823" w:rsidRPr="004A01A4" w:rsidRDefault="00812823" w:rsidP="004A01A4">
      <w:pPr>
        <w:pStyle w:val="Bezodstpw"/>
        <w:jc w:val="both"/>
        <w:rPr>
          <w:rFonts w:asciiTheme="minorHAnsi" w:hAnsiTheme="minorHAnsi" w:cstheme="minorHAnsi"/>
          <w:kern w:val="0"/>
        </w:rPr>
      </w:pPr>
      <w:r w:rsidRPr="004A01A4">
        <w:rPr>
          <w:rFonts w:asciiTheme="minorHAnsi" w:hAnsiTheme="minorHAnsi" w:cstheme="minorHAnsi"/>
        </w:rPr>
        <w:t>c) Wykonawca zobowiązany jest do dostarczenia Zamawiającemu najpóźniej w dniu podpisania umowy listy osób zatrudnionych na podstawie umowy o pracę biorących udział w realizacji zamówienia ze wskazaniem okresu obowiązywania umowy</w:t>
      </w:r>
      <w:r w:rsidRPr="004A01A4">
        <w:rPr>
          <w:rFonts w:asciiTheme="minorHAnsi" w:hAnsiTheme="minorHAnsi" w:cstheme="minorHAnsi"/>
          <w:color w:val="FF0000"/>
          <w:kern w:val="18"/>
        </w:rPr>
        <w:t>.</w:t>
      </w:r>
    </w:p>
    <w:p w:rsidR="00812823" w:rsidRPr="004A01A4" w:rsidRDefault="00812823" w:rsidP="004A01A4">
      <w:pPr>
        <w:pStyle w:val="Bezodstpw"/>
        <w:jc w:val="both"/>
        <w:rPr>
          <w:rFonts w:asciiTheme="minorHAnsi" w:hAnsiTheme="minorHAnsi" w:cstheme="minorHAnsi"/>
          <w:color w:val="auto"/>
          <w:kern w:val="18"/>
        </w:rPr>
      </w:pPr>
      <w:r w:rsidRPr="004A01A4">
        <w:rPr>
          <w:rFonts w:asciiTheme="minorHAnsi" w:hAnsiTheme="minorHAnsi" w:cstheme="minorHAnsi"/>
          <w:kern w:val="18"/>
        </w:rPr>
        <w:t xml:space="preserve">d) </w:t>
      </w:r>
      <w:r w:rsidRPr="004A01A4">
        <w:rPr>
          <w:rFonts w:asciiTheme="minorHAnsi" w:hAnsiTheme="minorHAnsi" w:cstheme="minorHAnsi"/>
          <w:color w:val="auto"/>
          <w:kern w:val="18"/>
        </w:rPr>
        <w:t>Wymóg, o którym mowa w ustępach powyższych dotyczy również podwykonawców.</w:t>
      </w:r>
      <w:r w:rsidRPr="004A01A4">
        <w:rPr>
          <w:rFonts w:asciiTheme="minorHAnsi" w:hAnsiTheme="minorHAnsi" w:cstheme="minorHAnsi"/>
          <w:color w:val="FF0000"/>
          <w:kern w:val="18"/>
        </w:rPr>
        <w:t xml:space="preserve"> </w:t>
      </w:r>
      <w:r w:rsidRPr="004A01A4">
        <w:rPr>
          <w:rFonts w:asciiTheme="minorHAnsi" w:hAnsiTheme="minorHAnsi" w:cstheme="minorHAnsi"/>
        </w:rPr>
        <w:t>Wykonawca jest zobowiązany zawrzeć w każdej umowie o podwykonawstwo stosowne zapisy</w:t>
      </w:r>
      <w:r w:rsidRPr="004A01A4">
        <w:rPr>
          <w:rFonts w:asciiTheme="minorHAnsi" w:hAnsiTheme="minorHAnsi" w:cstheme="minorHAnsi"/>
          <w:kern w:val="18"/>
        </w:rPr>
        <w:t>.</w:t>
      </w:r>
    </w:p>
    <w:p w:rsidR="00D23EFE" w:rsidRPr="004A01A4" w:rsidRDefault="004A01A4" w:rsidP="004A01A4">
      <w:pPr>
        <w:pStyle w:val="Bezodstpw"/>
        <w:jc w:val="both"/>
        <w:rPr>
          <w:rFonts w:asciiTheme="minorHAnsi" w:hAnsiTheme="minorHAnsi" w:cstheme="minorHAnsi"/>
        </w:rPr>
      </w:pPr>
      <w:r w:rsidRPr="004A01A4">
        <w:rPr>
          <w:rFonts w:asciiTheme="minorHAnsi" w:hAnsiTheme="minorHAnsi" w:cstheme="minorHAnsi"/>
        </w:rPr>
        <w:t>Wzór</w:t>
      </w:r>
      <w:r w:rsidR="00930E0C" w:rsidRPr="004A01A4">
        <w:rPr>
          <w:rFonts w:asciiTheme="minorHAnsi" w:hAnsiTheme="minorHAnsi" w:cstheme="minorHAnsi"/>
        </w:rPr>
        <w:t xml:space="preserve"> umowy</w:t>
      </w:r>
      <w:r w:rsidRPr="004A01A4">
        <w:rPr>
          <w:rFonts w:asciiTheme="minorHAnsi" w:hAnsiTheme="minorHAnsi" w:cstheme="minorHAnsi"/>
        </w:rPr>
        <w:t xml:space="preserve"> zawierający szczegółowe obowiązki</w:t>
      </w:r>
      <w:r w:rsidR="00930E0C" w:rsidRPr="004A01A4">
        <w:rPr>
          <w:rFonts w:asciiTheme="minorHAnsi" w:hAnsiTheme="minorHAnsi" w:cstheme="minorHAnsi"/>
        </w:rPr>
        <w:t xml:space="preserve"> stanowi załącznik nr</w:t>
      </w:r>
      <w:r w:rsidR="00E02E1B" w:rsidRPr="004A01A4">
        <w:rPr>
          <w:rFonts w:asciiTheme="minorHAnsi" w:hAnsiTheme="minorHAnsi" w:cstheme="minorHAnsi"/>
        </w:rPr>
        <w:t xml:space="preserve"> 8</w:t>
      </w:r>
      <w:r w:rsidR="003B789F" w:rsidRPr="004A01A4">
        <w:rPr>
          <w:rFonts w:asciiTheme="minorHAnsi" w:hAnsiTheme="minorHAnsi" w:cstheme="minorHAnsi"/>
        </w:rPr>
        <w:t xml:space="preserve"> do SIWZ.</w:t>
      </w:r>
    </w:p>
    <w:p w:rsidR="00F60C3D" w:rsidRPr="00AB0A27" w:rsidRDefault="00F60C3D" w:rsidP="00474EB7">
      <w:pPr>
        <w:suppressAutoHyphens/>
        <w:spacing w:line="100" w:lineRule="atLeast"/>
        <w:jc w:val="both"/>
        <w:rPr>
          <w:rFonts w:ascii="Calibri" w:hAnsi="Calibri" w:cs="Calibri"/>
        </w:rPr>
      </w:pPr>
    </w:p>
    <w:p w:rsidR="00F60C3D" w:rsidRPr="00106DF9" w:rsidRDefault="00106DF9" w:rsidP="00474EB7">
      <w:pPr>
        <w:suppressAutoHyphens/>
        <w:spacing w:before="120" w:after="120"/>
        <w:jc w:val="both"/>
        <w:rPr>
          <w:rFonts w:ascii="Calibri" w:hAnsi="Calibri" w:cs="Calibri"/>
          <w:u w:val="single"/>
        </w:rPr>
      </w:pPr>
      <w:r w:rsidRPr="00106DF9">
        <w:rPr>
          <w:rFonts w:ascii="Calibri" w:hAnsi="Calibri" w:cs="Calibri"/>
          <w:b/>
          <w:u w:val="single"/>
        </w:rPr>
        <w:lastRenderedPageBreak/>
        <w:t xml:space="preserve">B. </w:t>
      </w:r>
      <w:r w:rsidR="00F60C3D" w:rsidRPr="00106DF9">
        <w:rPr>
          <w:rFonts w:ascii="Calibri" w:hAnsi="Calibri" w:cs="Calibri"/>
          <w:b/>
          <w:u w:val="single"/>
        </w:rPr>
        <w:t>W</w:t>
      </w:r>
      <w:r>
        <w:rPr>
          <w:rFonts w:ascii="Calibri" w:hAnsi="Calibri" w:cs="Calibri"/>
          <w:b/>
          <w:u w:val="single"/>
        </w:rPr>
        <w:t>arunki</w:t>
      </w:r>
      <w:r w:rsidR="00F60C3D" w:rsidRPr="00106DF9">
        <w:rPr>
          <w:rFonts w:ascii="Calibri" w:hAnsi="Calibri" w:cs="Calibri"/>
          <w:b/>
          <w:u w:val="single"/>
        </w:rPr>
        <w:t xml:space="preserve"> </w:t>
      </w:r>
      <w:r>
        <w:rPr>
          <w:rFonts w:ascii="Calibri" w:hAnsi="Calibri" w:cs="Calibri"/>
          <w:b/>
          <w:u w:val="single"/>
        </w:rPr>
        <w:t>dotyczące składania ofert i realizacji zamówienia</w:t>
      </w:r>
    </w:p>
    <w:p w:rsidR="00F60C3D" w:rsidRPr="00342F2A" w:rsidRDefault="00F60C3D" w:rsidP="0003196B">
      <w:pPr>
        <w:numPr>
          <w:ilvl w:val="0"/>
          <w:numId w:val="45"/>
        </w:numPr>
        <w:suppressLineNumbers/>
        <w:suppressAutoHyphens/>
        <w:spacing w:line="276" w:lineRule="auto"/>
        <w:ind w:left="284" w:hanging="284"/>
        <w:jc w:val="both"/>
        <w:rPr>
          <w:rFonts w:asciiTheme="minorHAnsi" w:hAnsiTheme="minorHAnsi" w:cstheme="minorHAnsi"/>
          <w:color w:val="000000"/>
        </w:rPr>
      </w:pPr>
      <w:r w:rsidRPr="00342F2A">
        <w:rPr>
          <w:rFonts w:asciiTheme="minorHAnsi" w:hAnsiTheme="minorHAnsi" w:cstheme="minorHAnsi"/>
          <w:color w:val="000000"/>
        </w:rPr>
        <w:t>Zamawiający</w:t>
      </w:r>
      <w:r w:rsidR="007F3A7C" w:rsidRPr="00342F2A">
        <w:rPr>
          <w:rFonts w:asciiTheme="minorHAnsi" w:hAnsiTheme="minorHAnsi" w:cstheme="minorHAnsi"/>
          <w:color w:val="000000"/>
        </w:rPr>
        <w:t xml:space="preserve"> nie</w:t>
      </w:r>
      <w:r w:rsidRPr="00342F2A">
        <w:rPr>
          <w:rFonts w:asciiTheme="minorHAnsi" w:hAnsiTheme="minorHAnsi" w:cstheme="minorHAnsi"/>
          <w:color w:val="000000"/>
        </w:rPr>
        <w:t xml:space="preserve"> dopuszc</w:t>
      </w:r>
      <w:r w:rsidR="007F3A7C" w:rsidRPr="00342F2A">
        <w:rPr>
          <w:rFonts w:asciiTheme="minorHAnsi" w:hAnsiTheme="minorHAnsi" w:cstheme="minorHAnsi"/>
          <w:color w:val="000000"/>
        </w:rPr>
        <w:t>za składanie ofert częściowych.</w:t>
      </w:r>
    </w:p>
    <w:p w:rsidR="00F60C3D" w:rsidRPr="00342F2A" w:rsidRDefault="00F60C3D" w:rsidP="0003196B">
      <w:pPr>
        <w:numPr>
          <w:ilvl w:val="0"/>
          <w:numId w:val="45"/>
        </w:numPr>
        <w:suppressLineNumbers/>
        <w:suppressAutoHyphens/>
        <w:spacing w:line="276" w:lineRule="auto"/>
        <w:ind w:left="284" w:hanging="284"/>
        <w:jc w:val="both"/>
        <w:rPr>
          <w:rFonts w:asciiTheme="minorHAnsi" w:hAnsiTheme="minorHAnsi" w:cstheme="minorHAnsi"/>
          <w:color w:val="000000"/>
        </w:rPr>
      </w:pPr>
      <w:r w:rsidRPr="00342F2A">
        <w:rPr>
          <w:rFonts w:asciiTheme="minorHAnsi" w:hAnsiTheme="minorHAnsi" w:cstheme="minorHAnsi"/>
          <w:color w:val="000000"/>
        </w:rPr>
        <w:t>Zamawiający nie dopuszcza składania ofert  wariantowych.</w:t>
      </w:r>
    </w:p>
    <w:p w:rsidR="00F60C3D" w:rsidRPr="00342F2A" w:rsidRDefault="00F60C3D" w:rsidP="0003196B">
      <w:pPr>
        <w:numPr>
          <w:ilvl w:val="0"/>
          <w:numId w:val="45"/>
        </w:numPr>
        <w:suppressLineNumbers/>
        <w:suppressAutoHyphens/>
        <w:spacing w:line="276" w:lineRule="auto"/>
        <w:ind w:left="284" w:hanging="284"/>
        <w:jc w:val="both"/>
        <w:rPr>
          <w:rFonts w:asciiTheme="minorHAnsi" w:hAnsiTheme="minorHAnsi" w:cstheme="minorHAnsi"/>
          <w:color w:val="000000"/>
        </w:rPr>
      </w:pPr>
      <w:r w:rsidRPr="00342F2A">
        <w:rPr>
          <w:rFonts w:asciiTheme="minorHAnsi" w:hAnsiTheme="minorHAnsi" w:cstheme="minorHAnsi"/>
          <w:color w:val="000000"/>
        </w:rPr>
        <w:t>Zamawiający nie przewiduje zawarcia umowy ramowej.</w:t>
      </w:r>
    </w:p>
    <w:p w:rsidR="00F60C3D" w:rsidRPr="00342F2A" w:rsidRDefault="00F60C3D" w:rsidP="0003196B">
      <w:pPr>
        <w:numPr>
          <w:ilvl w:val="0"/>
          <w:numId w:val="45"/>
        </w:numPr>
        <w:suppressLineNumbers/>
        <w:suppressAutoHyphens/>
        <w:spacing w:line="276" w:lineRule="auto"/>
        <w:ind w:left="0" w:right="29" w:firstLine="0"/>
        <w:jc w:val="both"/>
        <w:rPr>
          <w:rFonts w:asciiTheme="minorHAnsi" w:hAnsiTheme="minorHAnsi" w:cstheme="minorHAnsi"/>
          <w:color w:val="000000"/>
        </w:rPr>
      </w:pPr>
      <w:r w:rsidRPr="00342F2A">
        <w:rPr>
          <w:rFonts w:asciiTheme="minorHAnsi" w:hAnsiTheme="minorHAnsi" w:cstheme="minorHAnsi"/>
          <w:color w:val="000000"/>
        </w:rPr>
        <w:t>Zamawiający nie przewiduje udzielania zaliczek na poczet wykonania zamówienia.</w:t>
      </w:r>
    </w:p>
    <w:p w:rsidR="00F60C3D" w:rsidRPr="00342F2A" w:rsidRDefault="00F60C3D" w:rsidP="0003196B">
      <w:pPr>
        <w:numPr>
          <w:ilvl w:val="0"/>
          <w:numId w:val="45"/>
        </w:numPr>
        <w:suppressLineNumbers/>
        <w:suppressAutoHyphens/>
        <w:spacing w:line="276" w:lineRule="auto"/>
        <w:ind w:left="0" w:right="29" w:firstLine="0"/>
        <w:jc w:val="both"/>
        <w:rPr>
          <w:rFonts w:asciiTheme="minorHAnsi" w:eastAsia="SimSun" w:hAnsiTheme="minorHAnsi" w:cstheme="minorHAnsi"/>
          <w:color w:val="000000"/>
        </w:rPr>
      </w:pPr>
      <w:r w:rsidRPr="00342F2A">
        <w:rPr>
          <w:rFonts w:asciiTheme="minorHAnsi" w:eastAsia="SimSun" w:hAnsiTheme="minorHAnsi" w:cstheme="minorHAnsi"/>
          <w:color w:val="000000"/>
        </w:rPr>
        <w:t xml:space="preserve">Zamawiający nie przewiduje udzielenia zamówień uzupełniających, o których mowa w art. 67, ust.1, pkt. 7 ustawy </w:t>
      </w:r>
      <w:proofErr w:type="spellStart"/>
      <w:r w:rsidRPr="00342F2A">
        <w:rPr>
          <w:rFonts w:asciiTheme="minorHAnsi" w:eastAsia="SimSun" w:hAnsiTheme="minorHAnsi" w:cstheme="minorHAnsi"/>
          <w:color w:val="000000"/>
        </w:rPr>
        <w:t>Pzp</w:t>
      </w:r>
      <w:proofErr w:type="spellEnd"/>
      <w:r w:rsidRPr="00342F2A">
        <w:rPr>
          <w:rFonts w:asciiTheme="minorHAnsi" w:eastAsia="SimSun" w:hAnsiTheme="minorHAnsi" w:cstheme="minorHAnsi"/>
          <w:color w:val="000000"/>
        </w:rPr>
        <w:t xml:space="preserve">. </w:t>
      </w:r>
    </w:p>
    <w:p w:rsidR="00F60C3D" w:rsidRPr="00342F2A" w:rsidRDefault="00F60C3D" w:rsidP="0003196B">
      <w:pPr>
        <w:numPr>
          <w:ilvl w:val="0"/>
          <w:numId w:val="45"/>
        </w:numPr>
        <w:suppressLineNumbers/>
        <w:suppressAutoHyphens/>
        <w:spacing w:line="276" w:lineRule="auto"/>
        <w:ind w:left="0" w:right="29" w:firstLine="0"/>
        <w:jc w:val="both"/>
        <w:rPr>
          <w:rFonts w:asciiTheme="minorHAnsi" w:eastAsia="SimSun" w:hAnsiTheme="minorHAnsi" w:cstheme="minorHAnsi"/>
          <w:color w:val="000000"/>
        </w:rPr>
      </w:pPr>
      <w:r w:rsidRPr="00342F2A">
        <w:rPr>
          <w:rFonts w:asciiTheme="minorHAnsi" w:eastAsia="SimSun" w:hAnsiTheme="minorHAnsi" w:cstheme="minorHAnsi"/>
          <w:color w:val="000000"/>
        </w:rPr>
        <w:t>Wykonawca zobowiązany jest do podania cen, które nie będą się zmienić w trakcie obowiązywania umowy.</w:t>
      </w:r>
    </w:p>
    <w:p w:rsidR="00F60C3D" w:rsidRPr="00342F2A" w:rsidRDefault="00F60C3D" w:rsidP="0003196B">
      <w:pPr>
        <w:numPr>
          <w:ilvl w:val="0"/>
          <w:numId w:val="45"/>
        </w:numPr>
        <w:suppressLineNumbers/>
        <w:suppressAutoHyphens/>
        <w:spacing w:line="276" w:lineRule="auto"/>
        <w:ind w:left="0" w:right="29" w:firstLine="0"/>
        <w:jc w:val="both"/>
        <w:rPr>
          <w:rFonts w:asciiTheme="minorHAnsi" w:eastAsia="SimSun" w:hAnsiTheme="minorHAnsi" w:cstheme="minorHAnsi"/>
          <w:color w:val="000000"/>
        </w:rPr>
      </w:pPr>
      <w:r w:rsidRPr="00342F2A">
        <w:rPr>
          <w:rFonts w:asciiTheme="minorHAnsi" w:eastAsia="SimSun" w:hAnsiTheme="minorHAnsi" w:cstheme="minorHAnsi"/>
          <w:color w:val="000000"/>
        </w:rPr>
        <w:t>Zamawiający nie wyraża zgody na waloryzację cen w okresie obowiązywania umowy ze względu na zmiany cen producentów oraz w wyniku zmiany cen kursów walut.</w:t>
      </w:r>
    </w:p>
    <w:p w:rsidR="00F60C3D" w:rsidRPr="00342F2A" w:rsidRDefault="00F60C3D" w:rsidP="0003196B">
      <w:pPr>
        <w:numPr>
          <w:ilvl w:val="0"/>
          <w:numId w:val="45"/>
        </w:numPr>
        <w:suppressLineNumbers/>
        <w:suppressAutoHyphens/>
        <w:spacing w:line="276" w:lineRule="auto"/>
        <w:ind w:left="0" w:right="29" w:firstLine="0"/>
        <w:jc w:val="both"/>
        <w:rPr>
          <w:rFonts w:asciiTheme="minorHAnsi" w:hAnsiTheme="minorHAnsi" w:cstheme="minorHAnsi"/>
          <w:color w:val="000000"/>
        </w:rPr>
      </w:pPr>
      <w:r w:rsidRPr="00342F2A">
        <w:rPr>
          <w:rFonts w:asciiTheme="minorHAnsi" w:hAnsiTheme="minorHAnsi" w:cstheme="minorHAnsi"/>
          <w:color w:val="000000"/>
        </w:rPr>
        <w:t>Zamawiający nie przewiduje rozliczenia w walutach obcych.</w:t>
      </w:r>
    </w:p>
    <w:p w:rsidR="00F60C3D" w:rsidRPr="00342F2A" w:rsidRDefault="00F60C3D" w:rsidP="0003196B">
      <w:pPr>
        <w:numPr>
          <w:ilvl w:val="0"/>
          <w:numId w:val="45"/>
        </w:numPr>
        <w:suppressLineNumbers/>
        <w:suppressAutoHyphens/>
        <w:spacing w:line="276" w:lineRule="auto"/>
        <w:ind w:left="0" w:right="29" w:firstLine="0"/>
        <w:jc w:val="both"/>
        <w:rPr>
          <w:rFonts w:asciiTheme="minorHAnsi" w:hAnsiTheme="minorHAnsi" w:cstheme="minorHAnsi"/>
          <w:color w:val="000000"/>
        </w:rPr>
      </w:pPr>
      <w:r w:rsidRPr="00342F2A">
        <w:rPr>
          <w:rFonts w:asciiTheme="minorHAnsi" w:hAnsiTheme="minorHAnsi" w:cstheme="minorHAnsi"/>
          <w:color w:val="000000"/>
        </w:rPr>
        <w:t>Zamawiający nie przewiduje zwrotu kosztów udziału w postępowaniu.</w:t>
      </w:r>
    </w:p>
    <w:p w:rsidR="00F60C3D" w:rsidRPr="00342F2A" w:rsidRDefault="00F60C3D" w:rsidP="0003196B">
      <w:pPr>
        <w:numPr>
          <w:ilvl w:val="0"/>
          <w:numId w:val="45"/>
        </w:numPr>
        <w:suppressLineNumbers/>
        <w:suppressAutoHyphens/>
        <w:spacing w:line="276" w:lineRule="auto"/>
        <w:ind w:left="0" w:right="29" w:firstLine="0"/>
        <w:jc w:val="both"/>
        <w:rPr>
          <w:rFonts w:asciiTheme="minorHAnsi" w:hAnsiTheme="minorHAnsi" w:cstheme="minorHAnsi"/>
          <w:color w:val="000000"/>
        </w:rPr>
      </w:pPr>
      <w:r w:rsidRPr="00342F2A">
        <w:rPr>
          <w:rFonts w:asciiTheme="minorHAnsi" w:hAnsiTheme="minorHAnsi" w:cstheme="minorHAnsi"/>
          <w:color w:val="000000"/>
          <w:shd w:val="clear" w:color="auto" w:fill="FFFFFF"/>
        </w:rPr>
        <w:t>Zamawiający przewiduje następujące możliwości zmiany istotnych postanowień umowy</w:t>
      </w:r>
      <w:r w:rsidR="00D871CA">
        <w:rPr>
          <w:rFonts w:asciiTheme="minorHAnsi" w:hAnsiTheme="minorHAnsi" w:cstheme="minorHAnsi"/>
          <w:color w:val="000000"/>
          <w:shd w:val="clear" w:color="auto" w:fill="FFFFFF"/>
        </w:rPr>
        <w:t xml:space="preserve"> (opisane szczegółowo we wzorze umowy stanowiącej załącznik nr 8 do SIWZ)</w:t>
      </w:r>
    </w:p>
    <w:p w:rsidR="00F60C3D" w:rsidRPr="00342F2A" w:rsidRDefault="00F60C3D" w:rsidP="0003196B">
      <w:pPr>
        <w:numPr>
          <w:ilvl w:val="0"/>
          <w:numId w:val="46"/>
        </w:numPr>
        <w:suppressLineNumbers/>
        <w:suppressAutoHyphens/>
        <w:spacing w:line="276" w:lineRule="auto"/>
        <w:ind w:left="0" w:right="29" w:firstLine="0"/>
        <w:jc w:val="both"/>
        <w:rPr>
          <w:rFonts w:asciiTheme="minorHAnsi" w:eastAsia="SimSun" w:hAnsiTheme="minorHAnsi" w:cstheme="minorHAnsi"/>
          <w:color w:val="000000"/>
        </w:rPr>
      </w:pPr>
      <w:r w:rsidRPr="00342F2A">
        <w:rPr>
          <w:rFonts w:asciiTheme="minorHAnsi" w:eastAsia="SimSun" w:hAnsiTheme="minorHAnsi" w:cstheme="minorHAnsi"/>
          <w:color w:val="000000"/>
        </w:rPr>
        <w:t>zmianę cen spowodowanych zmianą stawki podatku VAT. Cena netto pozostaje bez zmian, zmianie ulega cena brutto.</w:t>
      </w:r>
    </w:p>
    <w:p w:rsidR="00F60C3D" w:rsidRPr="00342F2A" w:rsidRDefault="00F60C3D" w:rsidP="0003196B">
      <w:pPr>
        <w:numPr>
          <w:ilvl w:val="0"/>
          <w:numId w:val="46"/>
        </w:numPr>
        <w:spacing w:line="276" w:lineRule="auto"/>
        <w:ind w:left="0" w:right="29" w:firstLine="0"/>
        <w:jc w:val="both"/>
        <w:rPr>
          <w:rFonts w:asciiTheme="minorHAnsi" w:hAnsiTheme="minorHAnsi" w:cstheme="minorHAnsi"/>
          <w:color w:val="000000"/>
          <w:shd w:val="clear" w:color="auto" w:fill="FFFFFF"/>
        </w:rPr>
      </w:pPr>
      <w:r w:rsidRPr="00342F2A">
        <w:rPr>
          <w:rFonts w:asciiTheme="minorHAnsi" w:hAnsiTheme="minorHAnsi" w:cstheme="minorHAnsi"/>
          <w:color w:val="000000"/>
          <w:shd w:val="clear" w:color="auto" w:fill="FFFFFF"/>
        </w:rPr>
        <w:t>obniżenie ceny jednostkowej poszczególnego asortymentu, obniżenie kwoty dzierżawy lub dokonanie innych zmian korzystnych dla Zamawiającego,</w:t>
      </w:r>
    </w:p>
    <w:p w:rsidR="00F60C3D" w:rsidRPr="00342F2A" w:rsidRDefault="00F60C3D" w:rsidP="00342F2A">
      <w:pPr>
        <w:pStyle w:val="Bezodstpw"/>
        <w:spacing w:line="276" w:lineRule="auto"/>
        <w:rPr>
          <w:rFonts w:asciiTheme="minorHAnsi" w:hAnsiTheme="minorHAnsi" w:cstheme="minorHAnsi"/>
          <w:b/>
          <w:i/>
          <w:u w:val="single"/>
        </w:rPr>
      </w:pPr>
      <w:r w:rsidRPr="00342F2A">
        <w:rPr>
          <w:rFonts w:asciiTheme="minorHAnsi" w:hAnsiTheme="minorHAnsi" w:cstheme="minorHAnsi"/>
        </w:rPr>
        <w:t>zmiany obowiązujących przepisów bądź wejścia w życie nowych przepisów, z których będzie wynikał obowiązek dostosowania warunków umowy do aktualnego stanu prawnego.</w:t>
      </w:r>
    </w:p>
    <w:p w:rsidR="00F60C3D" w:rsidRPr="00342F2A" w:rsidRDefault="005730FD" w:rsidP="00342F2A">
      <w:pPr>
        <w:pStyle w:val="Bezodstpw"/>
        <w:spacing w:line="276" w:lineRule="auto"/>
        <w:rPr>
          <w:rFonts w:asciiTheme="minorHAnsi" w:hAnsiTheme="minorHAnsi" w:cstheme="minorHAnsi"/>
          <w:b/>
          <w:i/>
          <w:u w:val="single"/>
        </w:rPr>
      </w:pPr>
      <w:r w:rsidRPr="00342F2A">
        <w:rPr>
          <w:rFonts w:asciiTheme="minorHAnsi" w:hAnsiTheme="minorHAnsi" w:cstheme="minorHAnsi"/>
        </w:rPr>
        <w:t xml:space="preserve">11. </w:t>
      </w:r>
      <w:r w:rsidR="00F60C3D" w:rsidRPr="00342F2A">
        <w:rPr>
          <w:rFonts w:asciiTheme="minorHAnsi" w:hAnsiTheme="minorHAnsi" w:cstheme="minorHAnsi"/>
        </w:rPr>
        <w:t>Z</w:t>
      </w:r>
      <w:r w:rsidR="00F60C3D" w:rsidRPr="00342F2A">
        <w:rPr>
          <w:rFonts w:asciiTheme="minorHAnsi" w:hAnsiTheme="minorHAnsi" w:cstheme="minorHAnsi"/>
          <w:shd w:val="clear" w:color="auto" w:fill="FFFFFF"/>
        </w:rPr>
        <w:t xml:space="preserve">a dzień roboczy uznawany jest każdy dzień tygodnia od poniedziałku do piątku, za wyjątkiem dni ustawowo wolnych od pracy (świąt). </w:t>
      </w:r>
    </w:p>
    <w:p w:rsidR="00F60C3D" w:rsidRPr="00AB0A27" w:rsidRDefault="00F60C3D" w:rsidP="000E7C35">
      <w:pPr>
        <w:suppressAutoHyphens/>
        <w:spacing w:line="100" w:lineRule="atLeast"/>
        <w:ind w:right="-2"/>
        <w:jc w:val="both"/>
        <w:rPr>
          <w:rFonts w:ascii="Calibri" w:hAnsi="Calibri" w:cs="Calibri"/>
        </w:rPr>
      </w:pPr>
    </w:p>
    <w:p w:rsidR="00653FE5" w:rsidRPr="003F759F" w:rsidRDefault="00653FE5" w:rsidP="0003196B">
      <w:pPr>
        <w:numPr>
          <w:ilvl w:val="0"/>
          <w:numId w:val="48"/>
        </w:numPr>
        <w:suppressAutoHyphens/>
        <w:spacing w:before="120" w:after="200" w:line="276" w:lineRule="auto"/>
        <w:ind w:right="14"/>
        <w:jc w:val="both"/>
        <w:rPr>
          <w:rFonts w:ascii="Calibri" w:hAnsi="Calibri" w:cs="Calibri"/>
          <w:b/>
          <w:u w:val="single"/>
        </w:rPr>
      </w:pPr>
      <w:r w:rsidRPr="003F759F">
        <w:rPr>
          <w:rFonts w:ascii="Calibri" w:hAnsi="Calibri" w:cs="Calibri"/>
          <w:b/>
          <w:u w:val="single"/>
        </w:rPr>
        <w:t>TERMIN I MIEJSCE WYKONANIA ZAMÓWIENIA</w:t>
      </w:r>
    </w:p>
    <w:p w:rsidR="00653FE5" w:rsidRPr="003F759F" w:rsidRDefault="00653FE5" w:rsidP="0003196B">
      <w:pPr>
        <w:numPr>
          <w:ilvl w:val="0"/>
          <w:numId w:val="47"/>
        </w:numPr>
        <w:suppressLineNumbers/>
        <w:tabs>
          <w:tab w:val="num" w:pos="397"/>
        </w:tabs>
        <w:suppressAutoHyphens/>
        <w:ind w:right="11"/>
        <w:jc w:val="both"/>
        <w:rPr>
          <w:rFonts w:ascii="Calibri" w:hAnsi="Calibri" w:cs="Calibri"/>
          <w:szCs w:val="20"/>
        </w:rPr>
      </w:pPr>
      <w:r w:rsidRPr="003F759F">
        <w:rPr>
          <w:rFonts w:ascii="Calibri" w:hAnsi="Calibri" w:cs="Calibri"/>
          <w:szCs w:val="20"/>
        </w:rPr>
        <w:t xml:space="preserve">Termin realizacji zamówienia: </w:t>
      </w:r>
      <w:r w:rsidR="00723278" w:rsidRPr="003F759F">
        <w:rPr>
          <w:rFonts w:asciiTheme="minorHAnsi" w:hAnsiTheme="minorHAnsi" w:cstheme="minorHAnsi"/>
          <w:szCs w:val="20"/>
        </w:rPr>
        <w:t xml:space="preserve"> </w:t>
      </w:r>
      <w:r w:rsidRPr="003F759F">
        <w:rPr>
          <w:rFonts w:asciiTheme="minorHAnsi" w:hAnsiTheme="minorHAnsi" w:cstheme="minorHAnsi"/>
          <w:b/>
          <w:szCs w:val="20"/>
        </w:rPr>
        <w:t>36</w:t>
      </w:r>
      <w:r w:rsidRPr="003F759F">
        <w:rPr>
          <w:rFonts w:ascii="Calibri" w:hAnsi="Calibri" w:cs="Calibri"/>
          <w:b/>
          <w:szCs w:val="20"/>
        </w:rPr>
        <w:t xml:space="preserve"> miesięcy od dnia podpisania umowy.</w:t>
      </w:r>
    </w:p>
    <w:p w:rsidR="00653FE5" w:rsidRPr="003F759F" w:rsidRDefault="00653FE5" w:rsidP="0003196B">
      <w:pPr>
        <w:numPr>
          <w:ilvl w:val="0"/>
          <w:numId w:val="47"/>
        </w:numPr>
        <w:suppressLineNumbers/>
        <w:tabs>
          <w:tab w:val="num" w:pos="397"/>
        </w:tabs>
        <w:suppressAutoHyphens/>
        <w:spacing w:before="120"/>
        <w:ind w:right="14"/>
        <w:jc w:val="both"/>
        <w:rPr>
          <w:rFonts w:asciiTheme="minorHAnsi" w:hAnsiTheme="minorHAnsi" w:cstheme="minorHAnsi"/>
          <w:b/>
          <w:szCs w:val="20"/>
        </w:rPr>
      </w:pPr>
      <w:r w:rsidRPr="003F759F">
        <w:rPr>
          <w:rFonts w:ascii="Calibri" w:hAnsi="Calibri" w:cs="Calibri"/>
          <w:szCs w:val="20"/>
        </w:rPr>
        <w:t>Miejsce realizacji zamówienia</w:t>
      </w:r>
      <w:r w:rsidRPr="003F759F">
        <w:rPr>
          <w:rFonts w:ascii="Calibri" w:hAnsi="Calibri" w:cs="Calibri"/>
          <w:b/>
          <w:szCs w:val="20"/>
        </w:rPr>
        <w:t>:</w:t>
      </w:r>
      <w:r w:rsidR="0032170F" w:rsidRPr="003F759F">
        <w:rPr>
          <w:rFonts w:asciiTheme="minorHAnsi" w:hAnsiTheme="minorHAnsi" w:cstheme="minorHAnsi"/>
          <w:b/>
          <w:szCs w:val="20"/>
        </w:rPr>
        <w:t xml:space="preserve"> odbiór i dostawa prania w</w:t>
      </w:r>
      <w:r w:rsidRPr="003F759F">
        <w:rPr>
          <w:rFonts w:ascii="Calibri" w:hAnsi="Calibri" w:cs="Calibri"/>
          <w:b/>
          <w:szCs w:val="20"/>
        </w:rPr>
        <w:t xml:space="preserve">  </w:t>
      </w:r>
      <w:r w:rsidR="0032170F" w:rsidRPr="003F759F">
        <w:rPr>
          <w:rFonts w:asciiTheme="minorHAnsi" w:hAnsiTheme="minorHAnsi" w:cstheme="minorHAnsi"/>
          <w:b/>
          <w:bCs/>
          <w:szCs w:val="20"/>
        </w:rPr>
        <w:t>s</w:t>
      </w:r>
      <w:r w:rsidR="00333FD8" w:rsidRPr="003F759F">
        <w:rPr>
          <w:rFonts w:asciiTheme="minorHAnsi" w:hAnsiTheme="minorHAnsi" w:cstheme="minorHAnsi"/>
          <w:b/>
          <w:bCs/>
          <w:szCs w:val="20"/>
        </w:rPr>
        <w:t>zpital przy ul. P</w:t>
      </w:r>
      <w:r w:rsidR="00723278" w:rsidRPr="003F759F">
        <w:rPr>
          <w:rFonts w:asciiTheme="minorHAnsi" w:hAnsiTheme="minorHAnsi" w:cstheme="minorHAnsi"/>
          <w:b/>
          <w:bCs/>
          <w:szCs w:val="20"/>
        </w:rPr>
        <w:t>iastowskiej 64, 48-200 Prudnik – wydzielone pomieszczenie w piwnicy</w:t>
      </w:r>
      <w:r w:rsidR="003C612D" w:rsidRPr="003F759F">
        <w:rPr>
          <w:rFonts w:asciiTheme="minorHAnsi" w:hAnsiTheme="minorHAnsi" w:cstheme="minorHAnsi"/>
          <w:b/>
          <w:bCs/>
          <w:szCs w:val="20"/>
        </w:rPr>
        <w:t>, a także w Zakładzie Opiekuńczo-Leczniczym w Głogówku – hol lub piwnica</w:t>
      </w:r>
      <w:r w:rsidRPr="003F759F">
        <w:rPr>
          <w:rFonts w:ascii="Calibri" w:hAnsi="Calibri" w:cs="Calibri"/>
          <w:b/>
          <w:bCs/>
          <w:szCs w:val="20"/>
        </w:rPr>
        <w:t xml:space="preserve">  </w:t>
      </w:r>
    </w:p>
    <w:p w:rsidR="003F759F" w:rsidRPr="003F759F" w:rsidRDefault="003F759F" w:rsidP="0003196B">
      <w:pPr>
        <w:numPr>
          <w:ilvl w:val="0"/>
          <w:numId w:val="47"/>
        </w:numPr>
        <w:suppressLineNumbers/>
        <w:tabs>
          <w:tab w:val="num" w:pos="397"/>
        </w:tabs>
        <w:suppressAutoHyphens/>
        <w:spacing w:before="120"/>
        <w:ind w:right="14"/>
        <w:jc w:val="both"/>
        <w:rPr>
          <w:rFonts w:ascii="Calibri" w:hAnsi="Calibri" w:cs="Calibri"/>
          <w:b/>
          <w:szCs w:val="20"/>
        </w:rPr>
      </w:pPr>
      <w:r w:rsidRPr="003F759F">
        <w:rPr>
          <w:rFonts w:asciiTheme="minorHAnsi" w:hAnsiTheme="minorHAnsi" w:cstheme="minorHAnsi"/>
          <w:szCs w:val="20"/>
        </w:rPr>
        <w:t xml:space="preserve">Sposób realizacji zamówienia:  </w:t>
      </w:r>
      <w:r w:rsidRPr="003F759F">
        <w:rPr>
          <w:rFonts w:asciiTheme="minorHAnsi" w:hAnsiTheme="minorHAnsi" w:cstheme="minorHAnsi"/>
          <w:b/>
          <w:szCs w:val="20"/>
        </w:rPr>
        <w:t>Zgodnie ze szczegółowym przedmiotem zamówienia oraz warunkami umowy</w:t>
      </w:r>
    </w:p>
    <w:p w:rsidR="00C02B81" w:rsidRPr="00975E2F" w:rsidRDefault="00C02B81" w:rsidP="00975E2F">
      <w:pPr>
        <w:shd w:val="clear" w:color="auto" w:fill="FFFFFF"/>
        <w:suppressAutoHyphens/>
        <w:ind w:right="-108"/>
        <w:jc w:val="both"/>
        <w:rPr>
          <w:rFonts w:asciiTheme="minorHAnsi" w:hAnsiTheme="minorHAnsi" w:cstheme="minorHAnsi"/>
        </w:rPr>
      </w:pPr>
    </w:p>
    <w:p w:rsidR="00180271" w:rsidRPr="00112D51" w:rsidRDefault="00180271" w:rsidP="003F759F">
      <w:pPr>
        <w:ind w:right="470"/>
        <w:jc w:val="both"/>
        <w:rPr>
          <w:rFonts w:asciiTheme="minorHAnsi" w:hAnsiTheme="minorHAnsi"/>
          <w:b/>
          <w:color w:val="000000"/>
        </w:rPr>
      </w:pPr>
    </w:p>
    <w:p w:rsidR="00180271" w:rsidRPr="00571079" w:rsidRDefault="00180271" w:rsidP="00180271">
      <w:pPr>
        <w:tabs>
          <w:tab w:val="left" w:pos="426"/>
        </w:tabs>
        <w:ind w:right="470"/>
        <w:jc w:val="both"/>
        <w:outlineLvl w:val="0"/>
        <w:rPr>
          <w:rFonts w:asciiTheme="minorHAnsi" w:hAnsiTheme="minorHAnsi"/>
          <w:b/>
          <w:u w:val="single"/>
        </w:rPr>
      </w:pPr>
      <w:bookmarkStart w:id="4" w:name="_Toc395266069"/>
      <w:bookmarkStart w:id="5" w:name="_Toc282721351"/>
      <w:r w:rsidRPr="00571079">
        <w:rPr>
          <w:rFonts w:asciiTheme="minorHAnsi" w:hAnsiTheme="minorHAnsi"/>
          <w:b/>
          <w:u w:val="single"/>
        </w:rPr>
        <w:t xml:space="preserve">V. </w:t>
      </w:r>
      <w:r w:rsidRPr="00571079">
        <w:rPr>
          <w:rFonts w:asciiTheme="minorHAnsi" w:hAnsiTheme="minorHAnsi"/>
          <w:b/>
          <w:u w:val="single"/>
        </w:rPr>
        <w:tab/>
        <w:t xml:space="preserve">Warunki udziału w postępowaniu </w:t>
      </w:r>
      <w:bookmarkEnd w:id="4"/>
      <w:bookmarkEnd w:id="5"/>
    </w:p>
    <w:p w:rsidR="00180271" w:rsidRPr="00536E0D" w:rsidRDefault="00180271" w:rsidP="00136293">
      <w:pPr>
        <w:pStyle w:val="Akapitzlist"/>
        <w:numPr>
          <w:ilvl w:val="0"/>
          <w:numId w:val="16"/>
        </w:numPr>
        <w:tabs>
          <w:tab w:val="left" w:pos="851"/>
        </w:tabs>
        <w:ind w:right="44" w:hanging="2160"/>
        <w:jc w:val="both"/>
        <w:rPr>
          <w:rFonts w:asciiTheme="minorHAnsi" w:hAnsiTheme="minorHAnsi" w:cstheme="minorHAnsi"/>
        </w:rPr>
      </w:pPr>
      <w:r w:rsidRPr="00536E0D">
        <w:rPr>
          <w:rFonts w:asciiTheme="minorHAnsi" w:hAnsiTheme="minorHAnsi" w:cstheme="minorHAnsi"/>
        </w:rPr>
        <w:t>O udzielenie zamówienia mogą się ubiegać Wykonawcy, którzy:</w:t>
      </w:r>
    </w:p>
    <w:p w:rsidR="00180271" w:rsidRPr="00536E0D" w:rsidRDefault="00180271" w:rsidP="00136293">
      <w:pPr>
        <w:pStyle w:val="Akapitzlist"/>
        <w:numPr>
          <w:ilvl w:val="0"/>
          <w:numId w:val="17"/>
        </w:numPr>
        <w:tabs>
          <w:tab w:val="left" w:pos="9072"/>
        </w:tabs>
        <w:ind w:left="1276" w:right="44" w:hanging="425"/>
        <w:jc w:val="both"/>
        <w:rPr>
          <w:rFonts w:asciiTheme="minorHAnsi" w:hAnsiTheme="minorHAnsi" w:cstheme="minorHAnsi"/>
        </w:rPr>
      </w:pPr>
      <w:r w:rsidRPr="00536E0D">
        <w:rPr>
          <w:rFonts w:asciiTheme="minorHAnsi" w:hAnsiTheme="minorHAnsi" w:cstheme="minorHAnsi"/>
        </w:rPr>
        <w:t>nie podlegają wykluczeniu na podstawie art. 24 ust. 1 ustawy PZP</w:t>
      </w:r>
    </w:p>
    <w:p w:rsidR="00180271" w:rsidRPr="00536E0D" w:rsidRDefault="00180271" w:rsidP="00136293">
      <w:pPr>
        <w:pStyle w:val="Akapitzlist"/>
        <w:numPr>
          <w:ilvl w:val="0"/>
          <w:numId w:val="17"/>
        </w:numPr>
        <w:tabs>
          <w:tab w:val="left" w:pos="9072"/>
        </w:tabs>
        <w:ind w:left="1276" w:right="44" w:hanging="425"/>
        <w:jc w:val="both"/>
        <w:rPr>
          <w:rFonts w:asciiTheme="minorHAnsi" w:hAnsiTheme="minorHAnsi" w:cstheme="minorHAnsi"/>
        </w:rPr>
      </w:pPr>
      <w:r w:rsidRPr="00536E0D">
        <w:rPr>
          <w:rFonts w:asciiTheme="minorHAnsi" w:hAnsiTheme="minorHAnsi" w:cstheme="minorHAnsi"/>
        </w:rPr>
        <w:t>spełniają warunki udziału w postępowaniu, o których mowa w art. 22 ust. 1 lit b) ustawy PZP dotyczące:</w:t>
      </w:r>
    </w:p>
    <w:p w:rsidR="008D7E4F" w:rsidRPr="00536E0D" w:rsidRDefault="00180271" w:rsidP="00136293">
      <w:pPr>
        <w:pStyle w:val="Akapitzlist"/>
        <w:numPr>
          <w:ilvl w:val="0"/>
          <w:numId w:val="18"/>
        </w:numPr>
        <w:tabs>
          <w:tab w:val="left" w:pos="9072"/>
        </w:tabs>
        <w:ind w:left="1701" w:right="44" w:hanging="425"/>
        <w:jc w:val="both"/>
        <w:rPr>
          <w:rFonts w:asciiTheme="minorHAnsi" w:hAnsiTheme="minorHAnsi" w:cstheme="minorHAnsi"/>
          <w:color w:val="FF0000"/>
        </w:rPr>
      </w:pPr>
      <w:r w:rsidRPr="00536E0D">
        <w:rPr>
          <w:rFonts w:asciiTheme="minorHAnsi" w:hAnsiTheme="minorHAnsi" w:cstheme="minorHAnsi"/>
        </w:rPr>
        <w:t xml:space="preserve">kompetencji lub uprawnień do prowadzenia określonej działalności zawodowej, o ile wynika to z odrębnych przepisów. </w:t>
      </w:r>
    </w:p>
    <w:p w:rsidR="008D7E4F" w:rsidRPr="00536E0D" w:rsidRDefault="008D7E4F" w:rsidP="00C60CF4">
      <w:pPr>
        <w:pStyle w:val="Tekstpodstawowy"/>
        <w:rPr>
          <w:rFonts w:asciiTheme="minorHAnsi" w:hAnsiTheme="minorHAnsi" w:cstheme="minorHAnsi"/>
          <w:b w:val="0"/>
          <w:i w:val="0"/>
        </w:rPr>
      </w:pPr>
      <w:r w:rsidRPr="00536E0D">
        <w:rPr>
          <w:rFonts w:asciiTheme="minorHAnsi" w:hAnsiTheme="minorHAnsi" w:cstheme="minorHAnsi"/>
          <w:b w:val="0"/>
          <w:i w:val="0"/>
          <w:color w:val="000000"/>
        </w:rPr>
        <w:t>Zamawiaj</w:t>
      </w:r>
      <w:r w:rsidRPr="00536E0D">
        <w:rPr>
          <w:rFonts w:asciiTheme="minorHAnsi" w:eastAsia="TimesNewRoman" w:hAnsiTheme="minorHAnsi" w:cstheme="minorHAnsi"/>
          <w:b w:val="0"/>
          <w:i w:val="0"/>
          <w:color w:val="000000"/>
        </w:rPr>
        <w:t>ą</w:t>
      </w:r>
      <w:r w:rsidRPr="00536E0D">
        <w:rPr>
          <w:rFonts w:asciiTheme="minorHAnsi" w:hAnsiTheme="minorHAnsi" w:cstheme="minorHAnsi"/>
          <w:b w:val="0"/>
          <w:i w:val="0"/>
          <w:color w:val="000000"/>
        </w:rPr>
        <w:t xml:space="preserve">cy uzna, </w:t>
      </w:r>
      <w:r w:rsidRPr="00536E0D">
        <w:rPr>
          <w:rFonts w:asciiTheme="minorHAnsi" w:eastAsia="TimesNewRoman" w:hAnsiTheme="minorHAnsi" w:cstheme="minorHAnsi"/>
          <w:b w:val="0"/>
          <w:i w:val="0"/>
          <w:color w:val="000000"/>
        </w:rPr>
        <w:t>ż</w:t>
      </w:r>
      <w:r w:rsidRPr="00536E0D">
        <w:rPr>
          <w:rFonts w:asciiTheme="minorHAnsi" w:hAnsiTheme="minorHAnsi" w:cstheme="minorHAnsi"/>
          <w:b w:val="0"/>
          <w:i w:val="0"/>
          <w:color w:val="000000"/>
        </w:rPr>
        <w:t>e</w:t>
      </w:r>
      <w:r w:rsidRPr="00536E0D">
        <w:rPr>
          <w:rFonts w:asciiTheme="minorHAnsi" w:hAnsiTheme="minorHAnsi" w:cstheme="minorHAnsi"/>
          <w:b w:val="0"/>
          <w:i w:val="0"/>
        </w:rPr>
        <w:t xml:space="preserve"> wykonawca spełnia warunek dotycz</w:t>
      </w:r>
      <w:r w:rsidRPr="00536E0D">
        <w:rPr>
          <w:rFonts w:asciiTheme="minorHAnsi" w:eastAsia="TimesNewRoman" w:hAnsiTheme="minorHAnsi" w:cstheme="minorHAnsi"/>
          <w:b w:val="0"/>
          <w:i w:val="0"/>
        </w:rPr>
        <w:t>ą</w:t>
      </w:r>
      <w:r w:rsidRPr="00536E0D">
        <w:rPr>
          <w:rFonts w:asciiTheme="minorHAnsi" w:hAnsiTheme="minorHAnsi" w:cstheme="minorHAnsi"/>
          <w:b w:val="0"/>
          <w:i w:val="0"/>
        </w:rPr>
        <w:t>cy posiadania uprawnie</w:t>
      </w:r>
      <w:r w:rsidRPr="00536E0D">
        <w:rPr>
          <w:rFonts w:asciiTheme="minorHAnsi" w:eastAsia="TimesNewRoman" w:hAnsiTheme="minorHAnsi" w:cstheme="minorHAnsi"/>
          <w:b w:val="0"/>
          <w:i w:val="0"/>
        </w:rPr>
        <w:t xml:space="preserve">ń </w:t>
      </w:r>
      <w:r w:rsidRPr="00536E0D">
        <w:rPr>
          <w:rFonts w:asciiTheme="minorHAnsi" w:hAnsiTheme="minorHAnsi" w:cstheme="minorHAnsi"/>
          <w:b w:val="0"/>
          <w:i w:val="0"/>
          <w:color w:val="000000"/>
        </w:rPr>
        <w:t xml:space="preserve">na podstawie </w:t>
      </w:r>
      <w:r w:rsidRPr="00536E0D">
        <w:rPr>
          <w:rFonts w:asciiTheme="minorHAnsi" w:hAnsiTheme="minorHAnsi" w:cstheme="minorHAnsi"/>
          <w:b w:val="0"/>
          <w:i w:val="0"/>
        </w:rPr>
        <w:t>zezwolenia na świadczenie usług pralniczych dla szpit</w:t>
      </w:r>
      <w:r w:rsidR="0087706A">
        <w:rPr>
          <w:rFonts w:asciiTheme="minorHAnsi" w:hAnsiTheme="minorHAnsi" w:cstheme="minorHAnsi"/>
          <w:b w:val="0"/>
          <w:i w:val="0"/>
        </w:rPr>
        <w:t>ali i jednostek służby zdrowia. Zamawiający wymag</w:t>
      </w:r>
      <w:r w:rsidR="00E22B9E">
        <w:rPr>
          <w:rFonts w:asciiTheme="minorHAnsi" w:hAnsiTheme="minorHAnsi" w:cstheme="minorHAnsi"/>
          <w:b w:val="0"/>
          <w:i w:val="0"/>
        </w:rPr>
        <w:t>a od Wykonawcy pozytywnej opinii Inspektora Sanitarnego, potwierdzającej ż</w:t>
      </w:r>
      <w:r w:rsidR="0087706A">
        <w:rPr>
          <w:rFonts w:asciiTheme="minorHAnsi" w:hAnsiTheme="minorHAnsi" w:cstheme="minorHAnsi"/>
          <w:b w:val="0"/>
          <w:i w:val="0"/>
        </w:rPr>
        <w:t xml:space="preserve">e pomieszczenia, w którym realizowanie będzie zamówienie spełnia wymagania sanitarno-epidemiologiczne </w:t>
      </w:r>
      <w:r w:rsidR="00976F62">
        <w:rPr>
          <w:rFonts w:asciiTheme="minorHAnsi" w:hAnsiTheme="minorHAnsi" w:cstheme="minorHAnsi"/>
          <w:b w:val="0"/>
          <w:i w:val="0"/>
        </w:rPr>
        <w:t>w zakresie bariery higienicznej,</w:t>
      </w:r>
      <w:r w:rsidR="00E22B9E">
        <w:rPr>
          <w:rFonts w:asciiTheme="minorHAnsi" w:hAnsiTheme="minorHAnsi" w:cstheme="minorHAnsi"/>
          <w:b w:val="0"/>
          <w:i w:val="0"/>
        </w:rPr>
        <w:t xml:space="preserve"> posiada komorę do myc</w:t>
      </w:r>
      <w:r w:rsidR="00976F62">
        <w:rPr>
          <w:rFonts w:asciiTheme="minorHAnsi" w:hAnsiTheme="minorHAnsi" w:cstheme="minorHAnsi"/>
          <w:b w:val="0"/>
          <w:i w:val="0"/>
        </w:rPr>
        <w:t xml:space="preserve">ia i dezynfekcji wózków oraz komorę do dezynfekcji materacy, </w:t>
      </w:r>
      <w:proofErr w:type="spellStart"/>
      <w:r w:rsidR="00976F62">
        <w:rPr>
          <w:rFonts w:asciiTheme="minorHAnsi" w:hAnsiTheme="minorHAnsi" w:cstheme="minorHAnsi"/>
          <w:b w:val="0"/>
          <w:i w:val="0"/>
        </w:rPr>
        <w:t>kocy</w:t>
      </w:r>
      <w:proofErr w:type="spellEnd"/>
      <w:r w:rsidR="00976F62">
        <w:rPr>
          <w:rFonts w:asciiTheme="minorHAnsi" w:hAnsiTheme="minorHAnsi" w:cstheme="minorHAnsi"/>
          <w:b w:val="0"/>
          <w:i w:val="0"/>
        </w:rPr>
        <w:t xml:space="preserve"> i poduszek oraz materiału skażonego.</w:t>
      </w:r>
    </w:p>
    <w:p w:rsidR="00180271" w:rsidRPr="00536E0D" w:rsidRDefault="008D7E4F" w:rsidP="00C60CF4">
      <w:pPr>
        <w:pStyle w:val="NormalnyWeb"/>
        <w:tabs>
          <w:tab w:val="left" w:pos="426"/>
        </w:tabs>
        <w:spacing w:before="0" w:beforeAutospacing="0" w:after="0" w:afterAutospacing="0"/>
        <w:rPr>
          <w:rFonts w:asciiTheme="minorHAnsi" w:hAnsiTheme="minorHAnsi" w:cstheme="minorHAnsi"/>
          <w:sz w:val="24"/>
          <w:szCs w:val="24"/>
        </w:rPr>
      </w:pPr>
      <w:r w:rsidRPr="00536E0D">
        <w:rPr>
          <w:rFonts w:asciiTheme="minorHAnsi" w:hAnsiTheme="minorHAnsi" w:cstheme="minorHAnsi"/>
          <w:sz w:val="24"/>
          <w:szCs w:val="24"/>
        </w:rPr>
        <w:lastRenderedPageBreak/>
        <w:t xml:space="preserve">Wykonawca spełni warunek poprzez złożenie oświadczenia własnego – stanowiącego </w:t>
      </w:r>
      <w:r w:rsidRPr="00536E0D">
        <w:rPr>
          <w:rFonts w:asciiTheme="minorHAnsi" w:hAnsiTheme="minorHAnsi" w:cstheme="minorHAnsi"/>
          <w:b/>
          <w:sz w:val="24"/>
          <w:szCs w:val="24"/>
        </w:rPr>
        <w:t>załącznik nr 2</w:t>
      </w:r>
      <w:r w:rsidRPr="00536E0D">
        <w:rPr>
          <w:rFonts w:asciiTheme="minorHAnsi" w:hAnsiTheme="minorHAnsi" w:cstheme="minorHAnsi"/>
          <w:sz w:val="24"/>
          <w:szCs w:val="24"/>
        </w:rPr>
        <w:t xml:space="preserve"> do SIWZ.</w:t>
      </w:r>
      <w:r w:rsidR="00BE453E">
        <w:rPr>
          <w:rFonts w:asciiTheme="minorHAnsi" w:hAnsiTheme="minorHAnsi" w:cstheme="minorHAnsi"/>
          <w:sz w:val="24"/>
          <w:szCs w:val="24"/>
        </w:rPr>
        <w:t xml:space="preserve"> Opinia Inspektora Sanitarneg</w:t>
      </w:r>
      <w:r w:rsidR="00E22B9E">
        <w:rPr>
          <w:rFonts w:asciiTheme="minorHAnsi" w:hAnsiTheme="minorHAnsi" w:cstheme="minorHAnsi"/>
          <w:sz w:val="24"/>
          <w:szCs w:val="24"/>
        </w:rPr>
        <w:t>o stanowi załącznik nr 9</w:t>
      </w:r>
      <w:r w:rsidR="00BE453E">
        <w:rPr>
          <w:rFonts w:asciiTheme="minorHAnsi" w:hAnsiTheme="minorHAnsi" w:cstheme="minorHAnsi"/>
          <w:sz w:val="24"/>
          <w:szCs w:val="24"/>
        </w:rPr>
        <w:t xml:space="preserve"> do SIWZ.</w:t>
      </w:r>
    </w:p>
    <w:p w:rsidR="008D7E4F" w:rsidRPr="00536E0D" w:rsidRDefault="00180271" w:rsidP="00136293">
      <w:pPr>
        <w:pStyle w:val="Akapitzlist"/>
        <w:numPr>
          <w:ilvl w:val="0"/>
          <w:numId w:val="18"/>
        </w:numPr>
        <w:tabs>
          <w:tab w:val="left" w:pos="9072"/>
        </w:tabs>
        <w:ind w:left="1701" w:right="44" w:hanging="425"/>
        <w:jc w:val="both"/>
        <w:rPr>
          <w:rFonts w:asciiTheme="minorHAnsi" w:hAnsiTheme="minorHAnsi" w:cstheme="minorHAnsi"/>
        </w:rPr>
      </w:pPr>
      <w:r w:rsidRPr="00536E0D">
        <w:rPr>
          <w:rFonts w:asciiTheme="minorHAnsi" w:hAnsiTheme="minorHAnsi" w:cstheme="minorHAnsi"/>
        </w:rPr>
        <w:t>sytuacji ekonomicznej lub finansowej.</w:t>
      </w:r>
    </w:p>
    <w:p w:rsidR="008D7E4F" w:rsidRPr="00536E0D" w:rsidRDefault="008D7E4F" w:rsidP="00136293">
      <w:pPr>
        <w:pStyle w:val="Tekstpodstawowy"/>
        <w:ind w:right="-2"/>
        <w:rPr>
          <w:rFonts w:asciiTheme="minorHAnsi" w:hAnsiTheme="minorHAnsi" w:cstheme="minorHAnsi"/>
          <w:b w:val="0"/>
          <w:bCs w:val="0"/>
          <w:i w:val="0"/>
        </w:rPr>
      </w:pPr>
      <w:r w:rsidRPr="00536E0D">
        <w:rPr>
          <w:rFonts w:asciiTheme="minorHAnsi" w:hAnsiTheme="minorHAnsi" w:cstheme="minorHAnsi"/>
          <w:b w:val="0"/>
          <w:i w:val="0"/>
        </w:rPr>
        <w:t>Na potwierdzenie spełniania warunku posiadania wiedzy i doświ</w:t>
      </w:r>
      <w:r w:rsidR="00092002">
        <w:rPr>
          <w:rFonts w:asciiTheme="minorHAnsi" w:hAnsiTheme="minorHAnsi" w:cstheme="minorHAnsi"/>
          <w:b w:val="0"/>
          <w:i w:val="0"/>
        </w:rPr>
        <w:t>adczenia Wykonawca wykaże, że w </w:t>
      </w:r>
      <w:r w:rsidRPr="00536E0D">
        <w:rPr>
          <w:rFonts w:asciiTheme="minorHAnsi" w:hAnsiTheme="minorHAnsi" w:cstheme="minorHAnsi"/>
          <w:b w:val="0"/>
          <w:i w:val="0"/>
        </w:rPr>
        <w:t xml:space="preserve">okresie ostatnich trzech lat przed upływem terminu składania ofert, a jeżeli okres prowadzenia działalności jest krótszy - w tym okresie, zrealizował lub jest w trakcie realizacji co najmniej dwóch kompleksowych usług pralniczych o wartości co najmniej </w:t>
      </w:r>
      <w:r w:rsidR="00216C90" w:rsidRPr="00536E0D">
        <w:rPr>
          <w:rFonts w:asciiTheme="minorHAnsi" w:hAnsiTheme="minorHAnsi" w:cstheme="minorHAnsi"/>
          <w:b w:val="0"/>
          <w:i w:val="0"/>
        </w:rPr>
        <w:t>1</w:t>
      </w:r>
      <w:r w:rsidR="00562EBB">
        <w:rPr>
          <w:rFonts w:asciiTheme="minorHAnsi" w:hAnsiTheme="minorHAnsi" w:cstheme="minorHAnsi"/>
          <w:b w:val="0"/>
          <w:i w:val="0"/>
        </w:rPr>
        <w:t>00 000,00 zł brutto każda</w:t>
      </w:r>
      <w:r w:rsidR="00092002" w:rsidRPr="00092002">
        <w:rPr>
          <w:sz w:val="22"/>
          <w:szCs w:val="22"/>
        </w:rPr>
        <w:t xml:space="preserve"> </w:t>
      </w:r>
      <w:r w:rsidR="00092002">
        <w:rPr>
          <w:rFonts w:asciiTheme="minorHAnsi" w:hAnsiTheme="minorHAnsi" w:cstheme="minorHAnsi"/>
          <w:b w:val="0"/>
          <w:i w:val="0"/>
        </w:rPr>
        <w:t>wraz z </w:t>
      </w:r>
      <w:r w:rsidR="00092002" w:rsidRPr="00092002">
        <w:rPr>
          <w:rFonts w:asciiTheme="minorHAnsi" w:hAnsiTheme="minorHAnsi" w:cstheme="minorHAnsi"/>
          <w:b w:val="0"/>
          <w:i w:val="0"/>
        </w:rPr>
        <w:t>podaniem ich wartości, przedmiotu, dat wykonania i podmiotów na rzecz których usługi zostały wykonane, oraz załączeniem dowodów określonych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w:t>
      </w:r>
      <w:r w:rsidR="00092002">
        <w:rPr>
          <w:rFonts w:asciiTheme="minorHAnsi" w:hAnsiTheme="minorHAnsi" w:cstheme="minorHAnsi"/>
          <w:b w:val="0"/>
          <w:i w:val="0"/>
        </w:rPr>
        <w:t>tów – oświadczenie Wykonawcy, w </w:t>
      </w:r>
      <w:r w:rsidR="00092002" w:rsidRPr="00092002">
        <w:rPr>
          <w:rFonts w:asciiTheme="minorHAnsi" w:hAnsiTheme="minorHAnsi" w:cstheme="minorHAnsi"/>
          <w:b w:val="0"/>
          <w:i w:val="0"/>
        </w:rPr>
        <w:t xml:space="preserve">przypadku świadczeń okresowych lub ciągłych nadal wykonywanych referencje bądź inne dokumenty potwierdzające ich należyte wykonywanie powinno być wydane nie wcześniej niż 3 miesiące przed upływem termin składania ofert. </w:t>
      </w:r>
      <w:r w:rsidR="00562EBB" w:rsidRPr="00092002">
        <w:rPr>
          <w:rFonts w:asciiTheme="minorHAnsi" w:hAnsiTheme="minorHAnsi" w:cstheme="minorHAnsi"/>
          <w:b w:val="0"/>
          <w:i w:val="0"/>
        </w:rPr>
        <w:t xml:space="preserve"> – załącznik </w:t>
      </w:r>
      <w:r w:rsidR="00E02E1B" w:rsidRPr="00092002">
        <w:rPr>
          <w:rFonts w:asciiTheme="minorHAnsi" w:hAnsiTheme="minorHAnsi" w:cstheme="minorHAnsi"/>
          <w:b w:val="0"/>
          <w:i w:val="0"/>
        </w:rPr>
        <w:t>nr 6</w:t>
      </w:r>
      <w:r w:rsidR="00562EBB" w:rsidRPr="00092002">
        <w:rPr>
          <w:rFonts w:asciiTheme="minorHAnsi" w:hAnsiTheme="minorHAnsi" w:cstheme="minorHAnsi"/>
          <w:b w:val="0"/>
          <w:i w:val="0"/>
        </w:rPr>
        <w:t>.</w:t>
      </w:r>
      <w:r w:rsidRPr="00092002">
        <w:rPr>
          <w:rFonts w:asciiTheme="minorHAnsi" w:hAnsiTheme="minorHAnsi" w:cstheme="minorHAnsi"/>
          <w:b w:val="0"/>
          <w:i w:val="0"/>
        </w:rPr>
        <w:t xml:space="preserve"> </w:t>
      </w:r>
      <w:r w:rsidR="00D458E3">
        <w:rPr>
          <w:rFonts w:asciiTheme="minorHAnsi" w:hAnsiTheme="minorHAnsi" w:cstheme="minorHAnsi"/>
          <w:b w:val="0"/>
          <w:i w:val="0"/>
        </w:rPr>
        <w:t xml:space="preserve">Wykonawca zobowiązuje się do posiadania przez cały okres świadczenia usług będących przedmiotem zamówienia do posiadania ubezpieczenia od odpowiedzialności cywilnej w zakresie prowadzonej działalności </w:t>
      </w:r>
      <w:r w:rsidR="00092002">
        <w:rPr>
          <w:rFonts w:asciiTheme="minorHAnsi" w:hAnsiTheme="minorHAnsi" w:cstheme="minorHAnsi"/>
          <w:b w:val="0"/>
          <w:i w:val="0"/>
        </w:rPr>
        <w:t>związanej z </w:t>
      </w:r>
      <w:r w:rsidR="000E4A38">
        <w:rPr>
          <w:rFonts w:asciiTheme="minorHAnsi" w:hAnsiTheme="minorHAnsi" w:cstheme="minorHAnsi"/>
          <w:b w:val="0"/>
          <w:i w:val="0"/>
        </w:rPr>
        <w:t>przedmiotem zamówienia oraz ryzykiem przenoszenia chorób o wartości minimum 150 000 zł.</w:t>
      </w:r>
    </w:p>
    <w:p w:rsidR="00180271" w:rsidRPr="004071BF" w:rsidRDefault="008D7E4F" w:rsidP="00136293">
      <w:pPr>
        <w:pStyle w:val="NormalnyWeb"/>
        <w:tabs>
          <w:tab w:val="left" w:pos="284"/>
        </w:tabs>
        <w:spacing w:before="0" w:beforeAutospacing="0" w:after="0" w:afterAutospacing="0"/>
        <w:rPr>
          <w:rFonts w:asciiTheme="minorHAnsi" w:hAnsiTheme="minorHAnsi" w:cstheme="minorHAnsi"/>
          <w:sz w:val="24"/>
          <w:szCs w:val="24"/>
        </w:rPr>
      </w:pPr>
      <w:r w:rsidRPr="00536E0D">
        <w:rPr>
          <w:rFonts w:asciiTheme="minorHAnsi" w:hAnsiTheme="minorHAnsi" w:cstheme="minorHAnsi"/>
          <w:sz w:val="24"/>
          <w:szCs w:val="24"/>
        </w:rPr>
        <w:t xml:space="preserve">Wykonawca spełni warunek poprzez złożenie oświadczenia własnego – stanowiącego </w:t>
      </w:r>
      <w:r w:rsidRPr="00536E0D">
        <w:rPr>
          <w:rFonts w:asciiTheme="minorHAnsi" w:hAnsiTheme="minorHAnsi" w:cstheme="minorHAnsi"/>
          <w:b/>
          <w:sz w:val="24"/>
          <w:szCs w:val="24"/>
        </w:rPr>
        <w:t>załącznik nr 2</w:t>
      </w:r>
      <w:r w:rsidRPr="00536E0D">
        <w:rPr>
          <w:rFonts w:asciiTheme="minorHAnsi" w:hAnsiTheme="minorHAnsi" w:cstheme="minorHAnsi"/>
          <w:sz w:val="24"/>
          <w:szCs w:val="24"/>
        </w:rPr>
        <w:t xml:space="preserve"> do SIWZ</w:t>
      </w:r>
    </w:p>
    <w:p w:rsidR="00180271" w:rsidRPr="00536E0D" w:rsidRDefault="004071BF" w:rsidP="00136293">
      <w:pPr>
        <w:pStyle w:val="Akapitzlist"/>
        <w:tabs>
          <w:tab w:val="left" w:pos="9072"/>
        </w:tabs>
        <w:ind w:left="142" w:right="-97"/>
        <w:jc w:val="both"/>
        <w:rPr>
          <w:rFonts w:asciiTheme="minorHAnsi" w:hAnsiTheme="minorHAnsi" w:cstheme="minorHAnsi"/>
        </w:rPr>
      </w:pPr>
      <w:r>
        <w:rPr>
          <w:rFonts w:asciiTheme="minorHAnsi" w:hAnsiTheme="minorHAnsi" w:cstheme="minorHAnsi"/>
        </w:rPr>
        <w:t xml:space="preserve">C.  </w:t>
      </w:r>
      <w:r w:rsidR="00180271" w:rsidRPr="00536E0D">
        <w:rPr>
          <w:rFonts w:asciiTheme="minorHAnsi" w:hAnsiTheme="minorHAnsi" w:cstheme="minorHAnsi"/>
        </w:rPr>
        <w:t xml:space="preserve">zdolności technicznej lub zawodowej </w:t>
      </w:r>
      <w:r w:rsidR="00180271" w:rsidRPr="00536E0D">
        <w:rPr>
          <w:rFonts w:asciiTheme="minorHAnsi" w:hAnsiTheme="minorHAnsi" w:cstheme="minorHAnsi"/>
          <w:u w:val="single"/>
        </w:rPr>
        <w:t>Wykonawca spełnia warunek, jeżeli</w:t>
      </w:r>
      <w:r w:rsidR="00180271" w:rsidRPr="00536E0D">
        <w:rPr>
          <w:rFonts w:asciiTheme="minorHAnsi" w:hAnsiTheme="minorHAnsi" w:cstheme="minorHAnsi"/>
        </w:rPr>
        <w:t xml:space="preserve"> wykaże:</w:t>
      </w:r>
    </w:p>
    <w:p w:rsidR="00216C90" w:rsidRPr="00536E0D" w:rsidRDefault="00216C90" w:rsidP="00136293">
      <w:pPr>
        <w:pStyle w:val="Tekstpodstawowy"/>
        <w:ind w:left="720"/>
        <w:rPr>
          <w:rFonts w:asciiTheme="minorHAnsi" w:hAnsiTheme="minorHAnsi" w:cstheme="minorHAnsi"/>
          <w:b w:val="0"/>
          <w:i w:val="0"/>
        </w:rPr>
      </w:pPr>
      <w:r w:rsidRPr="00536E0D">
        <w:rPr>
          <w:rFonts w:asciiTheme="minorHAnsi" w:hAnsiTheme="minorHAnsi" w:cstheme="minorHAnsi"/>
          <w:b w:val="0"/>
          <w:i w:val="0"/>
        </w:rPr>
        <w:t>W zakresie dysponowania odpowiednim potencjałem technicznym Zamawiaj</w:t>
      </w:r>
      <w:r w:rsidRPr="00536E0D">
        <w:rPr>
          <w:rFonts w:asciiTheme="minorHAnsi" w:eastAsia="TimesNewRoman" w:hAnsiTheme="minorHAnsi" w:cstheme="minorHAnsi"/>
          <w:b w:val="0"/>
          <w:i w:val="0"/>
        </w:rPr>
        <w:t>ą</w:t>
      </w:r>
      <w:r w:rsidRPr="00536E0D">
        <w:rPr>
          <w:rFonts w:asciiTheme="minorHAnsi" w:hAnsiTheme="minorHAnsi" w:cstheme="minorHAnsi"/>
          <w:b w:val="0"/>
          <w:i w:val="0"/>
        </w:rPr>
        <w:t xml:space="preserve">cy uzna, </w:t>
      </w:r>
      <w:r w:rsidRPr="00536E0D">
        <w:rPr>
          <w:rFonts w:asciiTheme="minorHAnsi" w:eastAsia="TimesNewRoman" w:hAnsiTheme="minorHAnsi" w:cstheme="minorHAnsi"/>
          <w:b w:val="0"/>
          <w:i w:val="0"/>
        </w:rPr>
        <w:t>że</w:t>
      </w:r>
      <w:r w:rsidRPr="00536E0D">
        <w:rPr>
          <w:rFonts w:asciiTheme="minorHAnsi" w:hAnsiTheme="minorHAnsi" w:cstheme="minorHAnsi"/>
          <w:b w:val="0"/>
          <w:i w:val="0"/>
        </w:rPr>
        <w:t xml:space="preserve"> Wykonawca spełnia warunek na podstawie wykazu </w:t>
      </w:r>
      <w:r w:rsidRPr="00536E0D">
        <w:rPr>
          <w:rFonts w:asciiTheme="minorHAnsi" w:eastAsia="TimesNewRoman" w:hAnsiTheme="minorHAnsi" w:cstheme="minorHAnsi"/>
          <w:b w:val="0"/>
          <w:i w:val="0"/>
        </w:rPr>
        <w:t>ś</w:t>
      </w:r>
      <w:r w:rsidRPr="00536E0D">
        <w:rPr>
          <w:rFonts w:asciiTheme="minorHAnsi" w:hAnsiTheme="minorHAnsi" w:cstheme="minorHAnsi"/>
          <w:b w:val="0"/>
          <w:i w:val="0"/>
        </w:rPr>
        <w:t>rodków transportu, przeznaczonych do realizacji zamówienia (należy podać markę pojazdu i numer rejestracyjny).</w:t>
      </w:r>
      <w:r w:rsidR="00B63BB3">
        <w:rPr>
          <w:rFonts w:asciiTheme="minorHAnsi" w:hAnsiTheme="minorHAnsi" w:cstheme="minorHAnsi"/>
          <w:b w:val="0"/>
          <w:i w:val="0"/>
        </w:rPr>
        <w:t xml:space="preserve"> </w:t>
      </w:r>
    </w:p>
    <w:p w:rsidR="00216C90" w:rsidRPr="00536E0D" w:rsidRDefault="00216C90" w:rsidP="00136293">
      <w:pPr>
        <w:pStyle w:val="Tekstpodstawowy"/>
        <w:ind w:left="720"/>
        <w:rPr>
          <w:rFonts w:asciiTheme="minorHAnsi" w:hAnsiTheme="minorHAnsi" w:cstheme="minorHAnsi"/>
          <w:b w:val="0"/>
          <w:i w:val="0"/>
          <w:iCs w:val="0"/>
        </w:rPr>
      </w:pPr>
      <w:r w:rsidRPr="00536E0D">
        <w:rPr>
          <w:rFonts w:asciiTheme="minorHAnsi" w:hAnsiTheme="minorHAnsi" w:cstheme="minorHAnsi"/>
          <w:b w:val="0"/>
          <w:i w:val="0"/>
        </w:rPr>
        <w:t>Wymagane co najmniej dwa samochody wraz z opiniami</w:t>
      </w:r>
      <w:r w:rsidR="008D3E8E">
        <w:rPr>
          <w:rFonts w:asciiTheme="minorHAnsi" w:hAnsiTheme="minorHAnsi" w:cstheme="minorHAnsi"/>
          <w:b w:val="0"/>
          <w:i w:val="0"/>
        </w:rPr>
        <w:t xml:space="preserve"> Powiatowego</w:t>
      </w:r>
      <w:r w:rsidRPr="00536E0D">
        <w:rPr>
          <w:rFonts w:asciiTheme="minorHAnsi" w:hAnsiTheme="minorHAnsi" w:cstheme="minorHAnsi"/>
          <w:b w:val="0"/>
          <w:i w:val="0"/>
        </w:rPr>
        <w:t xml:space="preserve"> </w:t>
      </w:r>
      <w:r w:rsidR="001B6573">
        <w:rPr>
          <w:rFonts w:asciiTheme="minorHAnsi" w:hAnsiTheme="minorHAnsi" w:cstheme="minorHAnsi"/>
          <w:b w:val="0"/>
          <w:i w:val="0"/>
        </w:rPr>
        <w:t>Inspektora Sanitarnego</w:t>
      </w:r>
      <w:r w:rsidRPr="00536E0D">
        <w:rPr>
          <w:rFonts w:asciiTheme="minorHAnsi" w:hAnsiTheme="minorHAnsi" w:cstheme="minorHAnsi"/>
          <w:b w:val="0"/>
          <w:i w:val="0"/>
        </w:rPr>
        <w:t xml:space="preserve"> potwierdzającymi spełnianie wymogów sanitarnych w zakresie transportu z</w:t>
      </w:r>
      <w:r w:rsidR="001D17B8">
        <w:rPr>
          <w:rFonts w:asciiTheme="minorHAnsi" w:hAnsiTheme="minorHAnsi" w:cstheme="minorHAnsi"/>
          <w:b w:val="0"/>
          <w:i w:val="0"/>
        </w:rPr>
        <w:t>ewnętrznego bielizny szpitalnej. Pozytyw</w:t>
      </w:r>
      <w:r w:rsidR="008D3E8E">
        <w:rPr>
          <w:rFonts w:asciiTheme="minorHAnsi" w:hAnsiTheme="minorHAnsi" w:cstheme="minorHAnsi"/>
          <w:b w:val="0"/>
          <w:i w:val="0"/>
        </w:rPr>
        <w:t>na opinia stanowi załącznik nr 10</w:t>
      </w:r>
      <w:r w:rsidR="001D17B8">
        <w:rPr>
          <w:rFonts w:asciiTheme="minorHAnsi" w:hAnsiTheme="minorHAnsi" w:cstheme="minorHAnsi"/>
          <w:b w:val="0"/>
          <w:i w:val="0"/>
        </w:rPr>
        <w:t xml:space="preserve"> do SIWZ.</w:t>
      </w:r>
    </w:p>
    <w:p w:rsidR="00216C90" w:rsidRPr="00536E0D" w:rsidRDefault="00216C90" w:rsidP="00136293">
      <w:pPr>
        <w:pStyle w:val="NormalnyWeb"/>
        <w:tabs>
          <w:tab w:val="left" w:pos="284"/>
        </w:tabs>
        <w:spacing w:before="0" w:beforeAutospacing="0" w:after="0" w:afterAutospacing="0"/>
        <w:ind w:left="720"/>
        <w:rPr>
          <w:rFonts w:asciiTheme="minorHAnsi" w:hAnsiTheme="minorHAnsi" w:cstheme="minorHAnsi"/>
          <w:sz w:val="24"/>
          <w:szCs w:val="24"/>
        </w:rPr>
      </w:pPr>
      <w:r w:rsidRPr="00536E0D">
        <w:rPr>
          <w:rFonts w:asciiTheme="minorHAnsi" w:hAnsiTheme="minorHAnsi" w:cstheme="minorHAnsi"/>
          <w:sz w:val="24"/>
          <w:szCs w:val="24"/>
        </w:rPr>
        <w:t xml:space="preserve">Wykonawca spełni warunek poprzez złożenie oświadczenia własnego – stanowiącego </w:t>
      </w:r>
      <w:r w:rsidRPr="00536E0D">
        <w:rPr>
          <w:rFonts w:asciiTheme="minorHAnsi" w:hAnsiTheme="minorHAnsi" w:cstheme="minorHAnsi"/>
          <w:b/>
          <w:sz w:val="24"/>
          <w:szCs w:val="24"/>
        </w:rPr>
        <w:t>załącznik nr 2</w:t>
      </w:r>
      <w:r w:rsidRPr="00536E0D">
        <w:rPr>
          <w:rFonts w:asciiTheme="minorHAnsi" w:hAnsiTheme="minorHAnsi" w:cstheme="minorHAnsi"/>
          <w:sz w:val="24"/>
          <w:szCs w:val="24"/>
        </w:rPr>
        <w:t xml:space="preserve"> do SIWZ.</w:t>
      </w:r>
    </w:p>
    <w:p w:rsidR="00216C90" w:rsidRPr="00536E0D" w:rsidRDefault="00216C90" w:rsidP="00216C90">
      <w:pPr>
        <w:pStyle w:val="Akapitzlist"/>
        <w:tabs>
          <w:tab w:val="left" w:pos="9072"/>
        </w:tabs>
        <w:ind w:left="1701" w:right="-97"/>
        <w:jc w:val="both"/>
        <w:rPr>
          <w:rFonts w:asciiTheme="minorHAnsi" w:hAnsiTheme="minorHAnsi" w:cstheme="minorHAnsi"/>
        </w:rPr>
      </w:pPr>
    </w:p>
    <w:p w:rsidR="00180271" w:rsidRPr="00536E0D" w:rsidRDefault="00180271" w:rsidP="00180271">
      <w:pPr>
        <w:pStyle w:val="Akapitzlist"/>
        <w:tabs>
          <w:tab w:val="left" w:pos="9072"/>
        </w:tabs>
        <w:ind w:left="142" w:right="44"/>
        <w:jc w:val="both"/>
        <w:rPr>
          <w:rFonts w:asciiTheme="minorHAnsi" w:hAnsiTheme="minorHAnsi" w:cstheme="minorHAnsi"/>
        </w:rPr>
      </w:pPr>
      <w:r w:rsidRPr="00536E0D">
        <w:rPr>
          <w:rFonts w:asciiTheme="minorHAnsi" w:hAnsiTheme="minorHAnsi" w:cstheme="minorHAnsi"/>
        </w:rPr>
        <w:t xml:space="preserve">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80271" w:rsidRPr="00536E0D" w:rsidRDefault="00180271" w:rsidP="00180271">
      <w:pPr>
        <w:pStyle w:val="Akapitzlist"/>
        <w:tabs>
          <w:tab w:val="left" w:pos="9072"/>
        </w:tabs>
        <w:ind w:left="142" w:right="44"/>
        <w:jc w:val="both"/>
        <w:rPr>
          <w:rFonts w:asciiTheme="minorHAnsi" w:hAnsiTheme="minorHAnsi" w:cstheme="minorHAnsi"/>
        </w:rPr>
      </w:pPr>
      <w:r w:rsidRPr="00536E0D">
        <w:rPr>
          <w:rFonts w:asciiTheme="minorHAnsi" w:hAnsiTheme="minorHAnsi" w:cstheme="minorHAnsi"/>
        </w:rPr>
        <w:t xml:space="preserve">3. W wypadku Wykonawców wspólnie ubiegających się o udzielenie zamówienia, warunki, o których mowa w </w:t>
      </w:r>
      <w:proofErr w:type="spellStart"/>
      <w:r w:rsidRPr="00536E0D">
        <w:rPr>
          <w:rFonts w:asciiTheme="minorHAnsi" w:hAnsiTheme="minorHAnsi" w:cstheme="minorHAnsi"/>
        </w:rPr>
        <w:t>ppkt</w:t>
      </w:r>
      <w:proofErr w:type="spellEnd"/>
      <w:r w:rsidRPr="00536E0D">
        <w:rPr>
          <w:rFonts w:asciiTheme="minorHAnsi" w:hAnsiTheme="minorHAnsi" w:cstheme="minorHAnsi"/>
        </w:rPr>
        <w:t xml:space="preserve">. 1.2, zostaną spełnione, gdy podmioty składające wspólną ofertę spełniają je łącznie. </w:t>
      </w:r>
    </w:p>
    <w:p w:rsidR="00180271" w:rsidRPr="00536E0D" w:rsidRDefault="00180271" w:rsidP="00180271">
      <w:pPr>
        <w:pStyle w:val="Akapitzlist"/>
        <w:tabs>
          <w:tab w:val="left" w:pos="9072"/>
        </w:tabs>
        <w:ind w:left="142" w:right="44"/>
        <w:jc w:val="both"/>
        <w:rPr>
          <w:rFonts w:asciiTheme="minorHAnsi" w:hAnsiTheme="minorHAnsi" w:cstheme="minorHAnsi"/>
        </w:rPr>
      </w:pPr>
      <w:r w:rsidRPr="00536E0D">
        <w:rPr>
          <w:rFonts w:asciiTheme="minorHAnsi" w:hAnsiTheme="minorHAnsi" w:cstheme="minorHAnsi"/>
        </w:rPr>
        <w:t>4. Wykonawca może w celu potwierdzenia spełniania warunków</w:t>
      </w:r>
      <w:r w:rsidR="000A7704">
        <w:rPr>
          <w:rFonts w:asciiTheme="minorHAnsi" w:hAnsiTheme="minorHAnsi" w:cstheme="minorHAnsi"/>
        </w:rPr>
        <w:t xml:space="preserve">, o których mowa w </w:t>
      </w:r>
      <w:proofErr w:type="spellStart"/>
      <w:r w:rsidR="000A7704">
        <w:rPr>
          <w:rFonts w:asciiTheme="minorHAnsi" w:hAnsiTheme="minorHAnsi" w:cstheme="minorHAnsi"/>
        </w:rPr>
        <w:t>ppkt</w:t>
      </w:r>
      <w:proofErr w:type="spellEnd"/>
      <w:r w:rsidR="000A7704">
        <w:rPr>
          <w:rFonts w:asciiTheme="minorHAnsi" w:hAnsiTheme="minorHAnsi" w:cstheme="minorHAnsi"/>
        </w:rPr>
        <w:t>. 1</w:t>
      </w:r>
      <w:r w:rsidRPr="00536E0D">
        <w:rPr>
          <w:rFonts w:asciiTheme="minorHAnsi" w:hAnsiTheme="minorHAnsi" w:cstheme="minorHAnsi"/>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180271" w:rsidRPr="00536E0D" w:rsidRDefault="00180271" w:rsidP="00180271">
      <w:pPr>
        <w:pStyle w:val="Akapitzlist"/>
        <w:tabs>
          <w:tab w:val="left" w:pos="9072"/>
        </w:tabs>
        <w:ind w:left="142" w:right="44"/>
        <w:jc w:val="both"/>
        <w:rPr>
          <w:rFonts w:asciiTheme="minorHAnsi" w:hAnsiTheme="minorHAnsi" w:cstheme="minorHAnsi"/>
        </w:rPr>
      </w:pPr>
      <w:r w:rsidRPr="00536E0D">
        <w:rPr>
          <w:rFonts w:asciiTheme="minorHAnsi" w:hAnsiTheme="minorHAnsi" w:cstheme="minorHAnsi"/>
        </w:rPr>
        <w:t xml:space="preserve">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180271" w:rsidRPr="00536E0D" w:rsidRDefault="00180271" w:rsidP="00180271">
      <w:pPr>
        <w:pStyle w:val="Akapitzlist"/>
        <w:tabs>
          <w:tab w:val="left" w:pos="9072"/>
        </w:tabs>
        <w:ind w:left="142" w:right="44"/>
        <w:jc w:val="both"/>
        <w:rPr>
          <w:rFonts w:asciiTheme="minorHAnsi" w:hAnsiTheme="minorHAnsi" w:cstheme="minorHAnsi"/>
        </w:rPr>
      </w:pPr>
      <w:r w:rsidRPr="00536E0D">
        <w:rPr>
          <w:rFonts w:asciiTheme="minorHAnsi" w:hAnsiTheme="minorHAnsi" w:cstheme="minorHAnsi"/>
        </w:rPr>
        <w:t xml:space="preserve">6. Zamawiający ocenia, czy udostępniane Wykonawcy przez inne podmioty zdolności techniczne lub zawodowe lub ich sytuacja finansowa lub ekonomiczna, pozwalają na </w:t>
      </w:r>
      <w:r w:rsidRPr="00536E0D">
        <w:rPr>
          <w:rFonts w:asciiTheme="minorHAnsi" w:hAnsiTheme="minorHAnsi" w:cstheme="minorHAnsi"/>
        </w:rPr>
        <w:lastRenderedPageBreak/>
        <w:t xml:space="preserve">wykazanie przez Wykonawcę spełniania warunków udziału w postępowaniu oraz bada, czy nie zachodzą wobec tego podmiotu podstawy wykluczenia, o których mowa w art. 24 ust. 1 </w:t>
      </w:r>
      <w:proofErr w:type="spellStart"/>
      <w:r w:rsidRPr="00536E0D">
        <w:rPr>
          <w:rFonts w:asciiTheme="minorHAnsi" w:hAnsiTheme="minorHAnsi" w:cstheme="minorHAnsi"/>
        </w:rPr>
        <w:t>pkt</w:t>
      </w:r>
      <w:proofErr w:type="spellEnd"/>
      <w:r w:rsidRPr="00536E0D">
        <w:rPr>
          <w:rFonts w:asciiTheme="minorHAnsi" w:hAnsiTheme="minorHAnsi" w:cstheme="minorHAnsi"/>
        </w:rPr>
        <w:t xml:space="preserve"> 13-22. </w:t>
      </w:r>
    </w:p>
    <w:p w:rsidR="00180271" w:rsidRPr="00536E0D" w:rsidRDefault="00180271" w:rsidP="00180271">
      <w:pPr>
        <w:pStyle w:val="Akapitzlist"/>
        <w:tabs>
          <w:tab w:val="left" w:pos="9072"/>
        </w:tabs>
        <w:ind w:left="142" w:right="44"/>
        <w:jc w:val="both"/>
        <w:rPr>
          <w:rFonts w:asciiTheme="minorHAnsi" w:hAnsiTheme="minorHAnsi" w:cstheme="minorHAnsi"/>
        </w:rPr>
      </w:pPr>
      <w:r w:rsidRPr="00536E0D">
        <w:rPr>
          <w:rFonts w:asciiTheme="minorHAnsi" w:hAnsiTheme="minorHAnsi" w:cstheme="minorHAnsi"/>
        </w:rPr>
        <w:t xml:space="preserve">7. W odniesieniu do warunków dotyczących wykształcenia, kwalifikacji zawodowych lub doświadczenia, Wykonawcy mogą polegać na zdolnościach innych podmiotów, jeśli podmioty te zrealizują dostawy lub usługi, do realizacji których te zdolności są wymagane. </w:t>
      </w:r>
    </w:p>
    <w:p w:rsidR="00180271" w:rsidRPr="00536E0D" w:rsidRDefault="00180271" w:rsidP="00180271">
      <w:pPr>
        <w:pStyle w:val="Akapitzlist"/>
        <w:tabs>
          <w:tab w:val="left" w:pos="9072"/>
        </w:tabs>
        <w:ind w:left="142" w:right="44"/>
        <w:jc w:val="both"/>
        <w:rPr>
          <w:rFonts w:asciiTheme="minorHAnsi" w:hAnsiTheme="minorHAnsi" w:cstheme="minorHAnsi"/>
        </w:rPr>
      </w:pPr>
      <w:r w:rsidRPr="00536E0D">
        <w:rPr>
          <w:rFonts w:asciiTheme="minorHAnsi" w:hAnsiTheme="minorHAnsi" w:cstheme="minorHAnsi"/>
        </w:rPr>
        <w:t xml:space="preserve">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80271" w:rsidRPr="00536E0D" w:rsidRDefault="00180271" w:rsidP="00180271">
      <w:pPr>
        <w:pStyle w:val="Akapitzlist"/>
        <w:tabs>
          <w:tab w:val="left" w:pos="9072"/>
        </w:tabs>
        <w:ind w:left="142" w:right="44"/>
        <w:jc w:val="both"/>
        <w:rPr>
          <w:rFonts w:asciiTheme="minorHAnsi" w:hAnsiTheme="minorHAnsi" w:cstheme="minorHAnsi"/>
        </w:rPr>
      </w:pPr>
      <w:r w:rsidRPr="00536E0D">
        <w:rPr>
          <w:rFonts w:asciiTheme="minorHAnsi" w:hAnsiTheme="minorHAnsi" w:cstheme="minorHAnsi"/>
        </w:rPr>
        <w:t xml:space="preserve">9. Jeżeli zdolności techniczne lub zawodowe lub sytuacja ekonomiczna lub finansowa, podmiotu, o którym mowa w pkt. 4,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ppkt. 1.2. </w:t>
      </w:r>
    </w:p>
    <w:p w:rsidR="00180271" w:rsidRPr="00536E0D" w:rsidRDefault="00180271" w:rsidP="00180271">
      <w:pPr>
        <w:pStyle w:val="Akapitzlist"/>
        <w:tabs>
          <w:tab w:val="left" w:pos="9072"/>
        </w:tabs>
        <w:ind w:left="142" w:right="44"/>
        <w:jc w:val="both"/>
        <w:rPr>
          <w:rFonts w:asciiTheme="minorHAnsi" w:hAnsiTheme="minorHAnsi" w:cstheme="minorHAnsi"/>
          <w:b/>
          <w:u w:val="single"/>
        </w:rPr>
      </w:pPr>
      <w:r w:rsidRPr="00536E0D">
        <w:rPr>
          <w:rFonts w:asciiTheme="minorHAnsi" w:hAnsiTheme="minorHAnsi" w:cstheme="minorHAnsi"/>
          <w:b/>
          <w:u w:val="single"/>
        </w:rPr>
        <w:t xml:space="preserve">10. Zgodnie z treścią art. 24aa </w:t>
      </w:r>
      <w:proofErr w:type="spellStart"/>
      <w:r w:rsidRPr="00536E0D">
        <w:rPr>
          <w:rFonts w:asciiTheme="minorHAnsi" w:hAnsiTheme="minorHAnsi" w:cstheme="minorHAnsi"/>
          <w:b/>
          <w:u w:val="single"/>
        </w:rPr>
        <w:t>Pzp</w:t>
      </w:r>
      <w:proofErr w:type="spellEnd"/>
      <w:r w:rsidRPr="00536E0D">
        <w:rPr>
          <w:rFonts w:asciiTheme="minorHAnsi" w:hAnsiTheme="minorHAnsi" w:cstheme="minorHAnsi"/>
          <w:b/>
          <w:u w:val="single"/>
        </w:rPr>
        <w:t>., Zamawiający najpierw dokona oceny ofert, a następnie zbada, czy Wykonawca, którego oferta została oceniona jako najkorzystniejsza, nie podlega wykluczeniu oraz spełnia warunki udziału w postępowaniu.</w:t>
      </w:r>
    </w:p>
    <w:p w:rsidR="00180271" w:rsidRDefault="00180271" w:rsidP="00180271">
      <w:pPr>
        <w:pStyle w:val="Akapitzlist"/>
        <w:tabs>
          <w:tab w:val="left" w:pos="9072"/>
        </w:tabs>
        <w:ind w:left="1701" w:right="44"/>
        <w:jc w:val="both"/>
        <w:rPr>
          <w:rFonts w:asciiTheme="minorHAnsi" w:hAnsiTheme="minorHAnsi"/>
        </w:rPr>
      </w:pPr>
    </w:p>
    <w:p w:rsidR="00193829" w:rsidRDefault="00193829" w:rsidP="00193829">
      <w:pPr>
        <w:tabs>
          <w:tab w:val="left" w:pos="426"/>
        </w:tabs>
        <w:ind w:right="470"/>
        <w:jc w:val="both"/>
        <w:outlineLvl w:val="0"/>
        <w:rPr>
          <w:rFonts w:asciiTheme="minorHAnsi" w:hAnsiTheme="minorHAnsi"/>
          <w:b/>
          <w:u w:val="single"/>
        </w:rPr>
      </w:pPr>
      <w:r w:rsidRPr="00571079">
        <w:rPr>
          <w:rFonts w:asciiTheme="minorHAnsi" w:hAnsiTheme="minorHAnsi"/>
          <w:b/>
          <w:u w:val="single"/>
        </w:rPr>
        <w:t>V</w:t>
      </w:r>
      <w:r>
        <w:rPr>
          <w:rFonts w:asciiTheme="minorHAnsi" w:hAnsiTheme="minorHAnsi"/>
          <w:b/>
          <w:u w:val="single"/>
        </w:rPr>
        <w:t>I</w:t>
      </w:r>
      <w:r w:rsidRPr="00571079">
        <w:rPr>
          <w:rFonts w:asciiTheme="minorHAnsi" w:hAnsiTheme="minorHAnsi"/>
          <w:b/>
          <w:u w:val="single"/>
        </w:rPr>
        <w:t xml:space="preserve">. </w:t>
      </w:r>
      <w:r w:rsidRPr="00571079">
        <w:rPr>
          <w:rFonts w:asciiTheme="minorHAnsi" w:hAnsiTheme="minorHAnsi"/>
          <w:b/>
          <w:u w:val="single"/>
        </w:rPr>
        <w:tab/>
        <w:t xml:space="preserve">Warunki udziału w postępowaniu </w:t>
      </w:r>
    </w:p>
    <w:p w:rsidR="00193829" w:rsidRPr="00193829" w:rsidRDefault="00193829" w:rsidP="00193829">
      <w:pPr>
        <w:tabs>
          <w:tab w:val="left" w:pos="426"/>
        </w:tabs>
        <w:ind w:right="470"/>
        <w:jc w:val="both"/>
        <w:outlineLvl w:val="0"/>
        <w:rPr>
          <w:rFonts w:asciiTheme="minorHAnsi" w:hAnsiTheme="minorHAnsi"/>
        </w:rPr>
      </w:pPr>
      <w:r>
        <w:rPr>
          <w:rFonts w:asciiTheme="minorHAnsi" w:hAnsiTheme="minorHAnsi"/>
        </w:rPr>
        <w:t xml:space="preserve">Zamawiający nie przewiduje wykluczenia Wykonawcy na podstawie przesłanek, o których mowa w art. 24 ust. 5 </w:t>
      </w:r>
      <w:proofErr w:type="spellStart"/>
      <w:r>
        <w:rPr>
          <w:rFonts w:asciiTheme="minorHAnsi" w:hAnsiTheme="minorHAnsi"/>
        </w:rPr>
        <w:t>Pzp</w:t>
      </w:r>
      <w:proofErr w:type="spellEnd"/>
      <w:r>
        <w:rPr>
          <w:rFonts w:asciiTheme="minorHAnsi" w:hAnsiTheme="minorHAnsi"/>
        </w:rPr>
        <w:t>.</w:t>
      </w:r>
    </w:p>
    <w:p w:rsidR="00193829" w:rsidRDefault="00193829" w:rsidP="00180271">
      <w:pPr>
        <w:pStyle w:val="Akapitzlist"/>
        <w:tabs>
          <w:tab w:val="left" w:pos="9072"/>
        </w:tabs>
        <w:ind w:left="1701" w:right="44"/>
        <w:jc w:val="both"/>
        <w:rPr>
          <w:rFonts w:asciiTheme="minorHAnsi" w:hAnsiTheme="minorHAnsi"/>
        </w:rPr>
      </w:pPr>
    </w:p>
    <w:p w:rsidR="00180271" w:rsidRDefault="00180271" w:rsidP="006A219F">
      <w:pPr>
        <w:autoSpaceDE w:val="0"/>
        <w:autoSpaceDN w:val="0"/>
        <w:adjustRightInd w:val="0"/>
        <w:ind w:right="470"/>
        <w:jc w:val="both"/>
        <w:rPr>
          <w:rFonts w:asciiTheme="minorHAnsi" w:hAnsiTheme="minorHAnsi" w:cs="Verdana"/>
        </w:rPr>
      </w:pPr>
    </w:p>
    <w:p w:rsidR="00180271" w:rsidRPr="00B22162" w:rsidRDefault="00180271" w:rsidP="00180271">
      <w:pPr>
        <w:tabs>
          <w:tab w:val="left" w:pos="8647"/>
        </w:tabs>
        <w:ind w:right="171"/>
        <w:jc w:val="both"/>
        <w:outlineLvl w:val="0"/>
        <w:rPr>
          <w:rFonts w:asciiTheme="minorHAnsi" w:hAnsiTheme="minorHAnsi"/>
          <w:b/>
          <w:u w:val="single"/>
        </w:rPr>
      </w:pPr>
      <w:bookmarkStart w:id="6" w:name="_Toc395266070"/>
      <w:bookmarkStart w:id="7" w:name="_Toc281323157"/>
      <w:bookmarkStart w:id="8" w:name="_Toc278901028"/>
      <w:r>
        <w:rPr>
          <w:rFonts w:asciiTheme="minorHAnsi" w:hAnsiTheme="minorHAnsi"/>
          <w:b/>
          <w:u w:val="single"/>
        </w:rPr>
        <w:t xml:space="preserve">VII. </w:t>
      </w:r>
      <w:r w:rsidRPr="00B22162">
        <w:rPr>
          <w:rFonts w:asciiTheme="minorHAnsi" w:hAnsiTheme="minorHAnsi"/>
          <w:b/>
          <w:u w:val="single"/>
        </w:rPr>
        <w:t>Wykaz oświadczeń lub dokumentów, potwierdzających spełnianie warunków udziału w postępowaniu oraz brak podstaw wykluczenia.</w:t>
      </w:r>
      <w:bookmarkEnd w:id="6"/>
      <w:bookmarkEnd w:id="7"/>
      <w:bookmarkEnd w:id="8"/>
    </w:p>
    <w:p w:rsidR="00180271" w:rsidRDefault="00180271" w:rsidP="00180271">
      <w:pPr>
        <w:pStyle w:val="Tekstkomentarza"/>
        <w:ind w:right="471"/>
        <w:jc w:val="both"/>
        <w:rPr>
          <w:rFonts w:asciiTheme="minorHAnsi" w:hAnsiTheme="minorHAnsi" w:cstheme="minorHAnsi"/>
          <w:sz w:val="24"/>
        </w:rPr>
      </w:pPr>
    </w:p>
    <w:p w:rsidR="00180271" w:rsidRDefault="00180271" w:rsidP="00180271">
      <w:pPr>
        <w:pStyle w:val="Tekstkomentarza"/>
        <w:ind w:right="471"/>
        <w:jc w:val="both"/>
        <w:rPr>
          <w:rFonts w:asciiTheme="minorHAnsi" w:hAnsiTheme="minorHAnsi" w:cstheme="minorHAnsi"/>
          <w:sz w:val="24"/>
        </w:rPr>
      </w:pPr>
      <w:r w:rsidRPr="00143D26">
        <w:rPr>
          <w:rFonts w:asciiTheme="minorHAnsi" w:hAnsiTheme="minorHAnsi" w:cstheme="minorHAnsi"/>
          <w:sz w:val="24"/>
        </w:rPr>
        <w:t>1. Do oferty każdy Wykonawca musi dołączyć aktualne na dzień</w:t>
      </w:r>
      <w:r>
        <w:rPr>
          <w:rFonts w:asciiTheme="minorHAnsi" w:hAnsiTheme="minorHAnsi" w:cstheme="minorHAnsi"/>
          <w:sz w:val="24"/>
        </w:rPr>
        <w:t xml:space="preserve"> składania ofert oświadczenia w </w:t>
      </w:r>
      <w:r w:rsidRPr="00143D26">
        <w:rPr>
          <w:rFonts w:asciiTheme="minorHAnsi" w:hAnsiTheme="minorHAnsi" w:cstheme="minorHAnsi"/>
          <w:sz w:val="24"/>
        </w:rPr>
        <w:t xml:space="preserve">zakresie wskazanym w </w:t>
      </w:r>
      <w:r w:rsidRPr="00E7645B">
        <w:rPr>
          <w:rFonts w:asciiTheme="minorHAnsi" w:hAnsiTheme="minorHAnsi" w:cstheme="minorHAnsi"/>
          <w:b/>
          <w:sz w:val="24"/>
        </w:rPr>
        <w:t>załączniku nr 2 i 3</w:t>
      </w:r>
      <w:r w:rsidRPr="00143D26">
        <w:rPr>
          <w:rFonts w:asciiTheme="minorHAnsi" w:hAnsiTheme="minorHAnsi" w:cstheme="minorHAnsi"/>
          <w:sz w:val="24"/>
        </w:rPr>
        <w:t xml:space="preserve"> do SIWZ. Informacje zawarte w oświadczeniu będą stanowić wstępne potwierdzenie, że Wykonawca nie podlega wykluczeniu oraz spełnia warunki udziału w postępowaniu. </w:t>
      </w:r>
    </w:p>
    <w:p w:rsidR="00180271" w:rsidRDefault="00180271" w:rsidP="00180271">
      <w:pPr>
        <w:pStyle w:val="Tekstkomentarza"/>
        <w:ind w:right="471"/>
        <w:jc w:val="both"/>
        <w:rPr>
          <w:rFonts w:asciiTheme="minorHAnsi" w:hAnsiTheme="minorHAnsi" w:cstheme="minorHAnsi"/>
          <w:sz w:val="24"/>
        </w:rPr>
      </w:pPr>
      <w:r w:rsidRPr="00143D26">
        <w:rPr>
          <w:rFonts w:asciiTheme="minorHAnsi" w:hAnsiTheme="minorHAnsi" w:cstheme="minorHAnsi"/>
          <w:sz w:val="24"/>
        </w:rPr>
        <w:t>2. W wypadku wspólnego ubiegania się o zamówienie przez Wykonawców, oświadczenia składa każdy z Wykonawców wspólnie ubiegających się o zamówienie. Dokumenty te potwierdzają spełnianie warunków udziału w postępowaniu oraz brak podst</w:t>
      </w:r>
      <w:r>
        <w:rPr>
          <w:rFonts w:asciiTheme="minorHAnsi" w:hAnsiTheme="minorHAnsi" w:cstheme="minorHAnsi"/>
          <w:sz w:val="24"/>
        </w:rPr>
        <w:t>aw do wykluczenia w zakresie, w </w:t>
      </w:r>
      <w:r w:rsidRPr="00143D26">
        <w:rPr>
          <w:rFonts w:asciiTheme="minorHAnsi" w:hAnsiTheme="minorHAnsi" w:cstheme="minorHAnsi"/>
          <w:sz w:val="24"/>
        </w:rPr>
        <w:t xml:space="preserve">którym każdy z Wykonawców wykazuje spełnianie warunków udziału w postępowaniu oraz brak podstaw do wykluczenia. </w:t>
      </w:r>
    </w:p>
    <w:p w:rsidR="00180271" w:rsidRDefault="00180271" w:rsidP="00180271">
      <w:pPr>
        <w:pStyle w:val="Tekstkomentarza"/>
        <w:ind w:right="471"/>
        <w:jc w:val="both"/>
        <w:rPr>
          <w:rFonts w:asciiTheme="minorHAnsi" w:hAnsiTheme="minorHAnsi" w:cstheme="minorHAnsi"/>
          <w:sz w:val="24"/>
        </w:rPr>
      </w:pPr>
      <w:r w:rsidRPr="00143D26">
        <w:rPr>
          <w:rFonts w:asciiTheme="minorHAnsi" w:hAnsiTheme="minorHAnsi" w:cstheme="minorHAnsi"/>
          <w:sz w:val="24"/>
        </w:rPr>
        <w:t>3. Wykonawca, który zamierza powierzyć wykonanie czę</w:t>
      </w:r>
      <w:r>
        <w:rPr>
          <w:rFonts w:asciiTheme="minorHAnsi" w:hAnsiTheme="minorHAnsi" w:cstheme="minorHAnsi"/>
          <w:sz w:val="24"/>
        </w:rPr>
        <w:t>ści zamówienia podwykonawcom, w </w:t>
      </w:r>
      <w:r w:rsidRPr="00143D26">
        <w:rPr>
          <w:rFonts w:asciiTheme="minorHAnsi" w:hAnsiTheme="minorHAnsi" w:cstheme="minorHAnsi"/>
          <w:sz w:val="24"/>
        </w:rPr>
        <w:t>celu wykazania braku istnienia wobec nich podstaw do wykluczenia z udziału</w:t>
      </w:r>
      <w:r>
        <w:rPr>
          <w:rFonts w:asciiTheme="minorHAnsi" w:hAnsiTheme="minorHAnsi" w:cstheme="minorHAnsi"/>
          <w:sz w:val="24"/>
        </w:rPr>
        <w:t xml:space="preserve"> w </w:t>
      </w:r>
      <w:r w:rsidRPr="00143D26">
        <w:rPr>
          <w:rFonts w:asciiTheme="minorHAnsi" w:hAnsiTheme="minorHAnsi" w:cstheme="minorHAnsi"/>
          <w:sz w:val="24"/>
        </w:rPr>
        <w:t xml:space="preserve">postępowaniu zamieszcza informacje o podwykonawcach w oświadczeniach, o których mowa w pkt. 1. </w:t>
      </w:r>
    </w:p>
    <w:p w:rsidR="00180271" w:rsidRDefault="00180271" w:rsidP="00180271">
      <w:pPr>
        <w:pStyle w:val="Tekstkomentarza"/>
        <w:ind w:right="471"/>
        <w:jc w:val="both"/>
        <w:rPr>
          <w:rFonts w:asciiTheme="minorHAnsi" w:hAnsiTheme="minorHAnsi" w:cstheme="minorHAnsi"/>
          <w:sz w:val="24"/>
        </w:rPr>
      </w:pPr>
      <w:r w:rsidRPr="00143D26">
        <w:rPr>
          <w:rFonts w:asciiTheme="minorHAnsi" w:hAnsiTheme="minorHAnsi" w:cstheme="minorHAnsi"/>
          <w:sz w:val="24"/>
        </w:rPr>
        <w:t>4. Wykonawca, który powołuje się na zasoby innych podmiotów, w celu wykazania braku istnienia wobec nich podstaw wykluczenia oraz spełniania, w zakresie, w jakim powołuje się na ich zasoby, warunków udziału w postępowaniu zamieszcza</w:t>
      </w:r>
      <w:r>
        <w:rPr>
          <w:rFonts w:asciiTheme="minorHAnsi" w:hAnsiTheme="minorHAnsi" w:cstheme="minorHAnsi"/>
          <w:sz w:val="24"/>
        </w:rPr>
        <w:t xml:space="preserve"> informacje o tych podmiotach w </w:t>
      </w:r>
      <w:r w:rsidRPr="00143D26">
        <w:rPr>
          <w:rFonts w:asciiTheme="minorHAnsi" w:hAnsiTheme="minorHAnsi" w:cstheme="minorHAnsi"/>
          <w:sz w:val="24"/>
        </w:rPr>
        <w:t xml:space="preserve">oświadczeniach, o których mowa w pkt. 1. </w:t>
      </w:r>
    </w:p>
    <w:p w:rsidR="00180271" w:rsidRDefault="00180271" w:rsidP="00180271">
      <w:pPr>
        <w:pStyle w:val="Tekstkomentarza"/>
        <w:ind w:right="471"/>
        <w:jc w:val="both"/>
        <w:rPr>
          <w:rFonts w:asciiTheme="minorHAnsi" w:hAnsiTheme="minorHAnsi" w:cstheme="minorHAnsi"/>
          <w:sz w:val="24"/>
        </w:rPr>
      </w:pPr>
      <w:r w:rsidRPr="00143D26">
        <w:rPr>
          <w:rFonts w:asciiTheme="minorHAnsi" w:hAnsiTheme="minorHAnsi" w:cstheme="minorHAnsi"/>
          <w:sz w:val="24"/>
        </w:rPr>
        <w:t xml:space="preserve">5. Zamawiający przed udzieleniem zamówienia, może wezwać Wykonawcę, którego oferta została najwyżej oceniona, do złożenia w wyznaczonym, nie krótszym niż 5 dni, terminie aktualnych na dzień złożenia oświadczeń lub dokumentów. </w:t>
      </w:r>
    </w:p>
    <w:p w:rsidR="00180271" w:rsidRDefault="00180271" w:rsidP="00180271">
      <w:pPr>
        <w:pStyle w:val="Tekstkomentarza"/>
        <w:ind w:right="471"/>
        <w:jc w:val="both"/>
        <w:rPr>
          <w:rFonts w:asciiTheme="minorHAnsi" w:hAnsiTheme="minorHAnsi" w:cstheme="minorHAnsi"/>
          <w:sz w:val="24"/>
        </w:rPr>
      </w:pPr>
      <w:r w:rsidRPr="00143D26">
        <w:rPr>
          <w:rFonts w:asciiTheme="minorHAnsi" w:hAnsiTheme="minorHAnsi" w:cstheme="minorHAnsi"/>
          <w:sz w:val="24"/>
        </w:rPr>
        <w:t>6</w:t>
      </w:r>
      <w:r w:rsidRPr="00242C73">
        <w:rPr>
          <w:rFonts w:ascii="Calibri" w:hAnsi="Calibri" w:cs="Calibri"/>
          <w:sz w:val="24"/>
          <w:szCs w:val="24"/>
        </w:rPr>
        <w:t xml:space="preserve">. Wykonawca w terminie 3 dni od dnia zamieszczenia na stronie internetowej informacji, o której mowa w art. 86 ust. 5 </w:t>
      </w:r>
      <w:proofErr w:type="spellStart"/>
      <w:r w:rsidRPr="00242C73">
        <w:rPr>
          <w:rFonts w:ascii="Calibri" w:hAnsi="Calibri" w:cs="Calibri"/>
          <w:sz w:val="24"/>
          <w:szCs w:val="24"/>
        </w:rPr>
        <w:t>Pzp</w:t>
      </w:r>
      <w:proofErr w:type="spellEnd"/>
      <w:r w:rsidRPr="00242C73">
        <w:rPr>
          <w:rFonts w:ascii="Calibri" w:hAnsi="Calibri" w:cs="Calibri"/>
          <w:sz w:val="24"/>
          <w:szCs w:val="24"/>
        </w:rPr>
        <w:t xml:space="preserve">, przekaże Zamawiającemu oświadczenie o </w:t>
      </w:r>
      <w:r w:rsidRPr="00242C73">
        <w:rPr>
          <w:rFonts w:ascii="Calibri" w:hAnsi="Calibri" w:cs="Calibri"/>
          <w:sz w:val="24"/>
          <w:szCs w:val="24"/>
        </w:rPr>
        <w:lastRenderedPageBreak/>
        <w:t xml:space="preserve">przynależności lub braku przynależności do tej samej grupy kapitałowej, o której mowa w art. 24 ust. 1 </w:t>
      </w:r>
      <w:proofErr w:type="spellStart"/>
      <w:r w:rsidRPr="00242C73">
        <w:rPr>
          <w:rFonts w:ascii="Calibri" w:hAnsi="Calibri" w:cs="Calibri"/>
          <w:sz w:val="24"/>
          <w:szCs w:val="24"/>
        </w:rPr>
        <w:t>pkt</w:t>
      </w:r>
      <w:proofErr w:type="spellEnd"/>
      <w:r w:rsidRPr="00242C73">
        <w:rPr>
          <w:rFonts w:ascii="Calibri" w:hAnsi="Calibri" w:cs="Calibri"/>
          <w:sz w:val="24"/>
          <w:szCs w:val="24"/>
        </w:rPr>
        <w:t xml:space="preserve"> 23 </w:t>
      </w:r>
      <w:proofErr w:type="spellStart"/>
      <w:r w:rsidRPr="00242C73">
        <w:rPr>
          <w:rFonts w:ascii="Calibri" w:hAnsi="Calibri" w:cs="Calibri"/>
          <w:sz w:val="24"/>
          <w:szCs w:val="24"/>
        </w:rPr>
        <w:t>Pzp</w:t>
      </w:r>
      <w:proofErr w:type="spellEnd"/>
      <w:r w:rsidRPr="00242C73">
        <w:rPr>
          <w:rFonts w:ascii="Calibri" w:hAnsi="Calibri" w:cs="Calibri"/>
          <w:sz w:val="24"/>
          <w:szCs w:val="24"/>
        </w:rPr>
        <w:t>. Wraz ze złożeniem oświadczenia, Wykonawca może przedstawić dowody, że powiązania z innym Wykonawcą nie prowadzą do zakłócenia konkurencji w postępowaniu o udzielenie zamówienia.</w:t>
      </w:r>
      <w:r w:rsidRPr="00143D26">
        <w:rPr>
          <w:rFonts w:asciiTheme="minorHAnsi" w:hAnsiTheme="minorHAnsi" w:cstheme="minorHAnsi"/>
          <w:sz w:val="24"/>
        </w:rPr>
        <w:t xml:space="preserve"> </w:t>
      </w:r>
    </w:p>
    <w:p w:rsidR="00180271" w:rsidRDefault="00180271" w:rsidP="00180271">
      <w:pPr>
        <w:pStyle w:val="Tekstkomentarza"/>
        <w:ind w:right="471"/>
        <w:jc w:val="both"/>
        <w:rPr>
          <w:rFonts w:asciiTheme="minorHAnsi" w:hAnsiTheme="minorHAnsi" w:cstheme="minorHAnsi"/>
          <w:sz w:val="24"/>
        </w:rPr>
      </w:pPr>
      <w:r w:rsidRPr="00143D26">
        <w:rPr>
          <w:rFonts w:asciiTheme="minorHAnsi" w:hAnsiTheme="minorHAnsi" w:cstheme="minorHAnsi"/>
          <w:sz w:val="24"/>
        </w:rPr>
        <w:t>7. Jeżeli Wykonawca nie złoży oświadczeń, o których mowa w pkt. 1, oświadczeń lub dokumentów potwierdzających okoliczności, o 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75990" w:rsidRPr="00475990" w:rsidRDefault="00475990" w:rsidP="00945507">
      <w:pPr>
        <w:pStyle w:val="Akapitzlist"/>
        <w:ind w:left="0" w:right="454" w:hanging="1"/>
        <w:jc w:val="both"/>
        <w:rPr>
          <w:rFonts w:asciiTheme="minorHAnsi" w:hAnsiTheme="minorHAnsi" w:cstheme="minorHAnsi"/>
        </w:rPr>
      </w:pPr>
      <w:r w:rsidRPr="00475990">
        <w:rPr>
          <w:rFonts w:asciiTheme="minorHAnsi" w:hAnsiTheme="minorHAnsi" w:cstheme="minorHAnsi"/>
        </w:rPr>
        <w:t xml:space="preserve">8. Jeżeli wykonawca ma siedzibę lub miejsce zamieszkania poza terytorium Rzeczypospolitej Polskiej, zamiast  dokumentów, o których mowa w </w:t>
      </w:r>
      <w:r w:rsidR="00945507">
        <w:rPr>
          <w:rFonts w:asciiTheme="minorHAnsi" w:hAnsiTheme="minorHAnsi" w:cstheme="minorHAnsi"/>
        </w:rPr>
        <w:t xml:space="preserve">art. 24 PZP </w:t>
      </w:r>
      <w:r w:rsidRPr="00475990">
        <w:rPr>
          <w:rFonts w:asciiTheme="minorHAnsi" w:hAnsiTheme="minorHAnsi" w:cstheme="minorHAnsi"/>
        </w:rPr>
        <w:t>składa:</w:t>
      </w:r>
    </w:p>
    <w:p w:rsidR="00475990" w:rsidRPr="00475990" w:rsidRDefault="00475990" w:rsidP="00945507">
      <w:pPr>
        <w:pStyle w:val="Akapitzlist"/>
        <w:ind w:left="0" w:right="454" w:hanging="1"/>
        <w:jc w:val="both"/>
        <w:rPr>
          <w:rFonts w:asciiTheme="minorHAnsi" w:hAnsiTheme="minorHAnsi" w:cstheme="minorHAnsi"/>
        </w:rPr>
      </w:pPr>
      <w:r w:rsidRPr="00475990">
        <w:rPr>
          <w:rFonts w:asciiTheme="minorHAnsi" w:hAnsiTheme="minorHAnsi" w:cstheme="minorHAnsi"/>
        </w:rPr>
        <w:t>- dokument lub dokumenty wystawione w kraju, w którym wykonawca ma siedzibę lub miejsce zamieszkania, potwierdzające odpowiednio, że nie otwarto jego likwidacji ani nie ogłoszono upadłości.</w:t>
      </w:r>
    </w:p>
    <w:p w:rsidR="00475990" w:rsidRPr="00475990" w:rsidRDefault="00475990" w:rsidP="00945507">
      <w:pPr>
        <w:pStyle w:val="Akapitzlist"/>
        <w:ind w:left="0" w:right="454"/>
        <w:jc w:val="both"/>
        <w:rPr>
          <w:rFonts w:asciiTheme="minorHAnsi" w:hAnsiTheme="minorHAnsi" w:cstheme="minorHAnsi"/>
        </w:rPr>
      </w:pPr>
      <w:r w:rsidRPr="00475990">
        <w:rPr>
          <w:rFonts w:asciiTheme="minorHAnsi" w:hAnsiTheme="minorHAnsi" w:cstheme="minorHAnsi"/>
        </w:rPr>
        <w:t>Dokument, o którym mowa w powyżej , powinien być wystawiony nie wcześniej niż 6 miesięcy przed upływem terminu składania ofert albo wniosków o dopuszczenie do udziału w postępowaniu.</w:t>
      </w:r>
    </w:p>
    <w:p w:rsidR="00475990" w:rsidRPr="00475990" w:rsidRDefault="00475990" w:rsidP="00945507">
      <w:pPr>
        <w:pStyle w:val="Akapitzlist"/>
        <w:ind w:left="0" w:right="454" w:hanging="1"/>
        <w:jc w:val="both"/>
        <w:rPr>
          <w:rFonts w:asciiTheme="minorHAnsi" w:hAnsiTheme="minorHAnsi" w:cstheme="minorHAnsi"/>
        </w:rPr>
      </w:pPr>
      <w:r w:rsidRPr="00475990">
        <w:rPr>
          <w:rFonts w:asciiTheme="minorHAnsi" w:hAnsiTheme="minorHAnsi" w:cstheme="minorHAnsi"/>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80271" w:rsidRPr="00143D26" w:rsidRDefault="00180271" w:rsidP="00180271">
      <w:pPr>
        <w:pStyle w:val="Tekstkomentarza"/>
        <w:ind w:right="471"/>
        <w:jc w:val="both"/>
        <w:rPr>
          <w:rFonts w:asciiTheme="minorHAnsi" w:hAnsiTheme="minorHAnsi" w:cstheme="minorHAnsi"/>
          <w:sz w:val="24"/>
        </w:rPr>
      </w:pPr>
    </w:p>
    <w:p w:rsidR="00180271" w:rsidRDefault="00180271" w:rsidP="00180271">
      <w:pPr>
        <w:pStyle w:val="Akapitzlist"/>
        <w:ind w:left="0" w:right="454"/>
        <w:jc w:val="both"/>
        <w:outlineLvl w:val="0"/>
        <w:rPr>
          <w:rFonts w:asciiTheme="minorHAnsi" w:hAnsiTheme="minorHAnsi"/>
          <w:b/>
          <w:u w:val="single"/>
        </w:rPr>
      </w:pPr>
      <w:bookmarkStart w:id="9" w:name="_Toc395266071"/>
      <w:bookmarkStart w:id="10" w:name="_Toc282721353"/>
      <w:r>
        <w:rPr>
          <w:rFonts w:asciiTheme="minorHAnsi" w:hAnsiTheme="minorHAnsi"/>
          <w:b/>
          <w:u w:val="single"/>
        </w:rPr>
        <w:t>VIII. Informacje o sposobie porozumiewania się Zamawiającego z Wykonawcami oraz przekazywania oświadczeń lub dokumentów, a także wskazanie osób uprawnionych do porozumiewania się z Wykonawcami.</w:t>
      </w:r>
      <w:bookmarkEnd w:id="9"/>
      <w:bookmarkEnd w:id="10"/>
    </w:p>
    <w:p w:rsidR="00180271" w:rsidRPr="00916A13" w:rsidRDefault="00180271" w:rsidP="00180271">
      <w:pPr>
        <w:pStyle w:val="Akapitzlist"/>
        <w:numPr>
          <w:ilvl w:val="3"/>
          <w:numId w:val="19"/>
        </w:numPr>
        <w:ind w:left="0" w:right="454" w:firstLine="0"/>
        <w:jc w:val="both"/>
        <w:rPr>
          <w:rFonts w:asciiTheme="minorHAnsi" w:hAnsiTheme="minorHAnsi" w:cstheme="minorHAnsi"/>
        </w:rPr>
      </w:pPr>
      <w:r w:rsidRPr="00916A13">
        <w:rPr>
          <w:rFonts w:asciiTheme="minorHAnsi" w:hAnsiTheme="minorHAnsi" w:cstheme="minorHAnsi"/>
        </w:rPr>
        <w:t>Ze strony Zamawiającego pracownikiem upoważnionym do porozumiewania się z Wykonawcami w sprawach</w:t>
      </w:r>
      <w:r w:rsidR="007C487E">
        <w:rPr>
          <w:rFonts w:asciiTheme="minorHAnsi" w:hAnsiTheme="minorHAnsi" w:cstheme="minorHAnsi"/>
        </w:rPr>
        <w:t xml:space="preserve"> formalnych</w:t>
      </w:r>
      <w:r w:rsidRPr="00916A13">
        <w:rPr>
          <w:rFonts w:asciiTheme="minorHAnsi" w:hAnsiTheme="minorHAnsi" w:cstheme="minorHAnsi"/>
        </w:rPr>
        <w:t xml:space="preserve"> zamówienia jest: Kierownik Działu Zamówień Publicznych Stani</w:t>
      </w:r>
      <w:r w:rsidR="00275190">
        <w:rPr>
          <w:rFonts w:asciiTheme="minorHAnsi" w:hAnsiTheme="minorHAnsi" w:cstheme="minorHAnsi"/>
        </w:rPr>
        <w:t>sław Kolasa, e-mail: przetargi@</w:t>
      </w:r>
      <w:r w:rsidRPr="00916A13">
        <w:rPr>
          <w:rFonts w:asciiTheme="minorHAnsi" w:hAnsiTheme="minorHAnsi" w:cstheme="minorHAnsi"/>
        </w:rPr>
        <w:t>pcm.prudnik.pl</w:t>
      </w:r>
      <w:r w:rsidR="007C487E">
        <w:rPr>
          <w:rFonts w:asciiTheme="minorHAnsi" w:hAnsiTheme="minorHAnsi" w:cstheme="minorHAnsi"/>
        </w:rPr>
        <w:t>. W sprawach merytorycznych pracownikiem upoważnionym do kontaktowania się z Wykonawcami jest: Małgorzata Gadulska, e-mail: m.gadulska@pcm.prudnik.pl.</w:t>
      </w:r>
    </w:p>
    <w:p w:rsidR="00180271" w:rsidRPr="00916A13" w:rsidRDefault="00180271" w:rsidP="00180271">
      <w:pPr>
        <w:numPr>
          <w:ilvl w:val="0"/>
          <w:numId w:val="19"/>
        </w:numPr>
        <w:ind w:left="0" w:right="454" w:firstLine="0"/>
        <w:jc w:val="both"/>
        <w:rPr>
          <w:rFonts w:asciiTheme="minorHAnsi" w:hAnsiTheme="minorHAnsi" w:cstheme="minorHAnsi"/>
          <w:iCs/>
        </w:rPr>
      </w:pPr>
      <w:r w:rsidRPr="00916A13">
        <w:rPr>
          <w:rFonts w:asciiTheme="minorHAnsi" w:hAnsiTheme="minorHAnsi" w:cstheme="minorHAnsi"/>
          <w:bCs/>
        </w:rPr>
        <w:t xml:space="preserve">Wykonawca i Zamawiający będą obowiązani przekazywać oświadczenia, wnioski, zawiadomienia oraz informacje </w:t>
      </w:r>
      <w:r w:rsidRPr="00916A13">
        <w:rPr>
          <w:rFonts w:asciiTheme="minorHAnsi" w:hAnsiTheme="minorHAnsi" w:cstheme="minorHAnsi"/>
          <w:b/>
        </w:rPr>
        <w:t>drogą elektroniczną</w:t>
      </w:r>
      <w:r w:rsidRPr="00916A13">
        <w:rPr>
          <w:rFonts w:asciiTheme="minorHAnsi" w:hAnsiTheme="minorHAnsi" w:cstheme="minorHAnsi"/>
          <w:bCs/>
        </w:rPr>
        <w:t xml:space="preserve">, a każda ze stron na żądanie drugiej niezwłocznie potwierdzi fakt ich otrzymania. W każdym wypadku dopuszczalna też będzie </w:t>
      </w:r>
      <w:r w:rsidRPr="00916A13">
        <w:rPr>
          <w:rFonts w:asciiTheme="minorHAnsi" w:hAnsiTheme="minorHAnsi" w:cstheme="minorHAnsi"/>
          <w:b/>
        </w:rPr>
        <w:t xml:space="preserve">forma pisemna </w:t>
      </w:r>
      <w:r w:rsidRPr="00916A13">
        <w:rPr>
          <w:rFonts w:asciiTheme="minorHAnsi" w:hAnsiTheme="minorHAnsi" w:cstheme="minorHAnsi"/>
          <w:bCs/>
        </w:rPr>
        <w:t>porozumiewania się stron postępowania. Forma pisemna będzie obligatoryjna dla oferty (również jej zmiany i wycofania), umowy oraz oświadczeń i dokumentów, wymienionych w Rozdziale VII SIWZ (również w wypadku ich złożenia w wyniku wezwania, o którym mowa w Rozdziale VII pkt. 7 SIWZ).</w:t>
      </w:r>
    </w:p>
    <w:p w:rsidR="00180271" w:rsidRPr="00916A13" w:rsidRDefault="00180271" w:rsidP="00180271">
      <w:pPr>
        <w:numPr>
          <w:ilvl w:val="0"/>
          <w:numId w:val="19"/>
        </w:numPr>
        <w:ind w:left="0" w:right="454" w:firstLine="0"/>
        <w:jc w:val="both"/>
        <w:rPr>
          <w:rFonts w:asciiTheme="minorHAnsi" w:hAnsiTheme="minorHAnsi" w:cstheme="minorHAnsi"/>
          <w:iCs/>
          <w:color w:val="FF0000"/>
        </w:rPr>
      </w:pPr>
      <w:r w:rsidRPr="00916A13">
        <w:rPr>
          <w:rFonts w:asciiTheme="minorHAnsi" w:hAnsiTheme="minorHAnsi" w:cstheme="minorHAnsi"/>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180271" w:rsidRDefault="00180271" w:rsidP="00180271">
      <w:pPr>
        <w:numPr>
          <w:ilvl w:val="0"/>
          <w:numId w:val="19"/>
        </w:numPr>
        <w:ind w:left="0" w:right="454" w:firstLine="0"/>
        <w:jc w:val="both"/>
        <w:rPr>
          <w:rFonts w:asciiTheme="minorHAnsi" w:hAnsiTheme="minorHAnsi"/>
          <w:iCs/>
        </w:rPr>
      </w:pPr>
      <w:r>
        <w:rPr>
          <w:rFonts w:asciiTheme="minorHAnsi" w:hAnsiTheme="minorHAnsi"/>
          <w:iCs/>
        </w:rPr>
        <w:t>Je</w:t>
      </w:r>
      <w:r>
        <w:rPr>
          <w:rFonts w:asciiTheme="minorHAnsi" w:hAnsiTheme="minorHAnsi"/>
        </w:rPr>
        <w:t>ż</w:t>
      </w:r>
      <w:r>
        <w:rPr>
          <w:rFonts w:asciiTheme="minorHAnsi" w:hAnsiTheme="minorHAnsi"/>
          <w:iCs/>
        </w:rPr>
        <w:t>eli wniosek o wyjaśnienie treści SIWZ wpłynął po upływie terminu składania wniosku, o którym mowa w pkt. 3, lub dotyczy udzielonych wyjaśnień, Zamawiający mo</w:t>
      </w:r>
      <w:r>
        <w:rPr>
          <w:rFonts w:asciiTheme="minorHAnsi" w:hAnsiTheme="minorHAnsi"/>
        </w:rPr>
        <w:t>ż</w:t>
      </w:r>
      <w:r>
        <w:rPr>
          <w:rFonts w:asciiTheme="minorHAnsi" w:hAnsiTheme="minorHAnsi"/>
          <w:iCs/>
        </w:rPr>
        <w:t>e udzielić wyjaśnień albo pozostawić wniosek bez rozpoznania. Przedłu</w:t>
      </w:r>
      <w:r>
        <w:rPr>
          <w:rFonts w:asciiTheme="minorHAnsi" w:hAnsiTheme="minorHAnsi"/>
        </w:rPr>
        <w:t>ż</w:t>
      </w:r>
      <w:r>
        <w:rPr>
          <w:rFonts w:asciiTheme="minorHAnsi" w:hAnsiTheme="minorHAnsi"/>
          <w:iCs/>
        </w:rPr>
        <w:t xml:space="preserve">enie </w:t>
      </w:r>
      <w:r>
        <w:rPr>
          <w:rFonts w:asciiTheme="minorHAnsi" w:hAnsiTheme="minorHAnsi"/>
          <w:iCs/>
        </w:rPr>
        <w:lastRenderedPageBreak/>
        <w:t>terminu składania ofert nie wpływa na bieg terminu składania wniosku, o którym mowa w pkt. 3.</w:t>
      </w:r>
    </w:p>
    <w:p w:rsidR="00180271" w:rsidRDefault="00180271" w:rsidP="00180271">
      <w:pPr>
        <w:numPr>
          <w:ilvl w:val="0"/>
          <w:numId w:val="19"/>
        </w:numPr>
        <w:ind w:left="0" w:right="454" w:firstLine="0"/>
        <w:jc w:val="both"/>
        <w:rPr>
          <w:rFonts w:asciiTheme="minorHAnsi" w:hAnsiTheme="minorHAnsi"/>
          <w:b/>
          <w:bCs/>
        </w:rPr>
      </w:pPr>
      <w:r>
        <w:rPr>
          <w:rFonts w:asciiTheme="minorHAnsi" w:hAnsiTheme="minorHAnsi"/>
        </w:rPr>
        <w:t xml:space="preserve">Pytanie powinno być opatrzone nazwą składającego je Wykonawcy. Treść zapytań wraz z wyjaśnieniami Zamawiający zamieści na stronie internetowej www.pcm.prudnik.pl, w zakładce dotyczącej niniejszego postępowania, bez ujawniania źródła zapytania. </w:t>
      </w:r>
      <w:r>
        <w:rPr>
          <w:rFonts w:asciiTheme="minorHAnsi" w:hAnsiTheme="minorHAnsi"/>
          <w:b/>
          <w:bCs/>
        </w:rPr>
        <w:t>Wykonawcy proszeni są, o ile to możliwe, o przekazanie treści zapytań również drogą elektroniczną, w formacie edytowalnym („.</w:t>
      </w:r>
      <w:proofErr w:type="spellStart"/>
      <w:r>
        <w:rPr>
          <w:rFonts w:asciiTheme="minorHAnsi" w:hAnsiTheme="minorHAnsi"/>
          <w:b/>
          <w:bCs/>
        </w:rPr>
        <w:t>doc</w:t>
      </w:r>
      <w:proofErr w:type="spellEnd"/>
      <w:r>
        <w:rPr>
          <w:rFonts w:asciiTheme="minorHAnsi" w:hAnsiTheme="minorHAnsi"/>
          <w:b/>
          <w:bCs/>
        </w:rPr>
        <w:t>”, „.</w:t>
      </w:r>
      <w:proofErr w:type="spellStart"/>
      <w:r>
        <w:rPr>
          <w:rFonts w:asciiTheme="minorHAnsi" w:hAnsiTheme="minorHAnsi"/>
          <w:b/>
          <w:bCs/>
        </w:rPr>
        <w:t>docx</w:t>
      </w:r>
      <w:proofErr w:type="spellEnd"/>
      <w:r>
        <w:rPr>
          <w:rFonts w:asciiTheme="minorHAnsi" w:hAnsiTheme="minorHAnsi"/>
          <w:b/>
          <w:bCs/>
        </w:rPr>
        <w:t>”, itp.).</w:t>
      </w:r>
    </w:p>
    <w:p w:rsidR="00180271" w:rsidRDefault="00180271" w:rsidP="00180271">
      <w:pPr>
        <w:numPr>
          <w:ilvl w:val="0"/>
          <w:numId w:val="19"/>
        </w:numPr>
        <w:ind w:left="0" w:right="454" w:firstLine="0"/>
        <w:jc w:val="both"/>
        <w:rPr>
          <w:rFonts w:asciiTheme="minorHAnsi" w:hAnsiTheme="minorHAnsi"/>
          <w:bCs/>
        </w:rPr>
      </w:pPr>
      <w:r>
        <w:rPr>
          <w:rFonts w:asciiTheme="minorHAnsi" w:hAnsiTheme="minorHAnsi"/>
          <w:bCs/>
        </w:rPr>
        <w:t xml:space="preserve">Zamawiający </w:t>
      </w:r>
      <w:r>
        <w:rPr>
          <w:rFonts w:asciiTheme="minorHAnsi" w:hAnsiTheme="minorHAnsi"/>
          <w:b/>
        </w:rPr>
        <w:t xml:space="preserve">nie będzie zwoływał zebrania wszystkich Wykonawców, </w:t>
      </w:r>
      <w:r>
        <w:rPr>
          <w:rFonts w:asciiTheme="minorHAnsi" w:hAnsiTheme="minorHAnsi"/>
          <w:bCs/>
        </w:rPr>
        <w:t xml:space="preserve">o którym mowa w art. 38 ust. 3 </w:t>
      </w:r>
      <w:proofErr w:type="spellStart"/>
      <w:r>
        <w:rPr>
          <w:rFonts w:asciiTheme="minorHAnsi" w:hAnsiTheme="minorHAnsi"/>
          <w:bCs/>
        </w:rPr>
        <w:t>Pzp</w:t>
      </w:r>
      <w:proofErr w:type="spellEnd"/>
      <w:r>
        <w:rPr>
          <w:rFonts w:asciiTheme="minorHAnsi" w:hAnsiTheme="minorHAnsi"/>
          <w:bCs/>
        </w:rPr>
        <w:t>, w celu wyjaśnienia wątpliwości dotyczących treści SIWZ.</w:t>
      </w:r>
    </w:p>
    <w:p w:rsidR="00180271" w:rsidRDefault="00180271" w:rsidP="00180271">
      <w:pPr>
        <w:numPr>
          <w:ilvl w:val="0"/>
          <w:numId w:val="19"/>
        </w:numPr>
        <w:ind w:left="851" w:right="-97" w:hanging="425"/>
        <w:jc w:val="both"/>
        <w:rPr>
          <w:rFonts w:asciiTheme="minorHAnsi" w:hAnsiTheme="minorHAnsi"/>
          <w:b/>
        </w:rPr>
      </w:pPr>
      <w:r>
        <w:rPr>
          <w:rFonts w:asciiTheme="minorHAnsi" w:hAnsiTheme="minorHAnsi"/>
        </w:rPr>
        <w:t xml:space="preserve">Jeżeli Zamawiający wprowadzi przed terminem składania ofert jakiekolwiek zmiany w treści SIWZ, zostaną one zamieszczone na stronie internetowej </w:t>
      </w:r>
      <w:hyperlink r:id="rId9" w:history="1">
        <w:r>
          <w:rPr>
            <w:rStyle w:val="Hipercze"/>
            <w:rFonts w:asciiTheme="minorHAnsi" w:hAnsiTheme="minorHAnsi"/>
          </w:rPr>
          <w:t>www.pcm.prudnik.pl</w:t>
        </w:r>
      </w:hyperlink>
      <w:r>
        <w:rPr>
          <w:rStyle w:val="Hipercze"/>
          <w:rFonts w:asciiTheme="minorHAnsi" w:hAnsiTheme="minorHAnsi"/>
        </w:rPr>
        <w:t>,</w:t>
      </w:r>
      <w:r>
        <w:rPr>
          <w:rFonts w:asciiTheme="minorHAnsi" w:hAnsiTheme="minorHAnsi"/>
        </w:rPr>
        <w:t>w zakładce przeznaczonej dla niniejszego postępowania.</w:t>
      </w:r>
    </w:p>
    <w:p w:rsidR="00180271" w:rsidRDefault="00180271" w:rsidP="00180271">
      <w:pPr>
        <w:ind w:right="470"/>
        <w:rPr>
          <w:rFonts w:asciiTheme="minorHAnsi" w:hAnsiTheme="minorHAnsi"/>
          <w:lang w:val="de-DE"/>
        </w:rPr>
      </w:pPr>
    </w:p>
    <w:p w:rsidR="00180271" w:rsidRPr="00C228A2" w:rsidRDefault="00180271" w:rsidP="00180271">
      <w:pPr>
        <w:ind w:right="470"/>
        <w:jc w:val="both"/>
        <w:outlineLvl w:val="0"/>
        <w:rPr>
          <w:rFonts w:asciiTheme="minorHAnsi" w:hAnsiTheme="minorHAnsi"/>
          <w:b/>
          <w:u w:val="single"/>
        </w:rPr>
      </w:pPr>
      <w:bookmarkStart w:id="11" w:name="_Toc169328361"/>
      <w:bookmarkStart w:id="12" w:name="_Toc395266072"/>
      <w:r w:rsidRPr="00C228A2">
        <w:rPr>
          <w:rFonts w:asciiTheme="minorHAnsi" w:hAnsiTheme="minorHAnsi"/>
          <w:b/>
          <w:u w:val="single"/>
        </w:rPr>
        <w:t>IX. Wymagania dotyczące wadium</w:t>
      </w:r>
      <w:bookmarkEnd w:id="11"/>
      <w:r w:rsidRPr="00C228A2">
        <w:rPr>
          <w:rFonts w:asciiTheme="minorHAnsi" w:hAnsiTheme="minorHAnsi"/>
          <w:b/>
          <w:u w:val="single"/>
        </w:rPr>
        <w:t>.</w:t>
      </w:r>
      <w:bookmarkEnd w:id="12"/>
    </w:p>
    <w:p w:rsidR="00180271" w:rsidRDefault="00180271" w:rsidP="00180271">
      <w:pPr>
        <w:ind w:left="851" w:right="470"/>
        <w:jc w:val="both"/>
        <w:rPr>
          <w:rFonts w:asciiTheme="minorHAnsi" w:hAnsiTheme="minorHAnsi"/>
        </w:rPr>
      </w:pPr>
      <w:r>
        <w:rPr>
          <w:rFonts w:asciiTheme="minorHAnsi" w:hAnsiTheme="minorHAnsi" w:cs="Arial"/>
        </w:rPr>
        <w:t xml:space="preserve">Zamawiający </w:t>
      </w:r>
      <w:r>
        <w:rPr>
          <w:rFonts w:asciiTheme="minorHAnsi" w:hAnsiTheme="minorHAnsi"/>
        </w:rPr>
        <w:t>nie wymaga wniesienia wadium.</w:t>
      </w:r>
    </w:p>
    <w:p w:rsidR="00180271" w:rsidRDefault="00180271" w:rsidP="00180271">
      <w:pPr>
        <w:pStyle w:val="Akapitzlist"/>
        <w:ind w:left="1701" w:right="471"/>
        <w:jc w:val="both"/>
        <w:rPr>
          <w:rFonts w:asciiTheme="minorHAnsi" w:hAnsiTheme="minorHAnsi" w:cs="Arial"/>
        </w:rPr>
      </w:pPr>
    </w:p>
    <w:p w:rsidR="00180271" w:rsidRPr="00C228A2" w:rsidRDefault="00180271" w:rsidP="00180271">
      <w:pPr>
        <w:ind w:right="471"/>
        <w:jc w:val="both"/>
        <w:outlineLvl w:val="0"/>
        <w:rPr>
          <w:rFonts w:asciiTheme="minorHAnsi" w:hAnsiTheme="minorHAnsi"/>
          <w:b/>
          <w:u w:val="single"/>
        </w:rPr>
      </w:pPr>
      <w:bookmarkStart w:id="13" w:name="_Toc395266073"/>
      <w:bookmarkStart w:id="14" w:name="_Toc282721357"/>
      <w:r w:rsidRPr="00C228A2">
        <w:rPr>
          <w:rFonts w:asciiTheme="minorHAnsi" w:hAnsiTheme="minorHAnsi"/>
          <w:b/>
          <w:u w:val="single"/>
        </w:rPr>
        <w:t>X.</w:t>
      </w:r>
      <w:r>
        <w:rPr>
          <w:rFonts w:asciiTheme="minorHAnsi" w:hAnsiTheme="minorHAnsi"/>
          <w:b/>
          <w:u w:val="single"/>
        </w:rPr>
        <w:t xml:space="preserve"> </w:t>
      </w:r>
      <w:r w:rsidRPr="00C228A2">
        <w:rPr>
          <w:rFonts w:asciiTheme="minorHAnsi" w:hAnsiTheme="minorHAnsi"/>
          <w:b/>
          <w:u w:val="single"/>
        </w:rPr>
        <w:t>Termin związania ofertą.</w:t>
      </w:r>
      <w:bookmarkEnd w:id="13"/>
      <w:bookmarkEnd w:id="14"/>
    </w:p>
    <w:p w:rsidR="00180271" w:rsidRPr="000D585A" w:rsidRDefault="00180271" w:rsidP="00FE10A6">
      <w:pPr>
        <w:pStyle w:val="Akapitzlist"/>
        <w:numPr>
          <w:ilvl w:val="0"/>
          <w:numId w:val="20"/>
        </w:numPr>
        <w:ind w:left="0" w:right="29" w:firstLine="1"/>
        <w:jc w:val="both"/>
        <w:rPr>
          <w:rFonts w:ascii="Calibri" w:hAnsi="Calibri" w:cs="Calibri"/>
        </w:rPr>
      </w:pPr>
      <w:r w:rsidRPr="000D585A">
        <w:rPr>
          <w:rFonts w:ascii="Calibri" w:hAnsi="Calibri" w:cs="Calibri"/>
        </w:rPr>
        <w:t xml:space="preserve">Wykonawca pozostaje związany złożoną ofertą przez okres </w:t>
      </w:r>
      <w:r w:rsidRPr="000D585A">
        <w:rPr>
          <w:rFonts w:ascii="Calibri" w:hAnsi="Calibri" w:cs="Calibri"/>
          <w:b/>
        </w:rPr>
        <w:t xml:space="preserve">30 </w:t>
      </w:r>
      <w:r w:rsidR="000D585A">
        <w:rPr>
          <w:rFonts w:ascii="Calibri" w:hAnsi="Calibri" w:cs="Calibri"/>
        </w:rPr>
        <w:t xml:space="preserve">dni - </w:t>
      </w:r>
      <w:r w:rsidR="000D585A" w:rsidRPr="000D585A">
        <w:rPr>
          <w:rFonts w:ascii="Calibri" w:hAnsi="Calibri" w:cs="Calibri"/>
        </w:rPr>
        <w:t>bieg terminu związania ofertą rozpoczyna się wraz z upływem termin składania ofert.</w:t>
      </w:r>
    </w:p>
    <w:p w:rsidR="00FE10A6" w:rsidRPr="00FE10A6" w:rsidRDefault="00FE10A6" w:rsidP="00FE10A6">
      <w:pPr>
        <w:pStyle w:val="Tekstpodstawowy"/>
        <w:tabs>
          <w:tab w:val="left" w:pos="307"/>
        </w:tabs>
        <w:suppressAutoHyphens/>
        <w:overflowPunct w:val="0"/>
        <w:autoSpaceDE w:val="0"/>
        <w:ind w:right="29" w:firstLine="1"/>
        <w:textAlignment w:val="baseline"/>
        <w:rPr>
          <w:rFonts w:ascii="Calibri" w:hAnsi="Calibri" w:cs="Calibri"/>
          <w:b w:val="0"/>
          <w:i w:val="0"/>
          <w:szCs w:val="22"/>
        </w:rPr>
      </w:pPr>
      <w:r>
        <w:rPr>
          <w:rFonts w:ascii="Calibri" w:hAnsi="Calibri" w:cs="Calibri"/>
          <w:b w:val="0"/>
          <w:i w:val="0"/>
          <w:szCs w:val="22"/>
        </w:rPr>
        <w:t>2.</w:t>
      </w:r>
      <w:r>
        <w:rPr>
          <w:rFonts w:ascii="Calibri" w:hAnsi="Calibri" w:cs="Calibri"/>
          <w:b w:val="0"/>
          <w:i w:val="0"/>
          <w:szCs w:val="22"/>
        </w:rPr>
        <w:tab/>
      </w:r>
      <w:r>
        <w:rPr>
          <w:rFonts w:ascii="Calibri" w:hAnsi="Calibri" w:cs="Calibri"/>
          <w:b w:val="0"/>
          <w:i w:val="0"/>
          <w:szCs w:val="22"/>
        </w:rPr>
        <w:tab/>
      </w:r>
      <w:r w:rsidRPr="00FE10A6">
        <w:rPr>
          <w:rFonts w:ascii="Calibri" w:hAnsi="Calibri" w:cs="Calibri"/>
          <w:b w:val="0"/>
          <w:i w:val="0"/>
          <w:szCs w:val="22"/>
        </w:rPr>
        <w:t xml:space="preserve">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rsidR="00180271" w:rsidRDefault="00180271" w:rsidP="00180271">
      <w:pPr>
        <w:ind w:right="470"/>
        <w:jc w:val="both"/>
        <w:outlineLvl w:val="0"/>
        <w:rPr>
          <w:rFonts w:asciiTheme="minorHAnsi" w:hAnsiTheme="minorHAnsi"/>
        </w:rPr>
      </w:pPr>
      <w:bookmarkStart w:id="15" w:name="_Toc395266074"/>
      <w:bookmarkStart w:id="16" w:name="_Toc282721358"/>
    </w:p>
    <w:p w:rsidR="00180271" w:rsidRDefault="00180271" w:rsidP="00180271">
      <w:pPr>
        <w:ind w:right="470"/>
        <w:jc w:val="both"/>
        <w:outlineLvl w:val="0"/>
        <w:rPr>
          <w:rFonts w:asciiTheme="minorHAnsi" w:hAnsiTheme="minorHAnsi"/>
          <w:b/>
          <w:u w:val="single"/>
        </w:rPr>
      </w:pPr>
      <w:r>
        <w:rPr>
          <w:rFonts w:asciiTheme="minorHAnsi" w:hAnsiTheme="minorHAnsi"/>
          <w:b/>
          <w:u w:val="single"/>
        </w:rPr>
        <w:t xml:space="preserve">XI. </w:t>
      </w:r>
      <w:r w:rsidRPr="00C228A2">
        <w:rPr>
          <w:rFonts w:asciiTheme="minorHAnsi" w:hAnsiTheme="minorHAnsi"/>
          <w:b/>
          <w:u w:val="single"/>
        </w:rPr>
        <w:t>Opis sposobu przygotowywania ofert.</w:t>
      </w:r>
      <w:bookmarkEnd w:id="15"/>
      <w:bookmarkEnd w:id="16"/>
    </w:p>
    <w:p w:rsidR="00180271" w:rsidRPr="007E1B1E" w:rsidRDefault="00180271" w:rsidP="00180271">
      <w:pPr>
        <w:ind w:right="470"/>
        <w:jc w:val="both"/>
        <w:outlineLvl w:val="0"/>
        <w:rPr>
          <w:rFonts w:asciiTheme="minorHAnsi" w:hAnsiTheme="minorHAnsi"/>
          <w:b/>
        </w:rPr>
      </w:pPr>
      <w:r w:rsidRPr="007E1B1E">
        <w:rPr>
          <w:rFonts w:asciiTheme="minorHAnsi" w:hAnsiTheme="minorHAnsi"/>
          <w:b/>
        </w:rPr>
        <w:t>A. Opis sposobu przygotowania oferty</w:t>
      </w:r>
    </w:p>
    <w:p w:rsidR="00180271" w:rsidRDefault="00180271" w:rsidP="00180271">
      <w:pPr>
        <w:numPr>
          <w:ilvl w:val="0"/>
          <w:numId w:val="21"/>
        </w:numPr>
        <w:ind w:left="851" w:right="-97" w:hanging="425"/>
        <w:jc w:val="both"/>
        <w:rPr>
          <w:rFonts w:asciiTheme="minorHAnsi" w:hAnsiTheme="minorHAnsi" w:cs="Arial"/>
        </w:rPr>
      </w:pPr>
      <w:r>
        <w:rPr>
          <w:rFonts w:asciiTheme="minorHAnsi" w:hAnsiTheme="minorHAnsi" w:cs="Arial"/>
        </w:rPr>
        <w:t xml:space="preserve">Wykonawca ponosi wszelkie koszty związane z przygotowaniem i złożeniem oferty. </w:t>
      </w:r>
    </w:p>
    <w:p w:rsidR="00180271" w:rsidRDefault="00180271" w:rsidP="00180271">
      <w:pPr>
        <w:numPr>
          <w:ilvl w:val="0"/>
          <w:numId w:val="21"/>
        </w:numPr>
        <w:ind w:left="851" w:right="-97" w:hanging="425"/>
        <w:jc w:val="both"/>
        <w:rPr>
          <w:rFonts w:asciiTheme="minorHAnsi" w:hAnsiTheme="minorHAnsi" w:cs="Arial"/>
          <w:bCs/>
        </w:rPr>
      </w:pPr>
      <w:r>
        <w:rPr>
          <w:rFonts w:asciiTheme="minorHAnsi" w:hAnsiTheme="minorHAnsi" w:cs="Arial"/>
          <w:bCs/>
        </w:rPr>
        <w:t xml:space="preserve">Oferta powinna zawierać: </w:t>
      </w:r>
    </w:p>
    <w:p w:rsidR="00180271" w:rsidRDefault="00180271" w:rsidP="00180271">
      <w:pPr>
        <w:numPr>
          <w:ilvl w:val="2"/>
          <w:numId w:val="22"/>
        </w:numPr>
        <w:ind w:left="1276" w:right="-97" w:hanging="425"/>
        <w:jc w:val="both"/>
        <w:rPr>
          <w:rFonts w:asciiTheme="minorHAnsi" w:hAnsiTheme="minorHAnsi" w:cs="Arial"/>
        </w:rPr>
      </w:pPr>
      <w:r w:rsidRPr="0039756A">
        <w:rPr>
          <w:rFonts w:asciiTheme="minorHAnsi" w:hAnsiTheme="minorHAnsi" w:cs="Arial"/>
          <w:bCs/>
        </w:rPr>
        <w:t xml:space="preserve">Formularz ofertowy </w:t>
      </w:r>
      <w:r w:rsidRPr="0039756A">
        <w:rPr>
          <w:rFonts w:asciiTheme="minorHAnsi" w:hAnsiTheme="minorHAnsi" w:cs="Arial"/>
        </w:rPr>
        <w:t>(wzór – załącznik nr 1 do SIWZ)</w:t>
      </w:r>
      <w:r>
        <w:rPr>
          <w:rFonts w:asciiTheme="minorHAnsi" w:hAnsiTheme="minorHAnsi" w:cs="Arial"/>
        </w:rPr>
        <w:t xml:space="preserve"> – wypełniony przez Wykonawcę, </w:t>
      </w:r>
    </w:p>
    <w:p w:rsidR="00180271" w:rsidRDefault="00180271" w:rsidP="00180271">
      <w:pPr>
        <w:numPr>
          <w:ilvl w:val="2"/>
          <w:numId w:val="22"/>
        </w:numPr>
        <w:ind w:left="1276" w:right="-97" w:hanging="425"/>
        <w:jc w:val="both"/>
        <w:rPr>
          <w:rFonts w:asciiTheme="minorHAnsi" w:hAnsiTheme="minorHAnsi" w:cs="Arial"/>
        </w:rPr>
      </w:pPr>
      <w:r w:rsidRPr="0039756A">
        <w:rPr>
          <w:rFonts w:asciiTheme="minorHAnsi" w:hAnsiTheme="minorHAnsi" w:cs="Arial"/>
        </w:rPr>
        <w:t>Oświadczenia wymienione w Rozdziale VII pkt. 1</w:t>
      </w:r>
      <w:r w:rsidRPr="0039756A">
        <w:rPr>
          <w:rFonts w:asciiTheme="minorHAnsi" w:hAnsiTheme="minorHAnsi" w:cs="Arial"/>
          <w:strike/>
        </w:rPr>
        <w:t>-</w:t>
      </w:r>
      <w:r w:rsidRPr="0039756A">
        <w:rPr>
          <w:rFonts w:asciiTheme="minorHAnsi" w:hAnsiTheme="minorHAnsi" w:cs="Arial"/>
        </w:rPr>
        <w:t>4</w:t>
      </w:r>
      <w:r>
        <w:rPr>
          <w:rFonts w:asciiTheme="minorHAnsi" w:hAnsiTheme="minorHAnsi" w:cs="Arial"/>
        </w:rPr>
        <w:t xml:space="preserve"> niniejszej SIWZ,</w:t>
      </w:r>
    </w:p>
    <w:p w:rsidR="00180271" w:rsidRDefault="00180271" w:rsidP="00180271">
      <w:pPr>
        <w:numPr>
          <w:ilvl w:val="2"/>
          <w:numId w:val="22"/>
        </w:numPr>
        <w:ind w:left="1276" w:right="-97" w:hanging="425"/>
        <w:jc w:val="both"/>
        <w:rPr>
          <w:rFonts w:asciiTheme="minorHAnsi" w:hAnsiTheme="minorHAnsi" w:cs="Arial"/>
        </w:rPr>
      </w:pPr>
      <w:r w:rsidRPr="0039756A">
        <w:rPr>
          <w:rFonts w:asciiTheme="minorHAnsi" w:hAnsiTheme="minorHAnsi" w:cs="Arial"/>
        </w:rPr>
        <w:t>Zobowiązanie, o którym mowa w Rozdziale V pkt. 5</w:t>
      </w:r>
      <w:r>
        <w:rPr>
          <w:rFonts w:asciiTheme="minorHAnsi" w:hAnsiTheme="minorHAnsi" w:cs="Arial"/>
        </w:rPr>
        <w:t xml:space="preserve"> niniejszej SIWZ,</w:t>
      </w:r>
    </w:p>
    <w:p w:rsidR="00180271" w:rsidRPr="00187DCC" w:rsidRDefault="00180271" w:rsidP="00180271">
      <w:pPr>
        <w:numPr>
          <w:ilvl w:val="2"/>
          <w:numId w:val="22"/>
        </w:numPr>
        <w:ind w:left="1276" w:right="-97" w:hanging="425"/>
        <w:jc w:val="both"/>
        <w:rPr>
          <w:rFonts w:asciiTheme="minorHAnsi" w:hAnsiTheme="minorHAnsi" w:cs="Arial"/>
        </w:rPr>
      </w:pPr>
      <w:r>
        <w:rPr>
          <w:rFonts w:asciiTheme="minorHAnsi" w:hAnsiTheme="minorHAnsi" w:cs="Arial"/>
        </w:rPr>
        <w:t xml:space="preserve">Pełnomocnictwa osób podpisujących ofertę do podejmowania zobowiązań w imieniu Wykonawcy – jeżeli dotyczy. </w:t>
      </w:r>
      <w:r>
        <w:rPr>
          <w:rFonts w:asciiTheme="minorHAnsi" w:hAnsiTheme="minorHAnsi"/>
        </w:rPr>
        <w:t>Pełnomocnictwa winny być przedłożone w formie oryginału lub kopii poświadczonej notarialnie.</w:t>
      </w:r>
    </w:p>
    <w:p w:rsidR="00187DCC" w:rsidRPr="00E02E1B" w:rsidRDefault="00187DCC" w:rsidP="00180271">
      <w:pPr>
        <w:numPr>
          <w:ilvl w:val="2"/>
          <w:numId w:val="22"/>
        </w:numPr>
        <w:ind w:left="1276" w:right="-97" w:hanging="425"/>
        <w:jc w:val="both"/>
        <w:rPr>
          <w:rFonts w:asciiTheme="minorHAnsi" w:hAnsiTheme="minorHAnsi" w:cs="Arial"/>
        </w:rPr>
      </w:pPr>
      <w:r>
        <w:rPr>
          <w:rFonts w:asciiTheme="minorHAnsi" w:hAnsiTheme="minorHAnsi"/>
        </w:rPr>
        <w:t>Formularz asortymentowo-cenowy – załącznik nr 7 do SIWZ</w:t>
      </w:r>
    </w:p>
    <w:p w:rsidR="00E02E1B" w:rsidRDefault="00E02E1B" w:rsidP="00180271">
      <w:pPr>
        <w:numPr>
          <w:ilvl w:val="2"/>
          <w:numId w:val="22"/>
        </w:numPr>
        <w:ind w:left="1276" w:right="-97" w:hanging="425"/>
        <w:jc w:val="both"/>
        <w:rPr>
          <w:rFonts w:asciiTheme="minorHAnsi" w:hAnsiTheme="minorHAnsi" w:cs="Arial"/>
        </w:rPr>
      </w:pPr>
      <w:r>
        <w:rPr>
          <w:rFonts w:asciiTheme="minorHAnsi" w:hAnsiTheme="minorHAnsi"/>
        </w:rPr>
        <w:t>Wykaz wykonywanych/wykonanych usług s</w:t>
      </w:r>
      <w:r w:rsidR="005F0AC2">
        <w:rPr>
          <w:rFonts w:asciiTheme="minorHAnsi" w:hAnsiTheme="minorHAnsi"/>
        </w:rPr>
        <w:t>tanowiący załącznik nr 6 do SIWZ</w:t>
      </w:r>
    </w:p>
    <w:p w:rsidR="00180271" w:rsidRDefault="00180271" w:rsidP="00180271">
      <w:pPr>
        <w:pStyle w:val="Akapitzlist"/>
        <w:numPr>
          <w:ilvl w:val="0"/>
          <w:numId w:val="21"/>
        </w:numPr>
        <w:ind w:left="851" w:right="-97" w:hanging="425"/>
        <w:jc w:val="both"/>
        <w:rPr>
          <w:rFonts w:asciiTheme="minorHAnsi" w:hAnsiTheme="minorHAnsi" w:cs="Arial"/>
          <w:bCs/>
        </w:rPr>
      </w:pPr>
      <w:r>
        <w:rPr>
          <w:rFonts w:asciiTheme="minorHAnsi" w:hAnsiTheme="minorHAnsi" w:cs="Arial"/>
          <w:bCs/>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rsidR="00180271" w:rsidRDefault="00180271" w:rsidP="00180271">
      <w:pPr>
        <w:pStyle w:val="Akapitzlist"/>
        <w:numPr>
          <w:ilvl w:val="0"/>
          <w:numId w:val="21"/>
        </w:numPr>
        <w:ind w:left="851" w:right="-97" w:hanging="425"/>
        <w:jc w:val="both"/>
        <w:rPr>
          <w:rFonts w:asciiTheme="minorHAnsi" w:hAnsiTheme="minorHAnsi" w:cs="Arial"/>
          <w:bCs/>
        </w:rPr>
      </w:pPr>
      <w:r>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180271" w:rsidRDefault="00180271" w:rsidP="00180271">
      <w:pPr>
        <w:numPr>
          <w:ilvl w:val="0"/>
          <w:numId w:val="21"/>
        </w:numPr>
        <w:ind w:left="851" w:right="-97" w:hanging="425"/>
        <w:jc w:val="both"/>
        <w:rPr>
          <w:rFonts w:asciiTheme="minorHAnsi" w:hAnsiTheme="minorHAnsi" w:cs="Arial"/>
          <w:bCs/>
        </w:rPr>
      </w:pPr>
      <w:r>
        <w:rPr>
          <w:rFonts w:asciiTheme="minorHAnsi" w:hAnsiTheme="minorHAnsi" w:cs="Arial"/>
          <w:bCs/>
        </w:rPr>
        <w:t>Oferta powinna być sporządzona w języku polskim.</w:t>
      </w:r>
    </w:p>
    <w:p w:rsidR="00180271" w:rsidRDefault="00180271" w:rsidP="00180271">
      <w:pPr>
        <w:numPr>
          <w:ilvl w:val="0"/>
          <w:numId w:val="21"/>
        </w:numPr>
        <w:ind w:left="851" w:right="-97" w:hanging="425"/>
        <w:jc w:val="both"/>
        <w:rPr>
          <w:rFonts w:asciiTheme="minorHAnsi" w:hAnsiTheme="minorHAnsi" w:cs="Arial"/>
        </w:rPr>
      </w:pPr>
      <w:r>
        <w:rPr>
          <w:rFonts w:asciiTheme="minorHAnsi" w:hAnsiTheme="minorHAnsi" w:cs="Arial"/>
        </w:rPr>
        <w:t xml:space="preserve">Oferta powinna być jednoznaczna, tzn. sporządzona bez dopisków, opcji i wariantów oraz spięta w sposób trwały. W celu usprawnienia pracy komisji przetargowej Wykonawcy proszeni są o ponumerowanie kolejno stron. </w:t>
      </w:r>
    </w:p>
    <w:p w:rsidR="00180271" w:rsidRDefault="00180271" w:rsidP="00180271">
      <w:pPr>
        <w:numPr>
          <w:ilvl w:val="0"/>
          <w:numId w:val="21"/>
        </w:numPr>
        <w:ind w:left="851" w:right="-97" w:hanging="425"/>
        <w:jc w:val="both"/>
        <w:rPr>
          <w:rFonts w:asciiTheme="minorHAnsi" w:hAnsiTheme="minorHAnsi" w:cs="Arial"/>
        </w:rPr>
      </w:pPr>
      <w:r>
        <w:rPr>
          <w:rFonts w:asciiTheme="minorHAnsi" w:hAnsiTheme="minorHAnsi" w:cs="Arial"/>
        </w:rPr>
        <w:lastRenderedPageBreak/>
        <w:t xml:space="preserve">Nie ujawnia się informacji stanowiących tajemnicę przedsiębiorstwa w rozumieniu </w:t>
      </w:r>
      <w:hyperlink r:id="rId10" w:anchor="hiperlinkDocsList.rpc?hiperlink=type=merytoryczny:nro=Powszechny.1239114:part=a8u3:nr=1&amp;full=1" w:tgtFrame="_parent" w:history="1">
        <w:r>
          <w:rPr>
            <w:rStyle w:val="Hipercze"/>
            <w:rFonts w:asciiTheme="minorHAnsi" w:hAnsiTheme="minorHAnsi"/>
            <w:color w:val="000000" w:themeColor="text1"/>
          </w:rPr>
          <w:t>przepisów</w:t>
        </w:r>
      </w:hyperlink>
      <w:r>
        <w:rPr>
          <w:rFonts w:asciiTheme="minorHAnsi" w:hAnsiTheme="minorHAnsi" w:cs="Arial"/>
        </w:rPr>
        <w:t xml:space="preserve"> o zwalczaniu nieuczciwej konkurencji, jeżeli Wykonawca, nie później niż w terminie składania ofert, zastrzegł, że nie mogą być one udostępniane oraz wykazał, iż zastrzeżone informacje stanowią tajemnicę przedsiębiorstwa. </w:t>
      </w:r>
      <w:r>
        <w:rPr>
          <w:rFonts w:asciiTheme="minorHAnsi" w:hAnsiTheme="minorHAnsi" w:cs="Arial"/>
          <w:iCs/>
        </w:rPr>
        <w:t xml:space="preserve">Wykonawca nie może zastrzec informacji podawanych podczas otwarcia ofert, o których mowa w art. 86 ust. 4 </w:t>
      </w:r>
      <w:proofErr w:type="spellStart"/>
      <w:r>
        <w:rPr>
          <w:rFonts w:asciiTheme="minorHAnsi" w:hAnsiTheme="minorHAnsi" w:cs="Arial"/>
          <w:iCs/>
        </w:rPr>
        <w:t>Pzp</w:t>
      </w:r>
      <w:proofErr w:type="spellEnd"/>
      <w:r>
        <w:rPr>
          <w:rFonts w:asciiTheme="minorHAnsi" w:hAnsiTheme="minorHAnsi" w:cs="Arial"/>
          <w:iCs/>
        </w:rPr>
        <w:t>. Dokumenty zawierające zastrzeżone informacje należy spiąć oddzielnie z zaznaczeniem: „Dokumenty objęte tajemnicą przedsiębiorstwa” – w przeciwnym wypadku cała oferta traktowana będzie jako jawna.</w:t>
      </w:r>
    </w:p>
    <w:p w:rsidR="00180271" w:rsidRDefault="00180271" w:rsidP="00180271">
      <w:pPr>
        <w:numPr>
          <w:ilvl w:val="0"/>
          <w:numId w:val="21"/>
        </w:numPr>
        <w:ind w:left="851" w:right="-97" w:hanging="425"/>
        <w:jc w:val="both"/>
        <w:rPr>
          <w:rFonts w:asciiTheme="minorHAnsi" w:hAnsiTheme="minorHAnsi" w:cs="Arial"/>
        </w:rPr>
      </w:pPr>
      <w:r>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180271" w:rsidRDefault="00180271" w:rsidP="00180271">
      <w:pPr>
        <w:pStyle w:val="Akapitzlist"/>
        <w:ind w:left="851" w:right="-97"/>
        <w:jc w:val="both"/>
        <w:rPr>
          <w:rFonts w:asciiTheme="minorHAnsi" w:hAnsiTheme="minorHAnsi" w:cs="Arial"/>
          <w:b/>
          <w:bCs/>
        </w:rPr>
      </w:pPr>
    </w:p>
    <w:p w:rsidR="00180271" w:rsidRDefault="00180271" w:rsidP="00180271">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Prudnickie Centrum Medyczne S. A. w Prudniku</w:t>
      </w:r>
    </w:p>
    <w:p w:rsidR="00180271" w:rsidRDefault="00180271" w:rsidP="00180271">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ul. Szpitalna 14, </w:t>
      </w:r>
      <w:r w:rsidR="00AD12EC">
        <w:rPr>
          <w:rFonts w:ascii="Calibri" w:hAnsi="Calibri"/>
        </w:rPr>
        <w:t>48-200 Prudnik</w:t>
      </w:r>
    </w:p>
    <w:p w:rsidR="00180271" w:rsidRDefault="00180271" w:rsidP="00180271">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w:t>
      </w:r>
      <w:r w:rsidR="00AD12EC">
        <w:rPr>
          <w:rFonts w:ascii="Calibri" w:hAnsi="Calibri"/>
        </w:rPr>
        <w:tab/>
        <w:t xml:space="preserve"> Sekretariat</w:t>
      </w:r>
    </w:p>
    <w:p w:rsidR="00180271" w:rsidRDefault="00180271" w:rsidP="00180271">
      <w:pPr>
        <w:pStyle w:val="Akapitzlist"/>
        <w:ind w:left="851" w:right="-97"/>
        <w:jc w:val="both"/>
        <w:rPr>
          <w:rFonts w:asciiTheme="minorHAnsi" w:hAnsiTheme="minorHAnsi" w:cs="Arial"/>
        </w:rPr>
      </w:pPr>
    </w:p>
    <w:p w:rsidR="00180271" w:rsidRDefault="00180271" w:rsidP="00180271">
      <w:pPr>
        <w:pStyle w:val="Akapitzlist"/>
        <w:ind w:left="851" w:right="-96"/>
        <w:jc w:val="both"/>
        <w:rPr>
          <w:rFonts w:asciiTheme="minorHAnsi" w:hAnsiTheme="minorHAnsi" w:cs="Arial"/>
          <w:bCs/>
        </w:rPr>
      </w:pPr>
      <w:r>
        <w:rPr>
          <w:rFonts w:asciiTheme="minorHAnsi" w:hAnsiTheme="minorHAnsi" w:cs="Arial"/>
        </w:rPr>
        <w:t>Ponadto koperta powinna być</w:t>
      </w:r>
      <w:r>
        <w:rPr>
          <w:rFonts w:asciiTheme="minorHAnsi" w:hAnsiTheme="minorHAnsi" w:cs="Arial"/>
          <w:bCs/>
        </w:rPr>
        <w:t xml:space="preserve"> opatrzona napisem: </w:t>
      </w:r>
    </w:p>
    <w:p w:rsidR="00AD12EC" w:rsidRDefault="00AD12EC" w:rsidP="00180271">
      <w:pPr>
        <w:pStyle w:val="Akapitzlist"/>
        <w:ind w:left="851" w:right="-96"/>
        <w:jc w:val="both"/>
        <w:rPr>
          <w:rFonts w:asciiTheme="minorHAnsi" w:hAnsiTheme="minorHAnsi" w:cs="Arial"/>
          <w:bCs/>
        </w:rPr>
      </w:pPr>
      <w:r>
        <w:rPr>
          <w:rFonts w:asciiTheme="minorHAnsi" w:hAnsiTheme="minorHAnsi" w:cs="Arial"/>
          <w:bCs/>
        </w:rPr>
        <w:t xml:space="preserve">Przetarg nieograniczony na: </w:t>
      </w:r>
    </w:p>
    <w:p w:rsidR="00180271" w:rsidRPr="000277D0" w:rsidRDefault="000277D0" w:rsidP="005D59F4">
      <w:pPr>
        <w:ind w:left="426" w:right="171"/>
        <w:jc w:val="both"/>
        <w:rPr>
          <w:rFonts w:asciiTheme="minorHAnsi" w:hAnsiTheme="minorHAnsi"/>
          <w:b/>
          <w:bCs/>
          <w:szCs w:val="20"/>
        </w:rPr>
      </w:pPr>
      <w:r>
        <w:rPr>
          <w:rFonts w:asciiTheme="minorHAnsi" w:eastAsiaTheme="minorHAnsi" w:hAnsiTheme="minorHAnsi" w:cstheme="minorHAnsi"/>
          <w:b/>
          <w:szCs w:val="20"/>
          <w:lang w:eastAsia="en-US"/>
        </w:rPr>
        <w:t>„</w:t>
      </w:r>
      <w:r w:rsidRPr="000277D0">
        <w:rPr>
          <w:rFonts w:asciiTheme="minorHAnsi" w:eastAsiaTheme="minorHAnsi" w:hAnsiTheme="minorHAnsi" w:cstheme="minorHAnsi"/>
          <w:b/>
          <w:szCs w:val="20"/>
          <w:lang w:eastAsia="en-US"/>
        </w:rPr>
        <w:t>Kompleksowe świadczenie usług pralniczych wraz z dzierżawą bielizny płaskiej oraz poduszek i kołder dla Prudnickiego Centrum Medycznego S. A. w Prudniku.</w:t>
      </w:r>
      <w:r>
        <w:rPr>
          <w:rFonts w:asciiTheme="minorHAnsi" w:eastAsiaTheme="minorHAnsi" w:hAnsiTheme="minorHAnsi" w:cstheme="minorHAnsi"/>
          <w:b/>
          <w:szCs w:val="20"/>
          <w:lang w:eastAsia="en-US"/>
        </w:rPr>
        <w:t>”</w:t>
      </w:r>
    </w:p>
    <w:p w:rsidR="00180271" w:rsidRDefault="00180271" w:rsidP="00180271">
      <w:pPr>
        <w:ind w:left="851" w:right="-96"/>
        <w:jc w:val="both"/>
        <w:rPr>
          <w:rFonts w:asciiTheme="minorHAnsi" w:hAnsiTheme="minorHAnsi" w:cs="Arial"/>
          <w:bCs/>
        </w:rPr>
      </w:pPr>
      <w:r>
        <w:rPr>
          <w:rFonts w:asciiTheme="minorHAnsi" w:hAnsiTheme="minorHAnsi" w:cs="Arial"/>
          <w:bCs/>
        </w:rPr>
        <w:t xml:space="preserve">Oferty nadsyłane pocztą powinny zawierać informację na kopercie: </w:t>
      </w:r>
      <w:r>
        <w:rPr>
          <w:rFonts w:asciiTheme="minorHAnsi" w:hAnsiTheme="minorHAnsi" w:cs="Arial"/>
          <w:b/>
        </w:rPr>
        <w:t xml:space="preserve">nie otwierać przed </w:t>
      </w:r>
      <w:r w:rsidR="000277D0">
        <w:rPr>
          <w:rFonts w:asciiTheme="minorHAnsi" w:hAnsiTheme="minorHAnsi" w:cs="Arial"/>
          <w:b/>
        </w:rPr>
        <w:t xml:space="preserve">13.07.2017r. godz. 13:30 </w:t>
      </w:r>
      <w:r>
        <w:rPr>
          <w:rFonts w:asciiTheme="minorHAnsi" w:hAnsiTheme="minorHAnsi" w:cs="Arial"/>
          <w:bCs/>
        </w:rPr>
        <w:t>(data i godzina otwarcia ofert).</w:t>
      </w:r>
    </w:p>
    <w:p w:rsidR="00180271" w:rsidRDefault="00180271" w:rsidP="00180271">
      <w:pPr>
        <w:numPr>
          <w:ilvl w:val="0"/>
          <w:numId w:val="21"/>
        </w:numPr>
        <w:ind w:left="851" w:right="-96" w:hanging="425"/>
        <w:jc w:val="both"/>
        <w:rPr>
          <w:rFonts w:asciiTheme="minorHAnsi" w:hAnsiTheme="minorHAnsi" w:cs="Arial"/>
          <w:bCs/>
        </w:rPr>
      </w:pPr>
      <w:r>
        <w:rPr>
          <w:rFonts w:asciiTheme="minorHAnsi" w:hAnsiTheme="minorHAnsi" w:cs="Arial"/>
          <w:bCs/>
        </w:rPr>
        <w:t>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w:t>
      </w:r>
    </w:p>
    <w:p w:rsidR="00180271" w:rsidRDefault="00180271" w:rsidP="00180271">
      <w:pPr>
        <w:ind w:left="851" w:right="-96"/>
        <w:jc w:val="both"/>
      </w:pPr>
    </w:p>
    <w:p w:rsidR="00180271" w:rsidRPr="00461011" w:rsidRDefault="00180271" w:rsidP="00180271">
      <w:pPr>
        <w:ind w:right="-96"/>
        <w:jc w:val="both"/>
        <w:rPr>
          <w:rFonts w:asciiTheme="minorHAnsi" w:hAnsiTheme="minorHAnsi" w:cstheme="minorHAnsi"/>
          <w:b/>
        </w:rPr>
      </w:pPr>
      <w:r w:rsidRPr="00461011">
        <w:rPr>
          <w:rFonts w:asciiTheme="minorHAnsi" w:hAnsiTheme="minorHAnsi" w:cstheme="minorHAnsi"/>
          <w:b/>
        </w:rPr>
        <w:t xml:space="preserve">B. Modyfikacja i wycofanie oferty: </w:t>
      </w:r>
    </w:p>
    <w:p w:rsidR="00180271" w:rsidRDefault="00180271" w:rsidP="00180271">
      <w:pPr>
        <w:ind w:right="-96"/>
        <w:jc w:val="both"/>
        <w:rPr>
          <w:rFonts w:asciiTheme="minorHAnsi" w:hAnsiTheme="minorHAnsi" w:cstheme="minorHAnsi"/>
        </w:rPr>
      </w:pPr>
      <w:r w:rsidRPr="00391E77">
        <w:rPr>
          <w:rFonts w:asciiTheme="minorHAnsi" w:hAnsiTheme="minorHAnsi" w:cstheme="minorHAnsi"/>
        </w:rPr>
        <w:t xml:space="preserve">1 Wykonawca może wprowadzić zmiany, poprawki, modyfikacje i uzupełnienia do złożonej oferty pod warunkiem, że będą one złożone przed terminem składania ofert. Wprowadzone zmiany do oferty muszą być złożone na takich samych zasadach jak składana oferta tj. w zamkniętej kopercie, odpowiednio oznakowanej z dopiskiem: </w:t>
      </w:r>
      <w:r w:rsidRPr="00461011">
        <w:rPr>
          <w:rFonts w:asciiTheme="minorHAnsi" w:hAnsiTheme="minorHAnsi" w:cstheme="minorHAnsi"/>
          <w:b/>
        </w:rPr>
        <w:t>„ZMIANA”</w:t>
      </w:r>
      <w:r w:rsidRPr="00391E77">
        <w:rPr>
          <w:rFonts w:asciiTheme="minorHAnsi" w:hAnsiTheme="minorHAnsi" w:cstheme="minorHAnsi"/>
        </w:rPr>
        <w:t>. Żadna oferta nie może być modyfikowana lub wycofana po upływie terminu składania ofert.</w:t>
      </w:r>
    </w:p>
    <w:p w:rsidR="00180271" w:rsidRDefault="00180271" w:rsidP="00180271">
      <w:pPr>
        <w:ind w:right="-96"/>
        <w:jc w:val="both"/>
        <w:rPr>
          <w:rFonts w:asciiTheme="minorHAnsi" w:hAnsiTheme="minorHAnsi" w:cstheme="minorHAnsi"/>
        </w:rPr>
      </w:pPr>
      <w:r w:rsidRPr="00391E77">
        <w:rPr>
          <w:rFonts w:asciiTheme="minorHAnsi" w:hAnsiTheme="minorHAnsi" w:cstheme="minorHAnsi"/>
        </w:rPr>
        <w:t xml:space="preserve">2 Koperty oznakowane dopiskiem </w:t>
      </w:r>
      <w:r w:rsidRPr="00461011">
        <w:rPr>
          <w:rFonts w:asciiTheme="minorHAnsi" w:hAnsiTheme="minorHAnsi" w:cstheme="minorHAnsi"/>
          <w:b/>
        </w:rPr>
        <w:t>„ZMIANA”</w:t>
      </w:r>
      <w:r w:rsidRPr="00391E77">
        <w:rPr>
          <w:rFonts w:asciiTheme="minorHAnsi" w:hAnsiTheme="minorHAnsi" w:cstheme="minorHAnsi"/>
        </w:rPr>
        <w:t xml:space="preserve"> zostaną otwarte przy otwieraniu oferty Wykonawcy, który wprowadził zmiany i po stwierdzeniu poprawności procedury dokonania zmian zostaną dołączone do oferty. </w:t>
      </w:r>
    </w:p>
    <w:p w:rsidR="00180271" w:rsidRPr="00391E77" w:rsidRDefault="00180271" w:rsidP="00180271">
      <w:pPr>
        <w:ind w:right="-96"/>
        <w:jc w:val="both"/>
        <w:rPr>
          <w:rFonts w:asciiTheme="minorHAnsi" w:hAnsiTheme="minorHAnsi" w:cstheme="minorHAnsi"/>
          <w:bCs/>
        </w:rPr>
      </w:pPr>
      <w:r w:rsidRPr="00391E77">
        <w:rPr>
          <w:rFonts w:asciiTheme="minorHAnsi" w:hAnsiTheme="minorHAnsi" w:cstheme="minorHAnsi"/>
        </w:rPr>
        <w:t xml:space="preserve">3 Wykonawca ma prawo przed upływem terminu składania ofert, wycofać ofertę poprzez złożenie pisemnego oświadczenia (wg takich samych zasad jak wprowadzenie zmian) z napisem na kopercie </w:t>
      </w:r>
      <w:r w:rsidRPr="00461011">
        <w:rPr>
          <w:rFonts w:asciiTheme="minorHAnsi" w:hAnsiTheme="minorHAnsi" w:cstheme="minorHAnsi"/>
          <w:b/>
        </w:rPr>
        <w:t>„WYCOFANIE”</w:t>
      </w:r>
      <w:r w:rsidRPr="00391E77">
        <w:rPr>
          <w:rFonts w:asciiTheme="minorHAnsi" w:hAnsiTheme="minorHAnsi" w:cstheme="minorHAnsi"/>
        </w:rPr>
        <w:t>; do oświadczenia musi być dołączony dokument, z 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r w:rsidRPr="00391E77">
        <w:rPr>
          <w:rFonts w:asciiTheme="minorHAnsi" w:hAnsiTheme="minorHAnsi" w:cstheme="minorHAnsi"/>
          <w:bCs/>
        </w:rPr>
        <w:t xml:space="preserve"> </w:t>
      </w:r>
    </w:p>
    <w:p w:rsidR="00180271" w:rsidRDefault="00180271" w:rsidP="00180271">
      <w:pPr>
        <w:ind w:right="-97"/>
        <w:jc w:val="both"/>
        <w:rPr>
          <w:rFonts w:asciiTheme="minorHAnsi" w:hAnsiTheme="minorHAnsi" w:cs="Arial"/>
        </w:rPr>
      </w:pPr>
    </w:p>
    <w:p w:rsidR="00180271" w:rsidRDefault="00180271" w:rsidP="00180271">
      <w:pPr>
        <w:pStyle w:val="Akapitzlist"/>
        <w:ind w:left="0" w:right="-97"/>
        <w:jc w:val="both"/>
        <w:outlineLvl w:val="0"/>
        <w:rPr>
          <w:rFonts w:asciiTheme="minorHAnsi" w:hAnsiTheme="minorHAnsi"/>
          <w:b/>
          <w:u w:val="single"/>
        </w:rPr>
      </w:pPr>
      <w:bookmarkStart w:id="17" w:name="_Toc395266075"/>
      <w:bookmarkStart w:id="18" w:name="_Toc282721359"/>
      <w:r>
        <w:rPr>
          <w:rFonts w:asciiTheme="minorHAnsi" w:hAnsiTheme="minorHAnsi"/>
          <w:b/>
          <w:u w:val="single"/>
        </w:rPr>
        <w:t xml:space="preserve">XII. </w:t>
      </w:r>
      <w:r>
        <w:rPr>
          <w:rFonts w:asciiTheme="minorHAnsi" w:hAnsiTheme="minorHAnsi"/>
          <w:b/>
          <w:u w:val="single"/>
        </w:rPr>
        <w:tab/>
        <w:t>Miejsce oraz termin składania i otwarcia ofert</w:t>
      </w:r>
      <w:bookmarkEnd w:id="17"/>
      <w:bookmarkEnd w:id="18"/>
    </w:p>
    <w:p w:rsidR="00180271" w:rsidRDefault="00180271" w:rsidP="00180271">
      <w:pPr>
        <w:numPr>
          <w:ilvl w:val="3"/>
          <w:numId w:val="23"/>
        </w:numPr>
        <w:ind w:left="851" w:right="-97" w:hanging="425"/>
        <w:jc w:val="both"/>
        <w:rPr>
          <w:rFonts w:asciiTheme="minorHAnsi" w:hAnsiTheme="minorHAnsi"/>
          <w:b/>
        </w:rPr>
      </w:pPr>
      <w:bookmarkStart w:id="19" w:name="_Toc282721360"/>
      <w:r>
        <w:rPr>
          <w:rFonts w:asciiTheme="minorHAnsi" w:hAnsiTheme="minorHAnsi"/>
          <w:b/>
        </w:rPr>
        <w:t>Miejsce oraz termin składania ofert.</w:t>
      </w:r>
      <w:bookmarkEnd w:id="19"/>
    </w:p>
    <w:p w:rsidR="00180271" w:rsidRDefault="00180271" w:rsidP="00180271">
      <w:pPr>
        <w:ind w:left="851" w:right="-97"/>
        <w:jc w:val="both"/>
        <w:rPr>
          <w:rFonts w:asciiTheme="minorHAnsi" w:hAnsiTheme="minorHAnsi"/>
          <w:b/>
        </w:rPr>
      </w:pPr>
      <w:bookmarkStart w:id="20" w:name="_Toc282721361"/>
      <w:r>
        <w:rPr>
          <w:rFonts w:asciiTheme="minorHAnsi" w:hAnsiTheme="minorHAnsi"/>
        </w:rPr>
        <w:t>Oferty należy składać d</w:t>
      </w:r>
      <w:r>
        <w:rPr>
          <w:rFonts w:asciiTheme="minorHAnsi" w:hAnsiTheme="minorHAnsi"/>
          <w:bCs/>
        </w:rPr>
        <w:t xml:space="preserve">o </w:t>
      </w:r>
      <w:r w:rsidRPr="00E62CDF">
        <w:rPr>
          <w:rFonts w:asciiTheme="minorHAnsi" w:hAnsiTheme="minorHAnsi"/>
          <w:bCs/>
        </w:rPr>
        <w:t xml:space="preserve">dnia </w:t>
      </w:r>
      <w:r w:rsidR="00E62CDF" w:rsidRPr="00E62CDF">
        <w:rPr>
          <w:rFonts w:asciiTheme="minorHAnsi" w:hAnsiTheme="minorHAnsi"/>
          <w:b/>
        </w:rPr>
        <w:t>18</w:t>
      </w:r>
      <w:r w:rsidRPr="00E62CDF">
        <w:rPr>
          <w:rFonts w:asciiTheme="minorHAnsi" w:hAnsiTheme="minorHAnsi"/>
          <w:b/>
        </w:rPr>
        <w:t>.07.2017</w:t>
      </w:r>
      <w:r>
        <w:rPr>
          <w:rFonts w:asciiTheme="minorHAnsi" w:hAnsiTheme="minorHAnsi"/>
          <w:b/>
        </w:rPr>
        <w:t xml:space="preserve"> r. do godz. 13:30 w:</w:t>
      </w:r>
    </w:p>
    <w:p w:rsidR="00180271" w:rsidRDefault="00180271" w:rsidP="00180271">
      <w:pPr>
        <w:ind w:left="1416" w:right="-97"/>
        <w:jc w:val="both"/>
        <w:rPr>
          <w:rFonts w:asciiTheme="minorHAnsi" w:hAnsiTheme="minorHAnsi"/>
          <w:b/>
        </w:rPr>
      </w:pPr>
      <w:r>
        <w:rPr>
          <w:rFonts w:asciiTheme="minorHAnsi" w:hAnsiTheme="minorHAnsi"/>
          <w:b/>
        </w:rPr>
        <w:t xml:space="preserve">Prudnickim Centrum Medycznym S.A. w Prudniku, </w:t>
      </w:r>
    </w:p>
    <w:p w:rsidR="00180271" w:rsidRDefault="00180271" w:rsidP="00180271">
      <w:pPr>
        <w:ind w:left="1416" w:right="-97"/>
        <w:jc w:val="both"/>
        <w:rPr>
          <w:rFonts w:asciiTheme="minorHAnsi" w:hAnsiTheme="minorHAnsi"/>
          <w:b/>
        </w:rPr>
      </w:pPr>
      <w:r>
        <w:rPr>
          <w:rFonts w:asciiTheme="minorHAnsi" w:hAnsiTheme="minorHAnsi"/>
          <w:b/>
        </w:rPr>
        <w:t xml:space="preserve">ul. Szpitalna 14, </w:t>
      </w:r>
    </w:p>
    <w:p w:rsidR="00180271" w:rsidRDefault="00180271" w:rsidP="00180271">
      <w:pPr>
        <w:ind w:left="1416" w:right="-97"/>
        <w:jc w:val="both"/>
        <w:rPr>
          <w:rFonts w:asciiTheme="minorHAnsi" w:hAnsiTheme="minorHAnsi"/>
        </w:rPr>
      </w:pPr>
      <w:r>
        <w:rPr>
          <w:rFonts w:asciiTheme="minorHAnsi" w:hAnsiTheme="minorHAnsi"/>
          <w:b/>
        </w:rPr>
        <w:t>48-200 Prudnik, Sekretariat</w:t>
      </w:r>
      <w:r>
        <w:rPr>
          <w:rFonts w:asciiTheme="minorHAnsi" w:hAnsiTheme="minorHAnsi"/>
        </w:rPr>
        <w:t>.</w:t>
      </w:r>
    </w:p>
    <w:p w:rsidR="00180271" w:rsidRDefault="00180271" w:rsidP="00180271">
      <w:pPr>
        <w:numPr>
          <w:ilvl w:val="3"/>
          <w:numId w:val="23"/>
        </w:numPr>
        <w:tabs>
          <w:tab w:val="num" w:pos="851"/>
        </w:tabs>
        <w:ind w:left="851" w:right="-97" w:hanging="425"/>
        <w:jc w:val="both"/>
        <w:rPr>
          <w:rFonts w:asciiTheme="minorHAnsi" w:hAnsiTheme="minorHAnsi"/>
          <w:b/>
        </w:rPr>
      </w:pPr>
      <w:r>
        <w:rPr>
          <w:rFonts w:asciiTheme="minorHAnsi" w:hAnsiTheme="minorHAnsi"/>
          <w:b/>
        </w:rPr>
        <w:t>Miejsce oraz termin otwarcia ofert.</w:t>
      </w:r>
      <w:bookmarkEnd w:id="20"/>
    </w:p>
    <w:p w:rsidR="00180271" w:rsidRDefault="00180271" w:rsidP="00180271">
      <w:pPr>
        <w:ind w:left="851" w:right="-97" w:firstLine="3"/>
        <w:jc w:val="both"/>
        <w:rPr>
          <w:rFonts w:asciiTheme="minorHAnsi" w:hAnsiTheme="minorHAnsi"/>
        </w:rPr>
      </w:pPr>
      <w:r>
        <w:rPr>
          <w:rFonts w:asciiTheme="minorHAnsi" w:hAnsiTheme="minorHAnsi"/>
        </w:rPr>
        <w:lastRenderedPageBreak/>
        <w:t xml:space="preserve">Otwarcie ofert nastąpi w </w:t>
      </w:r>
      <w:r w:rsidRPr="00E62CDF">
        <w:rPr>
          <w:rFonts w:asciiTheme="minorHAnsi" w:hAnsiTheme="minorHAnsi"/>
        </w:rPr>
        <w:t xml:space="preserve">dniu </w:t>
      </w:r>
      <w:r w:rsidR="00E62CDF" w:rsidRPr="00E62CDF">
        <w:rPr>
          <w:rFonts w:asciiTheme="minorHAnsi" w:hAnsiTheme="minorHAnsi"/>
          <w:b/>
        </w:rPr>
        <w:t>18</w:t>
      </w:r>
      <w:r w:rsidRPr="00E62CDF">
        <w:rPr>
          <w:rFonts w:asciiTheme="minorHAnsi" w:hAnsiTheme="minorHAnsi"/>
          <w:b/>
        </w:rPr>
        <w:t>.07.2017</w:t>
      </w:r>
      <w:r>
        <w:rPr>
          <w:rFonts w:asciiTheme="minorHAnsi" w:hAnsiTheme="minorHAnsi"/>
          <w:b/>
        </w:rPr>
        <w:t xml:space="preserve"> r. o godz. 13:45</w:t>
      </w:r>
      <w:r>
        <w:rPr>
          <w:rFonts w:asciiTheme="minorHAnsi" w:hAnsiTheme="minorHAnsi"/>
        </w:rPr>
        <w:t xml:space="preserve"> w:</w:t>
      </w:r>
    </w:p>
    <w:p w:rsidR="00180271" w:rsidRDefault="00180271" w:rsidP="00180271">
      <w:pPr>
        <w:ind w:left="1416" w:right="-97"/>
        <w:jc w:val="both"/>
        <w:rPr>
          <w:rFonts w:asciiTheme="minorHAnsi" w:hAnsiTheme="minorHAnsi"/>
          <w:b/>
        </w:rPr>
      </w:pPr>
      <w:r>
        <w:rPr>
          <w:rFonts w:asciiTheme="minorHAnsi" w:hAnsiTheme="minorHAnsi"/>
          <w:b/>
        </w:rPr>
        <w:t xml:space="preserve">Prudnickim Centrum Medycznym S.A. w Prudniku, </w:t>
      </w:r>
    </w:p>
    <w:p w:rsidR="00180271" w:rsidRDefault="00180271" w:rsidP="00180271">
      <w:pPr>
        <w:ind w:left="1416" w:right="-97"/>
        <w:jc w:val="both"/>
        <w:rPr>
          <w:rFonts w:asciiTheme="minorHAnsi" w:hAnsiTheme="minorHAnsi"/>
          <w:b/>
        </w:rPr>
      </w:pPr>
      <w:r>
        <w:rPr>
          <w:rFonts w:asciiTheme="minorHAnsi" w:hAnsiTheme="minorHAnsi"/>
          <w:b/>
        </w:rPr>
        <w:t xml:space="preserve">ul. Szpitalna 14, </w:t>
      </w:r>
    </w:p>
    <w:p w:rsidR="00180271" w:rsidRDefault="00180271" w:rsidP="00180271">
      <w:pPr>
        <w:spacing w:after="120"/>
        <w:ind w:left="357" w:right="-96"/>
        <w:jc w:val="both"/>
        <w:rPr>
          <w:rFonts w:asciiTheme="minorHAnsi" w:hAnsiTheme="minorHAnsi"/>
          <w:u w:val="single"/>
        </w:rPr>
      </w:pPr>
      <w:r>
        <w:rPr>
          <w:rFonts w:asciiTheme="minorHAnsi" w:hAnsiTheme="minorHAnsi"/>
          <w:b/>
        </w:rPr>
        <w:t xml:space="preserve">                  48-200 Prudnik, Sala narad</w:t>
      </w:r>
      <w:r>
        <w:rPr>
          <w:rFonts w:asciiTheme="minorHAnsi" w:hAnsiTheme="minorHAnsi"/>
        </w:rPr>
        <w:t xml:space="preserve"> (parter).</w:t>
      </w:r>
    </w:p>
    <w:p w:rsidR="00180271" w:rsidRDefault="00180271" w:rsidP="00180271">
      <w:pPr>
        <w:pStyle w:val="Akapitzlist"/>
        <w:ind w:left="0" w:right="-97"/>
        <w:jc w:val="both"/>
        <w:outlineLvl w:val="0"/>
        <w:rPr>
          <w:rFonts w:asciiTheme="minorHAnsi" w:hAnsiTheme="minorHAnsi"/>
          <w:b/>
          <w:u w:val="single"/>
        </w:rPr>
      </w:pPr>
      <w:bookmarkStart w:id="21" w:name="_Toc395266076"/>
      <w:bookmarkStart w:id="22" w:name="_Toc282721362"/>
      <w:r>
        <w:rPr>
          <w:rFonts w:asciiTheme="minorHAnsi" w:hAnsiTheme="minorHAnsi"/>
          <w:b/>
          <w:u w:val="single"/>
        </w:rPr>
        <w:t xml:space="preserve">XIII. </w:t>
      </w:r>
      <w:r>
        <w:rPr>
          <w:rFonts w:asciiTheme="minorHAnsi" w:hAnsiTheme="minorHAnsi"/>
          <w:b/>
          <w:u w:val="single"/>
        </w:rPr>
        <w:tab/>
        <w:t>Opis sposobu obliczenia ceny.</w:t>
      </w:r>
      <w:bookmarkEnd w:id="21"/>
      <w:bookmarkEnd w:id="22"/>
    </w:p>
    <w:p w:rsidR="00180271" w:rsidRDefault="00180271" w:rsidP="00180271">
      <w:pPr>
        <w:ind w:right="29"/>
        <w:jc w:val="both"/>
        <w:rPr>
          <w:rFonts w:ascii="Calibri" w:hAnsi="Calibri" w:cs="Calibri"/>
        </w:rPr>
      </w:pPr>
      <w:r w:rsidRPr="00613E18">
        <w:rPr>
          <w:rFonts w:ascii="Calibri" w:hAnsi="Calibri" w:cs="Calibri"/>
        </w:rPr>
        <w:t xml:space="preserve">1. Zgodnie z art. 2 </w:t>
      </w:r>
      <w:proofErr w:type="spellStart"/>
      <w:r w:rsidRPr="00613E18">
        <w:rPr>
          <w:rFonts w:ascii="Calibri" w:hAnsi="Calibri" w:cs="Calibri"/>
        </w:rPr>
        <w:t>pkt</w:t>
      </w:r>
      <w:proofErr w:type="spellEnd"/>
      <w:r w:rsidRPr="00613E18">
        <w:rPr>
          <w:rFonts w:ascii="Calibri" w:hAnsi="Calibri" w:cs="Calibri"/>
        </w:rPr>
        <w:t xml:space="preserve"> 1) ustawy </w:t>
      </w:r>
      <w:proofErr w:type="spellStart"/>
      <w:r w:rsidRPr="00613E18">
        <w:rPr>
          <w:rFonts w:ascii="Calibri" w:hAnsi="Calibri" w:cs="Calibri"/>
        </w:rPr>
        <w:t>Pzp</w:t>
      </w:r>
      <w:proofErr w:type="spellEnd"/>
      <w:r w:rsidRPr="00613E18">
        <w:rPr>
          <w:rFonts w:ascii="Calibri" w:hAnsi="Calibri" w:cs="Calibri"/>
        </w:rPr>
        <w:t xml:space="preserve"> przez cenę należy rozumieć cenę w rozumieniu art. 3 ust. 1 </w:t>
      </w:r>
      <w:proofErr w:type="spellStart"/>
      <w:r w:rsidRPr="00613E18">
        <w:rPr>
          <w:rFonts w:ascii="Calibri" w:hAnsi="Calibri" w:cs="Calibri"/>
        </w:rPr>
        <w:t>pkt</w:t>
      </w:r>
      <w:proofErr w:type="spellEnd"/>
      <w:r w:rsidRPr="00613E18">
        <w:rPr>
          <w:rFonts w:ascii="Calibri" w:hAnsi="Calibri" w:cs="Calibri"/>
        </w:rPr>
        <w:t xml:space="preserve"> 1 i ust. 2 Ustawy z dnia 9 </w:t>
      </w:r>
      <w:proofErr w:type="spellStart"/>
      <w:r w:rsidRPr="00613E18">
        <w:rPr>
          <w:rFonts w:ascii="Calibri" w:hAnsi="Calibri" w:cs="Calibri"/>
        </w:rPr>
        <w:t>maja</w:t>
      </w:r>
      <w:proofErr w:type="spellEnd"/>
      <w:r w:rsidRPr="00613E18">
        <w:rPr>
          <w:rFonts w:ascii="Calibri" w:hAnsi="Calibri" w:cs="Calibri"/>
        </w:rPr>
        <w:t xml:space="preserve"> 2014r. o informowaniu o cenach towarów i usług (Dz. U. z 2014r., poz. 915 z </w:t>
      </w:r>
      <w:proofErr w:type="spellStart"/>
      <w:r w:rsidRPr="00613E18">
        <w:rPr>
          <w:rFonts w:ascii="Calibri" w:hAnsi="Calibri" w:cs="Calibri"/>
        </w:rPr>
        <w:t>późn</w:t>
      </w:r>
      <w:proofErr w:type="spellEnd"/>
      <w:r w:rsidRPr="00613E18">
        <w:rPr>
          <w:rFonts w:ascii="Calibri" w:hAnsi="Calibri" w:cs="Calibri"/>
        </w:rPr>
        <w:t xml:space="preserve"> zm.). Zgodnie z ustawą o cenach przez cenę nal</w:t>
      </w:r>
      <w:r>
        <w:rPr>
          <w:rFonts w:ascii="Calibri" w:hAnsi="Calibri" w:cs="Calibri"/>
        </w:rPr>
        <w:t>eży rozumieć wartość wyrażoną w </w:t>
      </w:r>
      <w:r w:rsidRPr="00613E18">
        <w:rPr>
          <w:rFonts w:ascii="Calibri" w:hAnsi="Calibri" w:cs="Calibri"/>
        </w:rPr>
        <w:t xml:space="preserve">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rsidR="00180271" w:rsidRDefault="00180271" w:rsidP="00180271">
      <w:pPr>
        <w:ind w:right="29"/>
        <w:jc w:val="both"/>
        <w:rPr>
          <w:rFonts w:ascii="Calibri" w:hAnsi="Calibri" w:cs="Calibri"/>
        </w:rPr>
      </w:pPr>
      <w:r w:rsidRPr="00613E18">
        <w:rPr>
          <w:rFonts w:ascii="Calibri" w:hAnsi="Calibri" w:cs="Calibri"/>
        </w:rPr>
        <w:t>2. Cena oferty uwzględnia wszystkie zobowiązania, musi być po</w:t>
      </w:r>
      <w:r>
        <w:rPr>
          <w:rFonts w:ascii="Calibri" w:hAnsi="Calibri" w:cs="Calibri"/>
        </w:rPr>
        <w:t>dana w PLN cyfrowo i słownie, z </w:t>
      </w:r>
      <w:r w:rsidRPr="00613E18">
        <w:rPr>
          <w:rFonts w:ascii="Calibri" w:hAnsi="Calibri" w:cs="Calibri"/>
        </w:rPr>
        <w:t xml:space="preserve">wyodrębnieniem należnego podatku VAT - jeżeli występuje. </w:t>
      </w:r>
    </w:p>
    <w:p w:rsidR="00180271" w:rsidRDefault="00180271" w:rsidP="00180271">
      <w:pPr>
        <w:ind w:right="29"/>
        <w:jc w:val="both"/>
        <w:rPr>
          <w:rFonts w:ascii="Calibri" w:hAnsi="Calibri" w:cs="Calibri"/>
        </w:rPr>
      </w:pPr>
      <w:r w:rsidRPr="00613E18">
        <w:rPr>
          <w:rFonts w:ascii="Calibri" w:hAnsi="Calibri" w:cs="Calibri"/>
        </w:rPr>
        <w:t xml:space="preserve">3. Cena może być tylko jedna za oferowany przedmiot zamówienia, nie dopuszcza się wariantowości cen. </w:t>
      </w:r>
    </w:p>
    <w:p w:rsidR="00180271" w:rsidRDefault="00180271" w:rsidP="00180271">
      <w:pPr>
        <w:ind w:right="29"/>
        <w:jc w:val="both"/>
        <w:rPr>
          <w:rFonts w:ascii="Calibri" w:hAnsi="Calibri" w:cs="Calibri"/>
        </w:rPr>
      </w:pPr>
      <w:r w:rsidRPr="00613E18">
        <w:rPr>
          <w:rFonts w:ascii="Calibri" w:hAnsi="Calibri" w:cs="Calibri"/>
        </w:rPr>
        <w:t xml:space="preserve">4. Cenę za wykonanie poszczególnych części przedmiotu </w:t>
      </w:r>
      <w:r>
        <w:rPr>
          <w:rFonts w:ascii="Calibri" w:hAnsi="Calibri" w:cs="Calibri"/>
        </w:rPr>
        <w:t>zamówienia należy przedstawić w </w:t>
      </w:r>
      <w:r w:rsidRPr="00613E18">
        <w:rPr>
          <w:rFonts w:ascii="Calibri" w:hAnsi="Calibri" w:cs="Calibri"/>
        </w:rPr>
        <w:t xml:space="preserve">„Formularzu ofertowym” (wzór stanowi załącznik nr 1 do SIWZ). </w:t>
      </w:r>
    </w:p>
    <w:p w:rsidR="00180271" w:rsidRDefault="00180271" w:rsidP="00180271">
      <w:pPr>
        <w:ind w:right="29"/>
        <w:jc w:val="both"/>
        <w:rPr>
          <w:rFonts w:ascii="Calibri" w:hAnsi="Calibri" w:cs="Calibri"/>
        </w:rPr>
      </w:pPr>
      <w:r w:rsidRPr="00613E18">
        <w:rPr>
          <w:rFonts w:ascii="Calibri" w:hAnsi="Calibri" w:cs="Calibri"/>
        </w:rPr>
        <w:t>5. Zamawiający poprawi w ofercie oczywiste omyłki pisarskie,</w:t>
      </w:r>
      <w:r>
        <w:rPr>
          <w:rFonts w:ascii="Calibri" w:hAnsi="Calibri" w:cs="Calibri"/>
        </w:rPr>
        <w:t xml:space="preserve"> oczywiste omyłki rachunkowe (z </w:t>
      </w:r>
      <w:r w:rsidRPr="00613E18">
        <w:rPr>
          <w:rFonts w:ascii="Calibri" w:hAnsi="Calibri" w:cs="Calibri"/>
        </w:rPr>
        <w:t xml:space="preserve">uwzględnieniem konsekwencji rachunkowych dokonanych poprawek) oraz inne omyłki polegające na niezgodności oferty ze specyfikacją istotnych warunków zamówienia, niepowodujące istotnych zmian w treści oferty. Jednocześnie niezwłocznie zawiadomi o tym wykonawcę, którego oferta została poprawiona. </w:t>
      </w:r>
    </w:p>
    <w:p w:rsidR="00180271" w:rsidRDefault="00180271" w:rsidP="00180271">
      <w:pPr>
        <w:ind w:right="29"/>
        <w:jc w:val="both"/>
        <w:rPr>
          <w:rFonts w:ascii="Calibri" w:hAnsi="Calibri" w:cs="Calibri"/>
        </w:rPr>
      </w:pPr>
      <w:r w:rsidRPr="00613E18">
        <w:rPr>
          <w:rFonts w:ascii="Calibri" w:hAnsi="Calibri" w:cs="Calibri"/>
        </w:rPr>
        <w:t>6. W formularzu zgodnym, co do treści z „Formularzem ofertowym” stanowiącym załącznik nr 1 do SIWZ, należy podać cenę. Ceny w ofercie podaje się wyłą</w:t>
      </w:r>
      <w:r>
        <w:rPr>
          <w:rFonts w:ascii="Calibri" w:hAnsi="Calibri" w:cs="Calibri"/>
        </w:rPr>
        <w:t>cznie w PLN. Cenę oblicza się z </w:t>
      </w:r>
      <w:r w:rsidRPr="00613E18">
        <w:rPr>
          <w:rFonts w:ascii="Calibri" w:hAnsi="Calibri" w:cs="Calibri"/>
        </w:rPr>
        <w:t xml:space="preserve">dokładnością do dwóch miejsc po przecinku. </w:t>
      </w:r>
    </w:p>
    <w:p w:rsidR="00180271" w:rsidRDefault="00180271" w:rsidP="00180271">
      <w:pPr>
        <w:ind w:right="29"/>
        <w:jc w:val="both"/>
        <w:rPr>
          <w:rFonts w:ascii="Calibri" w:hAnsi="Calibri" w:cs="Calibri"/>
        </w:rPr>
      </w:pPr>
      <w:r w:rsidRPr="00613E18">
        <w:rPr>
          <w:rFonts w:ascii="Calibri" w:hAnsi="Calibri" w:cs="Calibri"/>
        </w:rPr>
        <w:t xml:space="preserve">7. Cena ofertowa będzie stanowić podstawę do obliczenia wartości punktowej oferty. </w:t>
      </w:r>
    </w:p>
    <w:p w:rsidR="00180271" w:rsidRDefault="00180271" w:rsidP="00180271">
      <w:pPr>
        <w:ind w:right="29"/>
        <w:jc w:val="both"/>
        <w:rPr>
          <w:rFonts w:ascii="Calibri" w:hAnsi="Calibri" w:cs="Calibri"/>
        </w:rPr>
      </w:pPr>
      <w:r w:rsidRPr="00613E18">
        <w:rPr>
          <w:rFonts w:ascii="Calibri" w:hAnsi="Calibri" w:cs="Calibri"/>
        </w:rPr>
        <w:t xml:space="preserve">8. Zamawiający uzna za oczywiste omyłki rachunkowe i poprawi je, jeżeli obliczona w ofercie cena nie odpowiada iloczynowi ceny jednostkowej oraz liczby jednostek miar. Zamawiający przyjmuje, że prawidłowo podano liczbę jednostek miar oraz cenę jednostkową. </w:t>
      </w:r>
    </w:p>
    <w:p w:rsidR="00180271" w:rsidRDefault="00180271" w:rsidP="00180271">
      <w:pPr>
        <w:ind w:right="29"/>
        <w:jc w:val="both"/>
        <w:rPr>
          <w:rFonts w:ascii="Calibri" w:hAnsi="Calibri" w:cs="Calibri"/>
        </w:rPr>
      </w:pPr>
      <w:r w:rsidRPr="00613E18">
        <w:rPr>
          <w:rFonts w:ascii="Calibri" w:hAnsi="Calibri" w:cs="Calibri"/>
        </w:rPr>
        <w:t xml:space="preserve">9. 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rsidR="00180271" w:rsidRDefault="00180271" w:rsidP="00180271">
      <w:pPr>
        <w:ind w:right="29"/>
        <w:jc w:val="both"/>
        <w:rPr>
          <w:rFonts w:ascii="Calibri" w:hAnsi="Calibri" w:cs="Calibri"/>
        </w:rPr>
      </w:pPr>
      <w:r w:rsidRPr="00613E18">
        <w:rPr>
          <w:rFonts w:ascii="Calibri" w:hAnsi="Calibri" w:cs="Calibri"/>
        </w:rPr>
        <w:t xml:space="preserve">10.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 i tak przeliczoną ofertę podda ocenie wg obowiązujących kryteriów. </w:t>
      </w:r>
    </w:p>
    <w:p w:rsidR="00180271" w:rsidRDefault="00180271" w:rsidP="00180271">
      <w:pPr>
        <w:ind w:right="29"/>
        <w:jc w:val="both"/>
        <w:rPr>
          <w:rFonts w:ascii="Calibri" w:hAnsi="Calibri" w:cs="Calibri"/>
        </w:rPr>
      </w:pPr>
      <w:r w:rsidRPr="00613E18">
        <w:rPr>
          <w:rFonts w:ascii="Calibri" w:hAnsi="Calibri" w:cs="Calibri"/>
        </w:rPr>
        <w:t>11. Jeżeli w postępowaniu złożona będzie oferta, której w</w:t>
      </w:r>
      <w:r>
        <w:rPr>
          <w:rFonts w:ascii="Calibri" w:hAnsi="Calibri" w:cs="Calibri"/>
        </w:rPr>
        <w:t>ybór prowadziłby do powstania u </w:t>
      </w:r>
      <w:r w:rsidRPr="00613E18">
        <w:rPr>
          <w:rFonts w:ascii="Calibri" w:hAnsi="Calibri" w:cs="Calibri"/>
        </w:rPr>
        <w:t>Zamawiającego obowiązku podatkowego zgodnie z przepisami o podatku od towarów i usług, Zamawiający w celu oceny takiej oferty doliczy do przedstawionej w</w:t>
      </w:r>
      <w:r>
        <w:rPr>
          <w:rFonts w:ascii="Calibri" w:hAnsi="Calibri" w:cs="Calibri"/>
        </w:rPr>
        <w:t xml:space="preserve"> niej ceny podatek od towarów i </w:t>
      </w:r>
      <w:r w:rsidRPr="00613E18">
        <w:rPr>
          <w:rFonts w:ascii="Calibri" w:hAnsi="Calibri" w:cs="Calibri"/>
        </w:rPr>
        <w:t xml:space="preserve">usług, który miałby obowiązek rozliczyć zgodnie z tymi przepisami. </w:t>
      </w:r>
    </w:p>
    <w:p w:rsidR="00180271" w:rsidRDefault="00180271" w:rsidP="00180271">
      <w:pPr>
        <w:ind w:right="29"/>
        <w:jc w:val="both"/>
        <w:rPr>
          <w:rFonts w:ascii="Calibri" w:hAnsi="Calibri" w:cs="Calibri"/>
        </w:rPr>
      </w:pPr>
      <w:r w:rsidRPr="00613E18">
        <w:rPr>
          <w:rFonts w:ascii="Calibri" w:hAnsi="Calibri" w:cs="Calibri"/>
        </w:rPr>
        <w:t>12.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r w:rsidR="00EC5193">
        <w:rPr>
          <w:rFonts w:ascii="Calibri" w:hAnsi="Calibri" w:cs="Calibri"/>
        </w:rPr>
        <w:t>.</w:t>
      </w:r>
    </w:p>
    <w:p w:rsidR="00EC5193" w:rsidRPr="00EC5193" w:rsidRDefault="00EC5193" w:rsidP="00860390">
      <w:pPr>
        <w:pStyle w:val="Tekstpodstawowy"/>
        <w:ind w:right="29"/>
        <w:rPr>
          <w:rFonts w:asciiTheme="minorHAnsi" w:hAnsiTheme="minorHAnsi" w:cstheme="minorHAnsi"/>
          <w:b w:val="0"/>
          <w:i w:val="0"/>
        </w:rPr>
      </w:pPr>
      <w:r w:rsidRPr="00EC5193">
        <w:rPr>
          <w:rFonts w:asciiTheme="minorHAnsi" w:hAnsiTheme="minorHAnsi" w:cstheme="minorHAnsi"/>
          <w:b w:val="0"/>
          <w:i w:val="0"/>
        </w:rPr>
        <w:t>13. Rażąco niska cena:</w:t>
      </w:r>
    </w:p>
    <w:p w:rsidR="00EC5193" w:rsidRPr="00EC5193" w:rsidRDefault="00860390" w:rsidP="00860390">
      <w:pPr>
        <w:pStyle w:val="ust"/>
        <w:tabs>
          <w:tab w:val="left" w:pos="-709"/>
        </w:tabs>
        <w:spacing w:before="0" w:after="0"/>
        <w:ind w:right="29"/>
        <w:rPr>
          <w:rFonts w:asciiTheme="minorHAnsi" w:hAnsiTheme="minorHAnsi" w:cstheme="minorHAnsi"/>
        </w:rPr>
      </w:pPr>
      <w:r>
        <w:rPr>
          <w:rFonts w:asciiTheme="minorHAnsi" w:hAnsiTheme="minorHAnsi" w:cstheme="minorHAnsi"/>
          <w:bCs/>
        </w:rPr>
        <w:lastRenderedPageBreak/>
        <w:t xml:space="preserve">a) </w:t>
      </w:r>
      <w:r w:rsidR="00EC5193" w:rsidRPr="00EC5193">
        <w:rPr>
          <w:rFonts w:asciiTheme="minorHAnsi" w:hAnsiTheme="minorHAnsi" w:cstheme="minorHAnsi"/>
          <w:bCs/>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EC5193" w:rsidRPr="00860390" w:rsidRDefault="00EC5193" w:rsidP="0003196B">
      <w:pPr>
        <w:pStyle w:val="Akapitzlist"/>
        <w:numPr>
          <w:ilvl w:val="0"/>
          <w:numId w:val="50"/>
        </w:numPr>
        <w:autoSpaceDE w:val="0"/>
        <w:autoSpaceDN w:val="0"/>
        <w:adjustRightInd w:val="0"/>
        <w:ind w:right="29"/>
        <w:jc w:val="both"/>
        <w:rPr>
          <w:rFonts w:asciiTheme="minorHAnsi" w:eastAsia="Calibri" w:hAnsiTheme="minorHAnsi" w:cstheme="minorHAnsi"/>
          <w:color w:val="000000"/>
        </w:rPr>
      </w:pPr>
      <w:r w:rsidRPr="00860390">
        <w:rPr>
          <w:rFonts w:asciiTheme="minorHAnsi" w:eastAsia="Calibri" w:hAnsiTheme="minorHAnsi" w:cstheme="minorHAnsi"/>
          <w:color w:val="00000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(Dz. U. z 2015 r. poz. 2008 oraz z 2016 r. poz. 1265),</w:t>
      </w:r>
    </w:p>
    <w:p w:rsidR="00EC5193" w:rsidRPr="00860390" w:rsidRDefault="00EC5193" w:rsidP="0003196B">
      <w:pPr>
        <w:pStyle w:val="Akapitzlist"/>
        <w:numPr>
          <w:ilvl w:val="0"/>
          <w:numId w:val="50"/>
        </w:numPr>
        <w:autoSpaceDE w:val="0"/>
        <w:autoSpaceDN w:val="0"/>
        <w:adjustRightInd w:val="0"/>
        <w:ind w:right="29"/>
        <w:jc w:val="both"/>
        <w:rPr>
          <w:rFonts w:asciiTheme="minorHAnsi" w:eastAsia="Calibri" w:hAnsiTheme="minorHAnsi" w:cstheme="minorHAnsi"/>
          <w:color w:val="000000"/>
        </w:rPr>
      </w:pPr>
      <w:r w:rsidRPr="00860390">
        <w:rPr>
          <w:rFonts w:asciiTheme="minorHAnsi" w:eastAsia="Calibri" w:hAnsiTheme="minorHAnsi" w:cstheme="minorHAnsi"/>
          <w:color w:val="000000"/>
        </w:rPr>
        <w:t xml:space="preserve">pomocy publicznej udzielonej na podstawie odrębnych przepisów. </w:t>
      </w:r>
    </w:p>
    <w:p w:rsidR="00EC5193" w:rsidRPr="00860390" w:rsidRDefault="00EC5193" w:rsidP="0003196B">
      <w:pPr>
        <w:pStyle w:val="Akapitzlist"/>
        <w:numPr>
          <w:ilvl w:val="0"/>
          <w:numId w:val="50"/>
        </w:numPr>
        <w:autoSpaceDE w:val="0"/>
        <w:autoSpaceDN w:val="0"/>
        <w:adjustRightInd w:val="0"/>
        <w:ind w:right="29"/>
        <w:jc w:val="both"/>
        <w:rPr>
          <w:rFonts w:asciiTheme="minorHAnsi" w:eastAsia="Calibri" w:hAnsiTheme="minorHAnsi" w:cstheme="minorHAnsi"/>
          <w:color w:val="000000"/>
        </w:rPr>
      </w:pPr>
      <w:r w:rsidRPr="00860390">
        <w:rPr>
          <w:rFonts w:asciiTheme="minorHAnsi" w:eastAsia="Calibri" w:hAnsiTheme="minorHAnsi" w:cstheme="minorHAnsi"/>
          <w:bCs/>
          <w:color w:val="000000"/>
        </w:rPr>
        <w:t>wynikającym z przepisów prawa pracy i przepisów o zabezpieczeniu społecznym, obowiązujących w miejscu, w którym realizowane jest zamówienie;</w:t>
      </w:r>
    </w:p>
    <w:p w:rsidR="00EC5193" w:rsidRPr="00860390" w:rsidRDefault="00EC5193" w:rsidP="0003196B">
      <w:pPr>
        <w:pStyle w:val="Akapitzlist"/>
        <w:numPr>
          <w:ilvl w:val="0"/>
          <w:numId w:val="50"/>
        </w:numPr>
        <w:autoSpaceDE w:val="0"/>
        <w:autoSpaceDN w:val="0"/>
        <w:adjustRightInd w:val="0"/>
        <w:ind w:right="29"/>
        <w:jc w:val="both"/>
        <w:rPr>
          <w:rFonts w:asciiTheme="minorHAnsi" w:eastAsia="Calibri" w:hAnsiTheme="minorHAnsi" w:cstheme="minorHAnsi"/>
          <w:color w:val="000000"/>
        </w:rPr>
      </w:pPr>
      <w:r w:rsidRPr="00860390">
        <w:rPr>
          <w:rFonts w:asciiTheme="minorHAnsi" w:eastAsia="Calibri" w:hAnsiTheme="minorHAnsi" w:cstheme="minorHAnsi"/>
          <w:bCs/>
          <w:color w:val="000000"/>
        </w:rPr>
        <w:t xml:space="preserve">wynikającym z przepisów prawa ochrony środowiska; </w:t>
      </w:r>
    </w:p>
    <w:p w:rsidR="00EC5193" w:rsidRPr="00860390" w:rsidRDefault="00EC5193" w:rsidP="0003196B">
      <w:pPr>
        <w:pStyle w:val="Akapitzlist"/>
        <w:numPr>
          <w:ilvl w:val="0"/>
          <w:numId w:val="50"/>
        </w:numPr>
        <w:autoSpaceDE w:val="0"/>
        <w:autoSpaceDN w:val="0"/>
        <w:adjustRightInd w:val="0"/>
        <w:ind w:right="29"/>
        <w:jc w:val="both"/>
        <w:rPr>
          <w:rFonts w:asciiTheme="minorHAnsi" w:eastAsia="Calibri" w:hAnsiTheme="minorHAnsi" w:cstheme="minorHAnsi"/>
          <w:color w:val="000000"/>
        </w:rPr>
      </w:pPr>
      <w:r w:rsidRPr="00860390">
        <w:rPr>
          <w:rFonts w:asciiTheme="minorHAnsi" w:eastAsia="Calibri" w:hAnsiTheme="minorHAnsi" w:cstheme="minorHAnsi"/>
          <w:bCs/>
          <w:color w:val="000000"/>
        </w:rPr>
        <w:t>powierzenia wykonania części zamówienia podwykonawcy.</w:t>
      </w:r>
    </w:p>
    <w:p w:rsidR="00EC5193" w:rsidRPr="00EC5193" w:rsidRDefault="00860390" w:rsidP="00860390">
      <w:pPr>
        <w:pStyle w:val="ust"/>
        <w:tabs>
          <w:tab w:val="left" w:pos="-709"/>
        </w:tabs>
        <w:spacing w:before="0" w:after="0"/>
        <w:ind w:left="360" w:right="29" w:firstLine="0"/>
        <w:rPr>
          <w:rFonts w:asciiTheme="minorHAnsi" w:hAnsiTheme="minorHAnsi" w:cstheme="minorHAnsi"/>
        </w:rPr>
      </w:pPr>
      <w:r>
        <w:rPr>
          <w:rFonts w:asciiTheme="minorHAnsi" w:hAnsiTheme="minorHAnsi" w:cstheme="minorHAnsi"/>
          <w:bCs/>
        </w:rPr>
        <w:t xml:space="preserve">b) </w:t>
      </w:r>
      <w:r w:rsidR="00EC5193" w:rsidRPr="00EC5193">
        <w:rPr>
          <w:rFonts w:asciiTheme="minorHAnsi" w:hAnsiTheme="minorHAnsi" w:cstheme="minorHAnsi"/>
          <w:bCs/>
        </w:rPr>
        <w:t>Zamawiający odrzuca ofertę wykonawcy, który nie udzielił wyjaśnień lub jeżeli dokonana ocena wyjaśnień wraz ze złożonymi dowodami potwierdza, że oferta zawiera rażąco niską cenę lub koszt w stosunku do przedmiotu zamówienia.</w:t>
      </w:r>
    </w:p>
    <w:p w:rsidR="00EC5193" w:rsidRPr="00613E18" w:rsidRDefault="00EC5193" w:rsidP="00180271">
      <w:pPr>
        <w:ind w:right="29"/>
        <w:jc w:val="both"/>
        <w:rPr>
          <w:rFonts w:ascii="Calibri" w:hAnsi="Calibri" w:cs="Calibri"/>
        </w:rPr>
      </w:pPr>
    </w:p>
    <w:p w:rsidR="00180271" w:rsidRDefault="00180271" w:rsidP="00180271">
      <w:pPr>
        <w:ind w:right="470"/>
        <w:rPr>
          <w:rFonts w:asciiTheme="minorHAnsi" w:hAnsiTheme="minorHAnsi"/>
        </w:rPr>
      </w:pPr>
    </w:p>
    <w:p w:rsidR="00180271" w:rsidRDefault="00180271" w:rsidP="00180271">
      <w:pPr>
        <w:pStyle w:val="Akapitzlist"/>
        <w:numPr>
          <w:ilvl w:val="5"/>
          <w:numId w:val="24"/>
        </w:numPr>
        <w:tabs>
          <w:tab w:val="num" w:pos="720"/>
          <w:tab w:val="num" w:pos="3969"/>
        </w:tabs>
        <w:ind w:left="709" w:right="-97" w:hanging="709"/>
        <w:jc w:val="both"/>
        <w:outlineLvl w:val="0"/>
        <w:rPr>
          <w:rFonts w:asciiTheme="minorHAnsi" w:hAnsiTheme="minorHAnsi"/>
          <w:b/>
          <w:u w:val="single"/>
        </w:rPr>
      </w:pPr>
      <w:bookmarkStart w:id="23" w:name="_Toc395266077"/>
      <w:bookmarkStart w:id="24" w:name="_Toc282721363"/>
      <w:r>
        <w:rPr>
          <w:rFonts w:asciiTheme="minorHAnsi" w:hAnsiTheme="minorHAnsi"/>
          <w:b/>
          <w:u w:val="single"/>
        </w:rPr>
        <w:t>Opis kryteriów, którymi Zamawiający będzie się kierował przy wyborze oferty wraz z podaniem wag tych kryteriów w kolejności od najważniejszego do najmniej ważnego.</w:t>
      </w:r>
      <w:bookmarkEnd w:id="23"/>
      <w:bookmarkEnd w:id="24"/>
    </w:p>
    <w:p w:rsidR="00180271" w:rsidRDefault="00180271" w:rsidP="00180271">
      <w:pPr>
        <w:pStyle w:val="Akapitzlist"/>
        <w:ind w:left="851" w:right="-97"/>
        <w:jc w:val="both"/>
        <w:outlineLvl w:val="0"/>
        <w:rPr>
          <w:rFonts w:asciiTheme="minorHAnsi" w:hAnsiTheme="minorHAnsi"/>
        </w:rPr>
      </w:pPr>
      <w:bookmarkStart w:id="25" w:name="_Toc395266078"/>
    </w:p>
    <w:p w:rsidR="00180271" w:rsidRPr="003C218D" w:rsidRDefault="00180271" w:rsidP="0003196B">
      <w:pPr>
        <w:pStyle w:val="Akapitzlist"/>
        <w:ind w:left="0" w:right="-97"/>
        <w:jc w:val="both"/>
        <w:outlineLvl w:val="0"/>
        <w:rPr>
          <w:rFonts w:asciiTheme="minorHAnsi" w:hAnsiTheme="minorHAnsi" w:cstheme="minorHAnsi"/>
        </w:rPr>
      </w:pPr>
      <w:r w:rsidRPr="003C218D">
        <w:rPr>
          <w:rFonts w:asciiTheme="minorHAnsi" w:hAnsiTheme="minorHAnsi" w:cstheme="minorHAnsi"/>
        </w:rPr>
        <w:t xml:space="preserve">1. Przy wyborze najkorzystniejszej oferty Zamawiający zastosuje następujące kryteria oceny ofert: </w:t>
      </w:r>
    </w:p>
    <w:p w:rsidR="00180271" w:rsidRPr="003C218D" w:rsidRDefault="00180271" w:rsidP="0003196B">
      <w:pPr>
        <w:pStyle w:val="Akapitzlist"/>
        <w:ind w:left="0" w:right="-97"/>
        <w:jc w:val="both"/>
        <w:outlineLvl w:val="0"/>
        <w:rPr>
          <w:rFonts w:asciiTheme="minorHAnsi" w:hAnsiTheme="minorHAnsi" w:cstheme="minorHAnsi"/>
        </w:rPr>
      </w:pPr>
      <w:r w:rsidRPr="003C218D">
        <w:rPr>
          <w:rFonts w:asciiTheme="minorHAnsi" w:hAnsiTheme="minorHAnsi" w:cstheme="minorHAnsi"/>
        </w:rPr>
        <w:t xml:space="preserve">1) cenę realizacji przedmiotu zamówienia - waga 60%; </w:t>
      </w:r>
    </w:p>
    <w:p w:rsidR="00180271" w:rsidRDefault="00322185" w:rsidP="0003196B">
      <w:pPr>
        <w:pStyle w:val="Akapitzlist"/>
        <w:ind w:left="0" w:right="-97"/>
        <w:jc w:val="both"/>
        <w:outlineLvl w:val="0"/>
        <w:rPr>
          <w:rFonts w:asciiTheme="minorHAnsi" w:hAnsiTheme="minorHAnsi" w:cstheme="minorHAnsi"/>
        </w:rPr>
      </w:pPr>
      <w:r>
        <w:rPr>
          <w:rFonts w:asciiTheme="minorHAnsi" w:hAnsiTheme="minorHAnsi" w:cstheme="minorHAnsi"/>
        </w:rPr>
        <w:t xml:space="preserve">2) termin </w:t>
      </w:r>
      <w:r w:rsidR="000A4485">
        <w:rPr>
          <w:rFonts w:asciiTheme="minorHAnsi" w:hAnsiTheme="minorHAnsi" w:cstheme="minorHAnsi"/>
        </w:rPr>
        <w:t>reklamacji</w:t>
      </w:r>
      <w:r>
        <w:rPr>
          <w:rFonts w:asciiTheme="minorHAnsi" w:hAnsiTheme="minorHAnsi" w:cstheme="minorHAnsi"/>
        </w:rPr>
        <w:t xml:space="preserve"> - waga 2</w:t>
      </w:r>
      <w:r w:rsidR="00180271" w:rsidRPr="003C218D">
        <w:rPr>
          <w:rFonts w:asciiTheme="minorHAnsi" w:hAnsiTheme="minorHAnsi" w:cstheme="minorHAnsi"/>
        </w:rPr>
        <w:t xml:space="preserve">0 %; </w:t>
      </w:r>
    </w:p>
    <w:p w:rsidR="000A4485" w:rsidRPr="00941A90" w:rsidRDefault="000A4485" w:rsidP="0003196B">
      <w:pPr>
        <w:jc w:val="both"/>
        <w:rPr>
          <w:rFonts w:asciiTheme="minorHAnsi" w:hAnsiTheme="minorHAnsi" w:cstheme="minorHAnsi"/>
          <w:bCs/>
          <w:color w:val="000000" w:themeColor="text1"/>
        </w:rPr>
      </w:pPr>
      <w:r>
        <w:rPr>
          <w:rFonts w:asciiTheme="minorHAnsi" w:hAnsiTheme="minorHAnsi" w:cstheme="minorHAnsi"/>
        </w:rPr>
        <w:t xml:space="preserve">3) </w:t>
      </w:r>
      <w:r>
        <w:rPr>
          <w:rFonts w:asciiTheme="minorHAnsi" w:hAnsiTheme="minorHAnsi" w:cstheme="minorHAnsi"/>
          <w:bCs/>
          <w:color w:val="000000" w:themeColor="text1"/>
        </w:rPr>
        <w:t>posiadanie c</w:t>
      </w:r>
      <w:r w:rsidRPr="00941A90">
        <w:rPr>
          <w:rFonts w:asciiTheme="minorHAnsi" w:hAnsiTheme="minorHAnsi" w:cstheme="minorHAnsi"/>
          <w:bCs/>
          <w:color w:val="000000" w:themeColor="text1"/>
        </w:rPr>
        <w:t>ertyfikat</w:t>
      </w:r>
      <w:r w:rsidR="00206F47">
        <w:rPr>
          <w:rFonts w:asciiTheme="minorHAnsi" w:hAnsiTheme="minorHAnsi" w:cstheme="minorHAnsi"/>
          <w:bCs/>
          <w:color w:val="000000" w:themeColor="text1"/>
        </w:rPr>
        <w:t>u</w:t>
      </w:r>
      <w:r w:rsidRPr="00941A90">
        <w:rPr>
          <w:rFonts w:asciiTheme="minorHAnsi" w:hAnsiTheme="minorHAnsi" w:cstheme="minorHAnsi"/>
          <w:bCs/>
          <w:color w:val="000000" w:themeColor="text1"/>
        </w:rPr>
        <w:t xml:space="preserve"> zgodności z normami wydany przez niezależne laboratorium</w:t>
      </w:r>
      <w:r w:rsidR="0003196B">
        <w:rPr>
          <w:rFonts w:asciiTheme="minorHAnsi" w:hAnsiTheme="minorHAnsi" w:cstheme="minorHAnsi"/>
          <w:bCs/>
          <w:color w:val="000000" w:themeColor="text1"/>
        </w:rPr>
        <w:t xml:space="preserve"> w zakresie usług pralniczych</w:t>
      </w:r>
      <w:r>
        <w:rPr>
          <w:rFonts w:asciiTheme="minorHAnsi" w:hAnsiTheme="minorHAnsi" w:cstheme="minorHAnsi"/>
          <w:bCs/>
          <w:color w:val="000000" w:themeColor="text1"/>
        </w:rPr>
        <w:t xml:space="preserve"> </w:t>
      </w:r>
      <w:r w:rsidR="009D7E57">
        <w:rPr>
          <w:rFonts w:asciiTheme="minorHAnsi" w:hAnsiTheme="minorHAnsi" w:cstheme="minorHAnsi"/>
          <w:bCs/>
          <w:color w:val="000000" w:themeColor="text1"/>
        </w:rPr>
        <w:t>i system zarządzania jakością</w:t>
      </w:r>
      <w:r>
        <w:rPr>
          <w:rFonts w:asciiTheme="minorHAnsi" w:hAnsiTheme="minorHAnsi" w:cstheme="minorHAnsi"/>
          <w:bCs/>
          <w:color w:val="000000" w:themeColor="text1"/>
        </w:rPr>
        <w:t>– 20 %</w:t>
      </w:r>
    </w:p>
    <w:p w:rsidR="00322185" w:rsidRPr="003C218D" w:rsidRDefault="00322185" w:rsidP="00180271">
      <w:pPr>
        <w:pStyle w:val="Akapitzlist"/>
        <w:ind w:left="851" w:right="-97"/>
        <w:jc w:val="both"/>
        <w:outlineLvl w:val="0"/>
        <w:rPr>
          <w:rFonts w:asciiTheme="minorHAnsi" w:hAnsiTheme="minorHAnsi" w:cstheme="minorHAnsi"/>
        </w:rPr>
      </w:pPr>
    </w:p>
    <w:p w:rsidR="00180271" w:rsidRPr="00D24BEF" w:rsidRDefault="00180271" w:rsidP="00D24BEF">
      <w:pPr>
        <w:pStyle w:val="Akapitzlist"/>
        <w:ind w:left="851" w:right="-97"/>
        <w:jc w:val="both"/>
        <w:outlineLvl w:val="0"/>
        <w:rPr>
          <w:rFonts w:asciiTheme="minorHAnsi" w:hAnsiTheme="minorHAnsi" w:cstheme="minorHAnsi"/>
        </w:rPr>
      </w:pPr>
      <w:r w:rsidRPr="003C218D">
        <w:rPr>
          <w:rFonts w:asciiTheme="minorHAnsi" w:hAnsiTheme="minorHAnsi" w:cstheme="minorHAnsi"/>
        </w:rPr>
        <w:t>2. Do porównania ofert będą brane pod uwagę: cena brutto przedmiotu zamówienia, termin realizacji przedmiotu zamówienia oraz termin płatności, podane w Formularzu ofertowym (wzór – załącznik nr 1 do SIWZ). 3. Ocena ofert odbywać się będzie w sposób opisany w poniższej tabeli:</w:t>
      </w:r>
    </w:p>
    <w:p w:rsidR="00180271" w:rsidRPr="003C218D" w:rsidRDefault="00180271" w:rsidP="00180271">
      <w:pPr>
        <w:numPr>
          <w:ilvl w:val="1"/>
          <w:numId w:val="25"/>
        </w:numPr>
        <w:tabs>
          <w:tab w:val="num" w:pos="851"/>
        </w:tabs>
        <w:ind w:left="851" w:right="-97" w:hanging="425"/>
        <w:jc w:val="both"/>
        <w:outlineLvl w:val="0"/>
        <w:rPr>
          <w:rFonts w:asciiTheme="minorHAnsi" w:hAnsiTheme="minorHAnsi" w:cstheme="minorHAnsi"/>
        </w:rPr>
      </w:pPr>
      <w:bookmarkStart w:id="26" w:name="_Toc395266080"/>
      <w:bookmarkEnd w:id="25"/>
      <w:r w:rsidRPr="003C218D">
        <w:rPr>
          <w:rFonts w:asciiTheme="minorHAnsi" w:hAnsiTheme="minorHAnsi" w:cstheme="minorHAnsi"/>
        </w:rPr>
        <w:t xml:space="preserve">Ocena ofert odbywać się będzie </w:t>
      </w:r>
      <w:r w:rsidRPr="003C218D">
        <w:rPr>
          <w:rFonts w:asciiTheme="minorHAnsi" w:hAnsiTheme="minorHAnsi" w:cstheme="minorHAnsi"/>
          <w:color w:val="000000"/>
        </w:rPr>
        <w:t>w sposób opisany w poniższej tabeli:</w:t>
      </w:r>
      <w:bookmarkEnd w:id="26"/>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07"/>
        <w:gridCol w:w="851"/>
        <w:gridCol w:w="709"/>
        <w:gridCol w:w="4677"/>
      </w:tblGrid>
      <w:tr w:rsidR="00180271" w:rsidRPr="00611E93" w:rsidTr="00180271">
        <w:trPr>
          <w:trHeight w:val="521"/>
        </w:trPr>
        <w:tc>
          <w:tcPr>
            <w:tcW w:w="540" w:type="dxa"/>
          </w:tcPr>
          <w:p w:rsidR="00180271" w:rsidRPr="00611E93" w:rsidRDefault="00180271" w:rsidP="00180271">
            <w:pPr>
              <w:numPr>
                <w:ilvl w:val="0"/>
                <w:numId w:val="35"/>
              </w:numPr>
              <w:tabs>
                <w:tab w:val="clear" w:pos="1077"/>
                <w:tab w:val="num" w:pos="360"/>
              </w:tabs>
              <w:ind w:right="470"/>
              <w:outlineLvl w:val="0"/>
              <w:rPr>
                <w:rFonts w:asciiTheme="minorHAnsi" w:hAnsiTheme="minorHAnsi"/>
                <w:b/>
                <w:i/>
              </w:rPr>
            </w:pPr>
            <w:r w:rsidRPr="00611E93">
              <w:rPr>
                <w:rFonts w:asciiTheme="minorHAnsi" w:hAnsiTheme="minorHAnsi"/>
                <w:b/>
                <w:i/>
              </w:rPr>
              <w:t>LP</w:t>
            </w:r>
          </w:p>
        </w:tc>
        <w:tc>
          <w:tcPr>
            <w:tcW w:w="2607" w:type="dxa"/>
          </w:tcPr>
          <w:p w:rsidR="00180271" w:rsidRPr="00611E93" w:rsidRDefault="00180271" w:rsidP="00180271">
            <w:pPr>
              <w:outlineLvl w:val="0"/>
              <w:rPr>
                <w:rFonts w:asciiTheme="minorHAnsi" w:hAnsiTheme="minorHAnsi"/>
                <w:b/>
              </w:rPr>
            </w:pPr>
            <w:r w:rsidRPr="00611E93">
              <w:rPr>
                <w:rFonts w:asciiTheme="minorHAnsi" w:hAnsiTheme="minorHAnsi"/>
                <w:b/>
              </w:rPr>
              <w:t>KRYTERIA</w:t>
            </w:r>
          </w:p>
        </w:tc>
        <w:tc>
          <w:tcPr>
            <w:tcW w:w="851" w:type="dxa"/>
          </w:tcPr>
          <w:p w:rsidR="00180271" w:rsidRPr="00611E93" w:rsidRDefault="00180271" w:rsidP="00180271">
            <w:pPr>
              <w:outlineLvl w:val="0"/>
              <w:rPr>
                <w:rFonts w:asciiTheme="minorHAnsi" w:hAnsiTheme="minorHAnsi"/>
                <w:b/>
              </w:rPr>
            </w:pPr>
            <w:bookmarkStart w:id="27" w:name="_Toc395266083"/>
            <w:r w:rsidRPr="00611E93">
              <w:rPr>
                <w:rFonts w:asciiTheme="minorHAnsi" w:hAnsiTheme="minorHAnsi"/>
                <w:b/>
              </w:rPr>
              <w:t>WAGA</w:t>
            </w:r>
            <w:bookmarkEnd w:id="27"/>
          </w:p>
          <w:p w:rsidR="00180271" w:rsidRPr="00611E93" w:rsidRDefault="00180271" w:rsidP="00180271">
            <w:pPr>
              <w:outlineLvl w:val="0"/>
              <w:rPr>
                <w:rFonts w:asciiTheme="minorHAnsi" w:hAnsiTheme="minorHAnsi"/>
                <w:b/>
              </w:rPr>
            </w:pPr>
            <w:bookmarkStart w:id="28" w:name="_Toc395266084"/>
            <w:r w:rsidRPr="00611E93">
              <w:rPr>
                <w:rFonts w:asciiTheme="minorHAnsi" w:hAnsiTheme="minorHAnsi"/>
                <w:b/>
              </w:rPr>
              <w:t>%</w:t>
            </w:r>
            <w:bookmarkEnd w:id="28"/>
          </w:p>
        </w:tc>
        <w:tc>
          <w:tcPr>
            <w:tcW w:w="709" w:type="dxa"/>
          </w:tcPr>
          <w:p w:rsidR="00180271" w:rsidRPr="00611E93" w:rsidRDefault="00180271" w:rsidP="00180271">
            <w:pPr>
              <w:outlineLvl w:val="0"/>
              <w:rPr>
                <w:rFonts w:asciiTheme="minorHAnsi" w:hAnsiTheme="minorHAnsi"/>
                <w:b/>
              </w:rPr>
            </w:pPr>
            <w:bookmarkStart w:id="29" w:name="_Toc395266085"/>
            <w:r w:rsidRPr="00611E93">
              <w:rPr>
                <w:rFonts w:asciiTheme="minorHAnsi" w:hAnsiTheme="minorHAnsi"/>
                <w:b/>
              </w:rPr>
              <w:t>Ilość</w:t>
            </w:r>
            <w:bookmarkEnd w:id="29"/>
          </w:p>
          <w:p w:rsidR="00180271" w:rsidRPr="00611E93" w:rsidRDefault="00180271" w:rsidP="00180271">
            <w:pPr>
              <w:outlineLvl w:val="0"/>
              <w:rPr>
                <w:rFonts w:asciiTheme="minorHAnsi" w:hAnsiTheme="minorHAnsi"/>
                <w:b/>
              </w:rPr>
            </w:pPr>
            <w:bookmarkStart w:id="30" w:name="_Toc395266086"/>
            <w:r w:rsidRPr="00611E93">
              <w:rPr>
                <w:rFonts w:asciiTheme="minorHAnsi" w:hAnsiTheme="minorHAnsi"/>
                <w:b/>
              </w:rPr>
              <w:t>pkt.</w:t>
            </w:r>
            <w:bookmarkEnd w:id="30"/>
          </w:p>
        </w:tc>
        <w:tc>
          <w:tcPr>
            <w:tcW w:w="4677" w:type="dxa"/>
          </w:tcPr>
          <w:p w:rsidR="00180271" w:rsidRPr="00611E93" w:rsidRDefault="00180271" w:rsidP="00180271">
            <w:pPr>
              <w:outlineLvl w:val="0"/>
              <w:rPr>
                <w:rFonts w:asciiTheme="minorHAnsi" w:hAnsiTheme="minorHAnsi"/>
                <w:b/>
              </w:rPr>
            </w:pPr>
            <w:r w:rsidRPr="00611E93">
              <w:rPr>
                <w:rFonts w:asciiTheme="minorHAnsi" w:hAnsiTheme="minorHAnsi"/>
                <w:b/>
              </w:rPr>
              <w:t>Sposób oceny: wzory, uzyskane</w:t>
            </w:r>
          </w:p>
          <w:p w:rsidR="00180271" w:rsidRPr="00611E93" w:rsidRDefault="00180271" w:rsidP="00180271">
            <w:pPr>
              <w:outlineLvl w:val="0"/>
              <w:rPr>
                <w:rFonts w:asciiTheme="minorHAnsi" w:hAnsiTheme="minorHAnsi"/>
                <w:b/>
              </w:rPr>
            </w:pPr>
            <w:r w:rsidRPr="00611E93">
              <w:rPr>
                <w:rFonts w:asciiTheme="minorHAnsi" w:hAnsiTheme="minorHAnsi"/>
                <w:b/>
              </w:rPr>
              <w:t>informacje mające wpływ na ocenę</w:t>
            </w:r>
          </w:p>
        </w:tc>
      </w:tr>
      <w:tr w:rsidR="00180271" w:rsidRPr="00611E93" w:rsidTr="00180271">
        <w:trPr>
          <w:trHeight w:val="717"/>
        </w:trPr>
        <w:tc>
          <w:tcPr>
            <w:tcW w:w="540" w:type="dxa"/>
          </w:tcPr>
          <w:p w:rsidR="00180271" w:rsidRPr="00611E93" w:rsidRDefault="00180271" w:rsidP="00180271">
            <w:pPr>
              <w:ind w:right="470"/>
              <w:outlineLvl w:val="0"/>
              <w:rPr>
                <w:rFonts w:asciiTheme="minorHAnsi" w:hAnsiTheme="minorHAnsi"/>
                <w:b/>
              </w:rPr>
            </w:pPr>
            <w:r w:rsidRPr="00611E93">
              <w:rPr>
                <w:rFonts w:asciiTheme="minorHAnsi" w:hAnsiTheme="minorHAnsi"/>
                <w:b/>
              </w:rPr>
              <w:t>1</w:t>
            </w:r>
          </w:p>
        </w:tc>
        <w:tc>
          <w:tcPr>
            <w:tcW w:w="2607" w:type="dxa"/>
          </w:tcPr>
          <w:p w:rsidR="00180271" w:rsidRPr="00611E93" w:rsidRDefault="00180271" w:rsidP="00180271">
            <w:pPr>
              <w:outlineLvl w:val="0"/>
              <w:rPr>
                <w:rFonts w:asciiTheme="minorHAnsi" w:hAnsiTheme="minorHAnsi"/>
              </w:rPr>
            </w:pPr>
            <w:r>
              <w:rPr>
                <w:rFonts w:asciiTheme="minorHAnsi" w:hAnsiTheme="minorHAnsi"/>
                <w:b/>
              </w:rPr>
              <w:t>Najniższa cena</w:t>
            </w:r>
            <w:r w:rsidRPr="00611E93">
              <w:rPr>
                <w:rFonts w:asciiTheme="minorHAnsi" w:hAnsiTheme="minorHAnsi"/>
                <w:b/>
              </w:rPr>
              <w:t xml:space="preserve"> </w:t>
            </w:r>
          </w:p>
          <w:p w:rsidR="00180271" w:rsidRPr="00611E93" w:rsidRDefault="00180271" w:rsidP="00180271">
            <w:pPr>
              <w:outlineLvl w:val="0"/>
              <w:rPr>
                <w:rFonts w:asciiTheme="minorHAnsi" w:hAnsiTheme="minorHAnsi"/>
              </w:rPr>
            </w:pPr>
          </w:p>
        </w:tc>
        <w:tc>
          <w:tcPr>
            <w:tcW w:w="851" w:type="dxa"/>
          </w:tcPr>
          <w:p w:rsidR="00180271" w:rsidRPr="00611E93" w:rsidRDefault="00180271" w:rsidP="00180271">
            <w:pPr>
              <w:outlineLvl w:val="0"/>
              <w:rPr>
                <w:rFonts w:asciiTheme="minorHAnsi" w:hAnsiTheme="minorHAnsi"/>
                <w:b/>
              </w:rPr>
            </w:pPr>
            <w:r w:rsidRPr="00611E93">
              <w:rPr>
                <w:rFonts w:asciiTheme="minorHAnsi" w:hAnsiTheme="minorHAnsi"/>
                <w:b/>
              </w:rPr>
              <w:t>60</w:t>
            </w:r>
          </w:p>
        </w:tc>
        <w:tc>
          <w:tcPr>
            <w:tcW w:w="709" w:type="dxa"/>
          </w:tcPr>
          <w:p w:rsidR="00180271" w:rsidRPr="00611E93" w:rsidRDefault="00180271" w:rsidP="00180271">
            <w:pPr>
              <w:outlineLvl w:val="0"/>
              <w:rPr>
                <w:rFonts w:asciiTheme="minorHAnsi" w:hAnsiTheme="minorHAnsi"/>
                <w:b/>
              </w:rPr>
            </w:pPr>
            <w:r w:rsidRPr="00611E93">
              <w:rPr>
                <w:rFonts w:asciiTheme="minorHAnsi" w:hAnsiTheme="minorHAnsi"/>
                <w:b/>
              </w:rPr>
              <w:t>60</w:t>
            </w:r>
          </w:p>
        </w:tc>
        <w:tc>
          <w:tcPr>
            <w:tcW w:w="4677" w:type="dxa"/>
          </w:tcPr>
          <w:p w:rsidR="00180271" w:rsidRDefault="00180271" w:rsidP="00180271">
            <w:pPr>
              <w:ind w:right="470"/>
              <w:outlineLvl w:val="0"/>
              <w:rPr>
                <w:rFonts w:asciiTheme="minorHAnsi" w:hAnsiTheme="minorHAnsi"/>
                <w:sz w:val="20"/>
                <w:szCs w:val="20"/>
              </w:rPr>
            </w:pPr>
            <w:r w:rsidRPr="00444ABD">
              <w:rPr>
                <w:rFonts w:asciiTheme="minorHAnsi" w:hAnsiTheme="minorHAnsi"/>
                <w:sz w:val="20"/>
                <w:szCs w:val="20"/>
              </w:rPr>
              <w:t xml:space="preserve">              </w:t>
            </w:r>
          </w:p>
          <w:p w:rsidR="00180271" w:rsidRPr="00444ABD" w:rsidRDefault="00180271" w:rsidP="00180271">
            <w:pPr>
              <w:ind w:right="470"/>
              <w:outlineLvl w:val="0"/>
              <w:rPr>
                <w:rFonts w:asciiTheme="minorHAnsi" w:hAnsiTheme="minorHAnsi"/>
                <w:sz w:val="20"/>
                <w:szCs w:val="20"/>
              </w:rPr>
            </w:pPr>
            <w:r>
              <w:rPr>
                <w:rFonts w:asciiTheme="minorHAnsi" w:hAnsiTheme="minorHAnsi"/>
                <w:sz w:val="20"/>
                <w:szCs w:val="20"/>
              </w:rPr>
              <w:t xml:space="preserve">              </w:t>
            </w:r>
            <w:r w:rsidRPr="00444ABD">
              <w:rPr>
                <w:rFonts w:asciiTheme="minorHAnsi" w:hAnsiTheme="minorHAnsi"/>
                <w:sz w:val="20"/>
                <w:szCs w:val="20"/>
              </w:rPr>
              <w:t xml:space="preserve">     Najniższa cena oferty</w:t>
            </w:r>
          </w:p>
          <w:p w:rsidR="00180271" w:rsidRPr="00444ABD" w:rsidRDefault="00180271" w:rsidP="00180271">
            <w:pPr>
              <w:outlineLvl w:val="0"/>
              <w:rPr>
                <w:rFonts w:asciiTheme="minorHAnsi" w:hAnsiTheme="minorHAnsi"/>
                <w:sz w:val="20"/>
                <w:szCs w:val="20"/>
              </w:rPr>
            </w:pPr>
            <w:r w:rsidRPr="00444ABD">
              <w:rPr>
                <w:rFonts w:asciiTheme="minorHAnsi" w:hAnsiTheme="minorHAnsi"/>
                <w:sz w:val="20"/>
                <w:szCs w:val="20"/>
              </w:rPr>
              <w:t xml:space="preserve">Ilość pkt.  = -------------------------  </w:t>
            </w:r>
            <w:r w:rsidRPr="00444ABD">
              <w:rPr>
                <w:rFonts w:asciiTheme="minorHAnsi" w:hAnsiTheme="minorHAnsi"/>
                <w:b/>
                <w:sz w:val="20"/>
                <w:szCs w:val="20"/>
              </w:rPr>
              <w:t>x 60</w:t>
            </w:r>
          </w:p>
          <w:p w:rsidR="00180271" w:rsidRPr="00611E93" w:rsidRDefault="00180271" w:rsidP="00180271">
            <w:pPr>
              <w:ind w:right="470"/>
              <w:outlineLvl w:val="0"/>
              <w:rPr>
                <w:rFonts w:asciiTheme="minorHAnsi" w:hAnsiTheme="minorHAnsi"/>
              </w:rPr>
            </w:pPr>
            <w:r w:rsidRPr="00444ABD">
              <w:rPr>
                <w:rFonts w:asciiTheme="minorHAnsi" w:hAnsiTheme="minorHAnsi"/>
                <w:sz w:val="20"/>
                <w:szCs w:val="20"/>
              </w:rPr>
              <w:t xml:space="preserve">                    Cena oferty badanej</w:t>
            </w:r>
          </w:p>
        </w:tc>
      </w:tr>
      <w:tr w:rsidR="00180271" w:rsidRPr="00611E93" w:rsidTr="00180271">
        <w:trPr>
          <w:trHeight w:val="734"/>
        </w:trPr>
        <w:tc>
          <w:tcPr>
            <w:tcW w:w="540" w:type="dxa"/>
          </w:tcPr>
          <w:p w:rsidR="00180271" w:rsidRPr="00611E93" w:rsidRDefault="00180271" w:rsidP="00180271">
            <w:pPr>
              <w:ind w:right="470"/>
              <w:outlineLvl w:val="0"/>
              <w:rPr>
                <w:rFonts w:asciiTheme="minorHAnsi" w:hAnsiTheme="minorHAnsi"/>
                <w:b/>
              </w:rPr>
            </w:pPr>
            <w:r w:rsidRPr="00611E93">
              <w:rPr>
                <w:rFonts w:asciiTheme="minorHAnsi" w:hAnsiTheme="minorHAnsi"/>
                <w:b/>
              </w:rPr>
              <w:t>2</w:t>
            </w:r>
          </w:p>
        </w:tc>
        <w:tc>
          <w:tcPr>
            <w:tcW w:w="2607" w:type="dxa"/>
          </w:tcPr>
          <w:p w:rsidR="00180271" w:rsidRPr="00611E93" w:rsidRDefault="00180271" w:rsidP="000A4485">
            <w:pPr>
              <w:ind w:right="71"/>
              <w:outlineLvl w:val="0"/>
              <w:rPr>
                <w:rFonts w:asciiTheme="minorHAnsi" w:hAnsiTheme="minorHAnsi"/>
              </w:rPr>
            </w:pPr>
            <w:r>
              <w:rPr>
                <w:rFonts w:asciiTheme="minorHAnsi" w:hAnsiTheme="minorHAnsi"/>
                <w:b/>
              </w:rPr>
              <w:t xml:space="preserve">Termin </w:t>
            </w:r>
            <w:r w:rsidR="000A4485">
              <w:rPr>
                <w:rFonts w:asciiTheme="minorHAnsi" w:hAnsiTheme="minorHAnsi"/>
                <w:b/>
              </w:rPr>
              <w:t>reklamacji</w:t>
            </w:r>
          </w:p>
        </w:tc>
        <w:tc>
          <w:tcPr>
            <w:tcW w:w="851" w:type="dxa"/>
          </w:tcPr>
          <w:p w:rsidR="00180271" w:rsidRPr="00611E93" w:rsidRDefault="000A4485" w:rsidP="00180271">
            <w:pPr>
              <w:outlineLvl w:val="0"/>
              <w:rPr>
                <w:rFonts w:asciiTheme="minorHAnsi" w:hAnsiTheme="minorHAnsi"/>
                <w:b/>
              </w:rPr>
            </w:pPr>
            <w:r>
              <w:rPr>
                <w:rFonts w:asciiTheme="minorHAnsi" w:hAnsiTheme="minorHAnsi"/>
                <w:b/>
              </w:rPr>
              <w:t>2</w:t>
            </w:r>
            <w:r w:rsidR="00180271">
              <w:rPr>
                <w:rFonts w:asciiTheme="minorHAnsi" w:hAnsiTheme="minorHAnsi"/>
                <w:b/>
              </w:rPr>
              <w:t>0</w:t>
            </w:r>
          </w:p>
        </w:tc>
        <w:tc>
          <w:tcPr>
            <w:tcW w:w="709" w:type="dxa"/>
          </w:tcPr>
          <w:p w:rsidR="00180271" w:rsidRPr="00611E93" w:rsidRDefault="000A4485" w:rsidP="00180271">
            <w:pPr>
              <w:outlineLvl w:val="0"/>
              <w:rPr>
                <w:rFonts w:asciiTheme="minorHAnsi" w:hAnsiTheme="minorHAnsi"/>
                <w:b/>
              </w:rPr>
            </w:pPr>
            <w:r>
              <w:rPr>
                <w:rFonts w:asciiTheme="minorHAnsi" w:hAnsiTheme="minorHAnsi"/>
                <w:b/>
              </w:rPr>
              <w:t>2</w:t>
            </w:r>
            <w:r w:rsidR="00180271">
              <w:rPr>
                <w:rFonts w:asciiTheme="minorHAnsi" w:hAnsiTheme="minorHAnsi"/>
                <w:b/>
              </w:rPr>
              <w:t>0</w:t>
            </w:r>
          </w:p>
        </w:tc>
        <w:tc>
          <w:tcPr>
            <w:tcW w:w="4677" w:type="dxa"/>
          </w:tcPr>
          <w:p w:rsidR="00180271" w:rsidRPr="00807622" w:rsidRDefault="00180271" w:rsidP="007F1095">
            <w:pPr>
              <w:jc w:val="both"/>
              <w:outlineLvl w:val="0"/>
              <w:rPr>
                <w:rFonts w:asciiTheme="minorHAnsi" w:hAnsiTheme="minorHAnsi" w:cstheme="minorHAnsi"/>
              </w:rPr>
            </w:pPr>
            <w:r w:rsidRPr="00807622">
              <w:rPr>
                <w:rFonts w:asciiTheme="minorHAnsi" w:hAnsiTheme="minorHAnsi" w:cstheme="minorHAnsi"/>
                <w:sz w:val="22"/>
                <w:szCs w:val="22"/>
              </w:rPr>
              <w:t>Zamawiający będz</w:t>
            </w:r>
            <w:r w:rsidR="001E3EA8">
              <w:rPr>
                <w:rFonts w:asciiTheme="minorHAnsi" w:hAnsiTheme="minorHAnsi" w:cstheme="minorHAnsi"/>
                <w:sz w:val="22"/>
                <w:szCs w:val="22"/>
              </w:rPr>
              <w:t xml:space="preserve">ie przyznawał punkty za termin uwzględnienia reklamacji </w:t>
            </w:r>
            <w:r w:rsidRPr="00807622">
              <w:rPr>
                <w:rFonts w:asciiTheme="minorHAnsi" w:hAnsiTheme="minorHAnsi" w:cstheme="minorHAnsi"/>
                <w:sz w:val="22"/>
                <w:szCs w:val="22"/>
              </w:rPr>
              <w:t>według na</w:t>
            </w:r>
            <w:r w:rsidR="001E3EA8">
              <w:rPr>
                <w:rFonts w:asciiTheme="minorHAnsi" w:hAnsiTheme="minorHAnsi" w:cstheme="minorHAnsi"/>
                <w:sz w:val="22"/>
                <w:szCs w:val="22"/>
              </w:rPr>
              <w:t>stępujących kryteriów: od 2</w:t>
            </w:r>
            <w:r w:rsidRPr="00807622">
              <w:rPr>
                <w:rFonts w:asciiTheme="minorHAnsi" w:hAnsiTheme="minorHAnsi" w:cstheme="minorHAnsi"/>
                <w:sz w:val="22"/>
                <w:szCs w:val="22"/>
              </w:rPr>
              <w:t xml:space="preserve"> dni roboczych – </w:t>
            </w:r>
            <w:r w:rsidR="001E3EA8">
              <w:rPr>
                <w:rFonts w:asciiTheme="minorHAnsi" w:hAnsiTheme="minorHAnsi" w:cstheme="minorHAnsi"/>
                <w:sz w:val="22"/>
                <w:szCs w:val="22"/>
              </w:rPr>
              <w:t>2</w:t>
            </w:r>
            <w:r w:rsidR="007B76F0">
              <w:rPr>
                <w:rFonts w:asciiTheme="minorHAnsi" w:hAnsiTheme="minorHAnsi" w:cstheme="minorHAnsi"/>
                <w:sz w:val="22"/>
                <w:szCs w:val="22"/>
              </w:rPr>
              <w:t xml:space="preserve">0 </w:t>
            </w:r>
            <w:proofErr w:type="spellStart"/>
            <w:r w:rsidR="007B76F0">
              <w:rPr>
                <w:rFonts w:asciiTheme="minorHAnsi" w:hAnsiTheme="minorHAnsi" w:cstheme="minorHAnsi"/>
                <w:sz w:val="22"/>
                <w:szCs w:val="22"/>
              </w:rPr>
              <w:t>pkt</w:t>
            </w:r>
            <w:proofErr w:type="spellEnd"/>
            <w:r w:rsidR="007B76F0">
              <w:rPr>
                <w:rFonts w:asciiTheme="minorHAnsi" w:hAnsiTheme="minorHAnsi" w:cstheme="minorHAnsi"/>
                <w:sz w:val="22"/>
                <w:szCs w:val="22"/>
              </w:rPr>
              <w:t xml:space="preserve"> od 2 do 4 dni roboczych – 0</w:t>
            </w:r>
            <w:r w:rsidRPr="00807622">
              <w:rPr>
                <w:rFonts w:asciiTheme="minorHAnsi" w:hAnsiTheme="minorHAnsi" w:cstheme="minorHAnsi"/>
                <w:sz w:val="22"/>
                <w:szCs w:val="22"/>
              </w:rPr>
              <w:t xml:space="preserve"> </w:t>
            </w:r>
            <w:proofErr w:type="spellStart"/>
            <w:r w:rsidRPr="00807622">
              <w:rPr>
                <w:rFonts w:asciiTheme="minorHAnsi" w:hAnsiTheme="minorHAnsi" w:cstheme="minorHAnsi"/>
                <w:sz w:val="22"/>
                <w:szCs w:val="22"/>
              </w:rPr>
              <w:t>pkt</w:t>
            </w:r>
            <w:proofErr w:type="spellEnd"/>
            <w:r w:rsidRPr="00807622">
              <w:rPr>
                <w:rFonts w:asciiTheme="minorHAnsi" w:hAnsiTheme="minorHAnsi" w:cstheme="minorHAnsi"/>
                <w:sz w:val="22"/>
                <w:szCs w:val="22"/>
              </w:rPr>
              <w:t xml:space="preserve"> </w:t>
            </w:r>
          </w:p>
          <w:p w:rsidR="00180271" w:rsidRPr="00807622" w:rsidRDefault="00180271" w:rsidP="007B76F0">
            <w:pPr>
              <w:jc w:val="both"/>
              <w:outlineLvl w:val="0"/>
              <w:rPr>
                <w:rFonts w:asciiTheme="minorHAnsi" w:hAnsiTheme="minorHAnsi" w:cstheme="minorHAnsi"/>
                <w:i/>
              </w:rPr>
            </w:pPr>
            <w:r w:rsidRPr="00807622">
              <w:rPr>
                <w:rFonts w:asciiTheme="minorHAnsi" w:hAnsiTheme="minorHAnsi" w:cstheme="minorHAnsi"/>
                <w:b/>
                <w:i/>
                <w:sz w:val="22"/>
                <w:szCs w:val="22"/>
              </w:rPr>
              <w:t xml:space="preserve">UWAGA </w:t>
            </w:r>
            <w:r w:rsidRPr="00807622">
              <w:rPr>
                <w:rFonts w:asciiTheme="minorHAnsi" w:hAnsiTheme="minorHAnsi" w:cstheme="minorHAnsi"/>
                <w:i/>
                <w:sz w:val="22"/>
                <w:szCs w:val="22"/>
              </w:rPr>
              <w:t xml:space="preserve">Zamawiający wymaga </w:t>
            </w:r>
            <w:r w:rsidR="007B76F0">
              <w:rPr>
                <w:rFonts w:asciiTheme="minorHAnsi" w:hAnsiTheme="minorHAnsi" w:cstheme="minorHAnsi"/>
                <w:i/>
                <w:sz w:val="22"/>
                <w:szCs w:val="22"/>
              </w:rPr>
              <w:t>maksymalnego terminu uwzględnienia reklamacji wynoszącego 4 dni robocze</w:t>
            </w:r>
            <w:r w:rsidRPr="00807622">
              <w:rPr>
                <w:rFonts w:asciiTheme="minorHAnsi" w:hAnsiTheme="minorHAnsi" w:cstheme="minorHAnsi"/>
                <w:i/>
                <w:sz w:val="22"/>
                <w:szCs w:val="22"/>
              </w:rPr>
              <w:t xml:space="preserve"> licząc</w:t>
            </w:r>
            <w:r>
              <w:rPr>
                <w:rFonts w:asciiTheme="minorHAnsi" w:hAnsiTheme="minorHAnsi" w:cstheme="minorHAnsi"/>
                <w:i/>
                <w:sz w:val="22"/>
                <w:szCs w:val="22"/>
              </w:rPr>
              <w:t xml:space="preserve"> od daty </w:t>
            </w:r>
            <w:r w:rsidR="007B76F0">
              <w:rPr>
                <w:rFonts w:asciiTheme="minorHAnsi" w:hAnsiTheme="minorHAnsi" w:cstheme="minorHAnsi"/>
                <w:i/>
                <w:sz w:val="22"/>
                <w:szCs w:val="22"/>
              </w:rPr>
              <w:t xml:space="preserve">zawiadomienia o </w:t>
            </w:r>
            <w:r w:rsidR="007B76F0">
              <w:rPr>
                <w:rFonts w:asciiTheme="minorHAnsi" w:hAnsiTheme="minorHAnsi" w:cstheme="minorHAnsi"/>
                <w:i/>
                <w:sz w:val="22"/>
                <w:szCs w:val="22"/>
              </w:rPr>
              <w:lastRenderedPageBreak/>
              <w:t>nieprawidłowości</w:t>
            </w:r>
            <w:r>
              <w:rPr>
                <w:rFonts w:asciiTheme="minorHAnsi" w:hAnsiTheme="minorHAnsi" w:cstheme="minorHAnsi"/>
                <w:i/>
                <w:sz w:val="22"/>
                <w:szCs w:val="22"/>
              </w:rPr>
              <w:t>. W </w:t>
            </w:r>
            <w:r w:rsidRPr="00807622">
              <w:rPr>
                <w:rFonts w:asciiTheme="minorHAnsi" w:hAnsiTheme="minorHAnsi" w:cstheme="minorHAnsi"/>
                <w:i/>
                <w:sz w:val="22"/>
                <w:szCs w:val="22"/>
              </w:rPr>
              <w:t xml:space="preserve">przypadku gdy Wykonawca w formularzu oferty nie poda terminu </w:t>
            </w:r>
            <w:r w:rsidR="007B76F0">
              <w:rPr>
                <w:rFonts w:asciiTheme="minorHAnsi" w:hAnsiTheme="minorHAnsi" w:cstheme="minorHAnsi"/>
                <w:i/>
                <w:sz w:val="22"/>
                <w:szCs w:val="22"/>
              </w:rPr>
              <w:t>reklamacji</w:t>
            </w:r>
            <w:r w:rsidRPr="00807622">
              <w:rPr>
                <w:rFonts w:asciiTheme="minorHAnsi" w:hAnsiTheme="minorHAnsi" w:cstheme="minorHAnsi"/>
                <w:i/>
                <w:sz w:val="22"/>
                <w:szCs w:val="22"/>
              </w:rPr>
              <w:t>, Zamawiający przyjmie</w:t>
            </w:r>
            <w:r w:rsidR="00674871">
              <w:rPr>
                <w:rFonts w:asciiTheme="minorHAnsi" w:hAnsiTheme="minorHAnsi" w:cstheme="minorHAnsi"/>
                <w:i/>
                <w:sz w:val="22"/>
                <w:szCs w:val="22"/>
              </w:rPr>
              <w:t xml:space="preserve"> do obliczeń </w:t>
            </w:r>
            <w:proofErr w:type="spellStart"/>
            <w:r w:rsidR="00674871">
              <w:rPr>
                <w:rFonts w:asciiTheme="minorHAnsi" w:hAnsiTheme="minorHAnsi" w:cstheme="minorHAnsi"/>
                <w:i/>
                <w:sz w:val="22"/>
                <w:szCs w:val="22"/>
              </w:rPr>
              <w:t>max</w:t>
            </w:r>
            <w:proofErr w:type="spellEnd"/>
            <w:r w:rsidR="00674871">
              <w:rPr>
                <w:rFonts w:asciiTheme="minorHAnsi" w:hAnsiTheme="minorHAnsi" w:cstheme="minorHAnsi"/>
                <w:i/>
                <w:sz w:val="22"/>
                <w:szCs w:val="22"/>
              </w:rPr>
              <w:t>. termin reklamacji  tj. 4</w:t>
            </w:r>
            <w:r w:rsidRPr="00807622">
              <w:rPr>
                <w:rFonts w:asciiTheme="minorHAnsi" w:hAnsiTheme="minorHAnsi" w:cstheme="minorHAnsi"/>
                <w:i/>
                <w:sz w:val="22"/>
                <w:szCs w:val="22"/>
              </w:rPr>
              <w:t xml:space="preserve"> dni roboczych licząc od daty złożenia </w:t>
            </w:r>
            <w:r w:rsidR="00674871">
              <w:rPr>
                <w:rFonts w:asciiTheme="minorHAnsi" w:hAnsiTheme="minorHAnsi" w:cstheme="minorHAnsi"/>
                <w:i/>
                <w:sz w:val="22"/>
                <w:szCs w:val="22"/>
              </w:rPr>
              <w:t>reklamacji</w:t>
            </w:r>
          </w:p>
        </w:tc>
      </w:tr>
      <w:tr w:rsidR="00674871" w:rsidRPr="00807622" w:rsidTr="00674871">
        <w:trPr>
          <w:trHeight w:val="155"/>
        </w:trPr>
        <w:tc>
          <w:tcPr>
            <w:tcW w:w="540" w:type="dxa"/>
            <w:tcBorders>
              <w:top w:val="single" w:sz="4" w:space="0" w:color="auto"/>
              <w:left w:val="single" w:sz="4" w:space="0" w:color="auto"/>
              <w:bottom w:val="single" w:sz="4" w:space="0" w:color="auto"/>
              <w:right w:val="single" w:sz="4" w:space="0" w:color="auto"/>
            </w:tcBorders>
          </w:tcPr>
          <w:p w:rsidR="00674871" w:rsidRPr="00611E93" w:rsidRDefault="00674871" w:rsidP="000466BB">
            <w:pPr>
              <w:ind w:right="470"/>
              <w:outlineLvl w:val="0"/>
              <w:rPr>
                <w:rFonts w:asciiTheme="minorHAnsi" w:hAnsiTheme="minorHAnsi"/>
                <w:b/>
              </w:rPr>
            </w:pPr>
            <w:r w:rsidRPr="00611E93">
              <w:rPr>
                <w:rFonts w:asciiTheme="minorHAnsi" w:hAnsiTheme="minorHAnsi"/>
                <w:b/>
              </w:rPr>
              <w:lastRenderedPageBreak/>
              <w:t>2</w:t>
            </w:r>
          </w:p>
        </w:tc>
        <w:tc>
          <w:tcPr>
            <w:tcW w:w="2607" w:type="dxa"/>
            <w:tcBorders>
              <w:top w:val="single" w:sz="4" w:space="0" w:color="auto"/>
              <w:left w:val="single" w:sz="4" w:space="0" w:color="auto"/>
              <w:bottom w:val="single" w:sz="4" w:space="0" w:color="auto"/>
              <w:right w:val="single" w:sz="4" w:space="0" w:color="auto"/>
            </w:tcBorders>
          </w:tcPr>
          <w:p w:rsidR="00674871" w:rsidRPr="00674871" w:rsidRDefault="00674871" w:rsidP="00674871">
            <w:pPr>
              <w:ind w:right="470"/>
              <w:jc w:val="both"/>
              <w:rPr>
                <w:rFonts w:asciiTheme="minorHAnsi" w:hAnsiTheme="minorHAnsi"/>
                <w:b/>
                <w:bCs/>
              </w:rPr>
            </w:pPr>
            <w:r w:rsidRPr="00674871">
              <w:rPr>
                <w:rFonts w:asciiTheme="minorHAnsi" w:hAnsiTheme="minorHAnsi" w:cstheme="minorHAnsi"/>
                <w:b/>
                <w:bCs/>
                <w:color w:val="000000" w:themeColor="text1"/>
              </w:rPr>
              <w:t>Posiadanie certyfikat</w:t>
            </w:r>
            <w:r w:rsidR="00206F47">
              <w:rPr>
                <w:rFonts w:asciiTheme="minorHAnsi" w:hAnsiTheme="minorHAnsi" w:cstheme="minorHAnsi"/>
                <w:b/>
                <w:bCs/>
                <w:color w:val="000000" w:themeColor="text1"/>
              </w:rPr>
              <w:t>u</w:t>
            </w:r>
            <w:r w:rsidRPr="00674871">
              <w:rPr>
                <w:rFonts w:asciiTheme="minorHAnsi" w:hAnsiTheme="minorHAnsi" w:cstheme="minorHAnsi"/>
                <w:b/>
                <w:bCs/>
                <w:color w:val="000000" w:themeColor="text1"/>
              </w:rPr>
              <w:t xml:space="preserve"> zgodności z normami wydany przez niezależne laboratorium</w:t>
            </w:r>
            <w:r w:rsidR="009C0567">
              <w:rPr>
                <w:rFonts w:asciiTheme="minorHAnsi" w:hAnsiTheme="minorHAnsi" w:cstheme="minorHAnsi"/>
                <w:b/>
                <w:bCs/>
                <w:color w:val="000000" w:themeColor="text1"/>
              </w:rPr>
              <w:t xml:space="preserve"> w zakresie usług pralniczych</w:t>
            </w:r>
            <w:r w:rsidR="009D7E57">
              <w:rPr>
                <w:rFonts w:asciiTheme="minorHAnsi" w:hAnsiTheme="minorHAnsi" w:cstheme="minorHAnsi"/>
                <w:b/>
                <w:bCs/>
                <w:color w:val="000000" w:themeColor="text1"/>
              </w:rPr>
              <w:t xml:space="preserve"> i system zarządzania jakością</w:t>
            </w:r>
          </w:p>
        </w:tc>
        <w:tc>
          <w:tcPr>
            <w:tcW w:w="851" w:type="dxa"/>
            <w:tcBorders>
              <w:top w:val="single" w:sz="4" w:space="0" w:color="auto"/>
              <w:left w:val="single" w:sz="4" w:space="0" w:color="auto"/>
              <w:bottom w:val="single" w:sz="4" w:space="0" w:color="auto"/>
              <w:right w:val="single" w:sz="4" w:space="0" w:color="auto"/>
            </w:tcBorders>
          </w:tcPr>
          <w:p w:rsidR="00674871" w:rsidRPr="00611E93" w:rsidRDefault="00674871" w:rsidP="00674871">
            <w:pPr>
              <w:rPr>
                <w:rFonts w:asciiTheme="minorHAnsi" w:hAnsiTheme="minorHAnsi"/>
                <w:b/>
              </w:rPr>
            </w:pPr>
            <w:r>
              <w:rPr>
                <w:rFonts w:asciiTheme="minorHAnsi" w:hAnsiTheme="minorHAnsi"/>
                <w:b/>
              </w:rPr>
              <w:t>20</w:t>
            </w:r>
          </w:p>
        </w:tc>
        <w:tc>
          <w:tcPr>
            <w:tcW w:w="709" w:type="dxa"/>
            <w:tcBorders>
              <w:top w:val="single" w:sz="4" w:space="0" w:color="auto"/>
              <w:left w:val="single" w:sz="4" w:space="0" w:color="auto"/>
              <w:bottom w:val="single" w:sz="4" w:space="0" w:color="auto"/>
              <w:right w:val="single" w:sz="4" w:space="0" w:color="auto"/>
            </w:tcBorders>
          </w:tcPr>
          <w:p w:rsidR="00674871" w:rsidRPr="00611E93" w:rsidRDefault="00674871" w:rsidP="00674871">
            <w:pPr>
              <w:rPr>
                <w:rFonts w:asciiTheme="minorHAnsi" w:hAnsiTheme="minorHAnsi"/>
                <w:b/>
              </w:rPr>
            </w:pPr>
            <w:r>
              <w:rPr>
                <w:rFonts w:asciiTheme="minorHAnsi" w:hAnsiTheme="minorHAnsi"/>
                <w:b/>
              </w:rPr>
              <w:t>20</w:t>
            </w:r>
          </w:p>
        </w:tc>
        <w:tc>
          <w:tcPr>
            <w:tcW w:w="4677" w:type="dxa"/>
            <w:tcBorders>
              <w:top w:val="single" w:sz="4" w:space="0" w:color="auto"/>
              <w:left w:val="single" w:sz="4" w:space="0" w:color="auto"/>
              <w:bottom w:val="single" w:sz="4" w:space="0" w:color="auto"/>
              <w:right w:val="single" w:sz="4" w:space="0" w:color="auto"/>
            </w:tcBorders>
          </w:tcPr>
          <w:p w:rsidR="00674871" w:rsidRPr="00674871" w:rsidRDefault="00674871" w:rsidP="007F1095">
            <w:pPr>
              <w:pStyle w:val="Nagwek"/>
              <w:jc w:val="both"/>
              <w:rPr>
                <w:rFonts w:asciiTheme="minorHAnsi" w:hAnsiTheme="minorHAnsi" w:cstheme="minorHAnsi"/>
              </w:rPr>
            </w:pPr>
            <w:r w:rsidRPr="00807622">
              <w:rPr>
                <w:rFonts w:asciiTheme="minorHAnsi" w:hAnsiTheme="minorHAnsi" w:cstheme="minorHAnsi"/>
                <w:sz w:val="22"/>
                <w:szCs w:val="22"/>
              </w:rPr>
              <w:t>Zamawiający będz</w:t>
            </w:r>
            <w:r>
              <w:rPr>
                <w:rFonts w:asciiTheme="minorHAnsi" w:hAnsiTheme="minorHAnsi" w:cstheme="minorHAnsi"/>
                <w:sz w:val="22"/>
                <w:szCs w:val="22"/>
              </w:rPr>
              <w:t xml:space="preserve">ie przyznawał punkty za </w:t>
            </w:r>
            <w:r w:rsidR="00C61465">
              <w:rPr>
                <w:rFonts w:asciiTheme="minorHAnsi" w:hAnsiTheme="minorHAnsi" w:cstheme="minorHAnsi"/>
                <w:sz w:val="22"/>
                <w:szCs w:val="22"/>
              </w:rPr>
              <w:t>posiadanie odpowiednich certyfikatów</w:t>
            </w:r>
            <w:r w:rsidR="009D7E57">
              <w:rPr>
                <w:rFonts w:asciiTheme="minorHAnsi" w:hAnsiTheme="minorHAnsi" w:cstheme="minorHAnsi"/>
                <w:sz w:val="22"/>
                <w:szCs w:val="22"/>
              </w:rPr>
              <w:t xml:space="preserve"> i systemu zarządzania jakością</w:t>
            </w:r>
            <w:r w:rsidR="00C61465">
              <w:rPr>
                <w:rFonts w:asciiTheme="minorHAnsi" w:hAnsiTheme="minorHAnsi" w:cstheme="minorHAnsi"/>
                <w:sz w:val="22"/>
                <w:szCs w:val="22"/>
              </w:rPr>
              <w:t xml:space="preserve"> </w:t>
            </w:r>
            <w:r w:rsidRPr="00807622">
              <w:rPr>
                <w:rFonts w:asciiTheme="minorHAnsi" w:hAnsiTheme="minorHAnsi" w:cstheme="minorHAnsi"/>
                <w:sz w:val="22"/>
                <w:szCs w:val="22"/>
              </w:rPr>
              <w:t>według na</w:t>
            </w:r>
            <w:r w:rsidR="00C61465">
              <w:rPr>
                <w:rFonts w:asciiTheme="minorHAnsi" w:hAnsiTheme="minorHAnsi" w:cstheme="minorHAnsi"/>
                <w:sz w:val="22"/>
                <w:szCs w:val="22"/>
              </w:rPr>
              <w:t>stępujących kryteriów: 1 certyfikat</w:t>
            </w:r>
            <w:r w:rsidR="009E07D5">
              <w:rPr>
                <w:rFonts w:asciiTheme="minorHAnsi" w:hAnsiTheme="minorHAnsi" w:cstheme="minorHAnsi"/>
                <w:sz w:val="22"/>
                <w:szCs w:val="22"/>
              </w:rPr>
              <w:t>/system zarządzania</w:t>
            </w:r>
            <w:r w:rsidR="00C61465">
              <w:rPr>
                <w:rFonts w:asciiTheme="minorHAnsi" w:hAnsiTheme="minorHAnsi" w:cstheme="minorHAnsi"/>
                <w:sz w:val="22"/>
                <w:szCs w:val="22"/>
              </w:rPr>
              <w:t xml:space="preserve"> – 10 </w:t>
            </w:r>
            <w:proofErr w:type="spellStart"/>
            <w:r w:rsidR="00C61465">
              <w:rPr>
                <w:rFonts w:asciiTheme="minorHAnsi" w:hAnsiTheme="minorHAnsi" w:cstheme="minorHAnsi"/>
                <w:sz w:val="22"/>
                <w:szCs w:val="22"/>
              </w:rPr>
              <w:t>pkt</w:t>
            </w:r>
            <w:proofErr w:type="spellEnd"/>
            <w:r w:rsidR="00C61465">
              <w:rPr>
                <w:rFonts w:asciiTheme="minorHAnsi" w:hAnsiTheme="minorHAnsi" w:cstheme="minorHAnsi"/>
                <w:sz w:val="22"/>
                <w:szCs w:val="22"/>
              </w:rPr>
              <w:t>, 2 certyfikaty</w:t>
            </w:r>
            <w:r w:rsidR="009E07D5">
              <w:rPr>
                <w:rFonts w:asciiTheme="minorHAnsi" w:hAnsiTheme="minorHAnsi" w:cstheme="minorHAnsi"/>
                <w:sz w:val="22"/>
                <w:szCs w:val="22"/>
              </w:rPr>
              <w:t>/systemy zarządzania</w:t>
            </w:r>
            <w:r w:rsidR="00C61465">
              <w:rPr>
                <w:rFonts w:asciiTheme="minorHAnsi" w:hAnsiTheme="minorHAnsi" w:cstheme="minorHAnsi"/>
                <w:sz w:val="22"/>
                <w:szCs w:val="22"/>
              </w:rPr>
              <w:t xml:space="preserve"> 20 </w:t>
            </w:r>
            <w:proofErr w:type="spellStart"/>
            <w:r w:rsidR="00C61465">
              <w:rPr>
                <w:rFonts w:asciiTheme="minorHAnsi" w:hAnsiTheme="minorHAnsi" w:cstheme="minorHAnsi"/>
                <w:sz w:val="22"/>
                <w:szCs w:val="22"/>
              </w:rPr>
              <w:t>pkt</w:t>
            </w:r>
            <w:proofErr w:type="spellEnd"/>
            <w:r w:rsidR="00C61465">
              <w:rPr>
                <w:rFonts w:asciiTheme="minorHAnsi" w:hAnsiTheme="minorHAnsi" w:cstheme="minorHAnsi"/>
                <w:sz w:val="22"/>
                <w:szCs w:val="22"/>
              </w:rPr>
              <w:t xml:space="preserve">, </w:t>
            </w:r>
            <w:r w:rsidR="00D3275A">
              <w:rPr>
                <w:rFonts w:asciiTheme="minorHAnsi" w:hAnsiTheme="minorHAnsi" w:cstheme="minorHAnsi"/>
                <w:sz w:val="22"/>
                <w:szCs w:val="22"/>
              </w:rPr>
              <w:t>brak certyfikatu zgodności z normami</w:t>
            </w:r>
            <w:r w:rsidR="009E07D5">
              <w:rPr>
                <w:rFonts w:asciiTheme="minorHAnsi" w:hAnsiTheme="minorHAnsi" w:cstheme="minorHAnsi"/>
                <w:sz w:val="22"/>
                <w:szCs w:val="22"/>
              </w:rPr>
              <w:t>/brak systemu zarządzania jakością</w:t>
            </w:r>
            <w:r w:rsidR="00D3275A">
              <w:rPr>
                <w:rFonts w:asciiTheme="minorHAnsi" w:hAnsiTheme="minorHAnsi" w:cstheme="minorHAnsi"/>
                <w:sz w:val="22"/>
                <w:szCs w:val="22"/>
              </w:rPr>
              <w:t xml:space="preserve"> – 0 </w:t>
            </w:r>
            <w:proofErr w:type="spellStart"/>
            <w:r w:rsidR="00D3275A">
              <w:rPr>
                <w:rFonts w:asciiTheme="minorHAnsi" w:hAnsiTheme="minorHAnsi" w:cstheme="minorHAnsi"/>
                <w:sz w:val="22"/>
                <w:szCs w:val="22"/>
              </w:rPr>
              <w:t>pkt</w:t>
            </w:r>
            <w:proofErr w:type="spellEnd"/>
          </w:p>
          <w:p w:rsidR="00674871" w:rsidRPr="00674871" w:rsidRDefault="00674871" w:rsidP="007F1095">
            <w:pPr>
              <w:pStyle w:val="Nagwek"/>
              <w:jc w:val="both"/>
              <w:rPr>
                <w:rFonts w:asciiTheme="minorHAnsi" w:hAnsiTheme="minorHAnsi" w:cstheme="minorHAnsi"/>
              </w:rPr>
            </w:pPr>
            <w:r w:rsidRPr="00674871">
              <w:rPr>
                <w:rFonts w:asciiTheme="minorHAnsi" w:hAnsiTheme="minorHAnsi" w:cstheme="minorHAnsi"/>
                <w:sz w:val="22"/>
                <w:szCs w:val="22"/>
              </w:rPr>
              <w:t>UWAGA W </w:t>
            </w:r>
            <w:r w:rsidR="00D3275A">
              <w:rPr>
                <w:rFonts w:asciiTheme="minorHAnsi" w:hAnsiTheme="minorHAnsi" w:cstheme="minorHAnsi"/>
                <w:sz w:val="22"/>
                <w:szCs w:val="22"/>
              </w:rPr>
              <w:t>przypadku gdy Wykonawca nie przedstawi certyfikatu</w:t>
            </w:r>
            <w:r w:rsidR="009E07D5">
              <w:rPr>
                <w:rFonts w:asciiTheme="minorHAnsi" w:hAnsiTheme="minorHAnsi" w:cstheme="minorHAnsi"/>
                <w:sz w:val="22"/>
                <w:szCs w:val="22"/>
              </w:rPr>
              <w:t>/systemu zarządzania jakością</w:t>
            </w:r>
            <w:r w:rsidRPr="00674871">
              <w:rPr>
                <w:rFonts w:asciiTheme="minorHAnsi" w:hAnsiTheme="minorHAnsi" w:cstheme="minorHAnsi"/>
                <w:sz w:val="22"/>
                <w:szCs w:val="22"/>
              </w:rPr>
              <w:t>, Zamawiający przy</w:t>
            </w:r>
            <w:r w:rsidR="00343B2E">
              <w:rPr>
                <w:rFonts w:asciiTheme="minorHAnsi" w:hAnsiTheme="minorHAnsi" w:cstheme="minorHAnsi"/>
                <w:sz w:val="22"/>
                <w:szCs w:val="22"/>
              </w:rPr>
              <w:t>zna 0 pkt.</w:t>
            </w:r>
          </w:p>
        </w:tc>
      </w:tr>
      <w:tr w:rsidR="00674871" w:rsidRPr="00807622" w:rsidTr="00674871">
        <w:trPr>
          <w:trHeight w:val="155"/>
        </w:trPr>
        <w:tc>
          <w:tcPr>
            <w:tcW w:w="540" w:type="dxa"/>
            <w:tcBorders>
              <w:top w:val="single" w:sz="4" w:space="0" w:color="auto"/>
              <w:left w:val="single" w:sz="4" w:space="0" w:color="auto"/>
              <w:bottom w:val="single" w:sz="4" w:space="0" w:color="auto"/>
              <w:right w:val="single" w:sz="4" w:space="0" w:color="auto"/>
            </w:tcBorders>
          </w:tcPr>
          <w:p w:rsidR="00674871" w:rsidRPr="00611E93" w:rsidRDefault="00674871" w:rsidP="000466BB">
            <w:pPr>
              <w:ind w:right="470"/>
              <w:outlineLvl w:val="0"/>
              <w:rPr>
                <w:rFonts w:asciiTheme="minorHAnsi" w:hAnsiTheme="minorHAnsi"/>
                <w:b/>
              </w:rPr>
            </w:pPr>
          </w:p>
        </w:tc>
        <w:tc>
          <w:tcPr>
            <w:tcW w:w="2607" w:type="dxa"/>
            <w:tcBorders>
              <w:top w:val="single" w:sz="4" w:space="0" w:color="auto"/>
              <w:left w:val="single" w:sz="4" w:space="0" w:color="auto"/>
              <w:bottom w:val="single" w:sz="4" w:space="0" w:color="auto"/>
              <w:right w:val="single" w:sz="4" w:space="0" w:color="auto"/>
            </w:tcBorders>
          </w:tcPr>
          <w:p w:rsidR="00674871" w:rsidRPr="00611E93" w:rsidRDefault="00674871" w:rsidP="000466BB">
            <w:pPr>
              <w:ind w:right="470"/>
              <w:rPr>
                <w:rFonts w:asciiTheme="minorHAnsi" w:hAnsiTheme="minorHAnsi"/>
                <w:b/>
                <w:bCs/>
              </w:rPr>
            </w:pPr>
            <w:r w:rsidRPr="00611E93">
              <w:rPr>
                <w:rFonts w:asciiTheme="minorHAnsi" w:hAnsiTheme="minorHAnsi"/>
                <w:b/>
                <w:bCs/>
              </w:rPr>
              <w:t>Razem</w:t>
            </w:r>
          </w:p>
        </w:tc>
        <w:tc>
          <w:tcPr>
            <w:tcW w:w="851" w:type="dxa"/>
            <w:tcBorders>
              <w:top w:val="single" w:sz="4" w:space="0" w:color="auto"/>
              <w:left w:val="single" w:sz="4" w:space="0" w:color="auto"/>
              <w:bottom w:val="single" w:sz="4" w:space="0" w:color="auto"/>
              <w:right w:val="single" w:sz="4" w:space="0" w:color="auto"/>
            </w:tcBorders>
          </w:tcPr>
          <w:p w:rsidR="00674871" w:rsidRPr="00611E93" w:rsidRDefault="00674871" w:rsidP="000466BB">
            <w:pPr>
              <w:rPr>
                <w:rFonts w:asciiTheme="minorHAnsi" w:hAnsiTheme="minorHAnsi"/>
                <w:b/>
              </w:rPr>
            </w:pPr>
            <w:r w:rsidRPr="00611E93">
              <w:rPr>
                <w:rFonts w:asciiTheme="minorHAnsi" w:hAnsiTheme="minorHAnsi"/>
                <w:b/>
              </w:rPr>
              <w:t>100</w:t>
            </w:r>
          </w:p>
        </w:tc>
        <w:tc>
          <w:tcPr>
            <w:tcW w:w="709" w:type="dxa"/>
            <w:tcBorders>
              <w:top w:val="single" w:sz="4" w:space="0" w:color="auto"/>
              <w:left w:val="single" w:sz="4" w:space="0" w:color="auto"/>
              <w:bottom w:val="single" w:sz="4" w:space="0" w:color="auto"/>
              <w:right w:val="single" w:sz="4" w:space="0" w:color="auto"/>
            </w:tcBorders>
          </w:tcPr>
          <w:p w:rsidR="00674871" w:rsidRPr="00611E93" w:rsidRDefault="00674871" w:rsidP="000466BB">
            <w:pPr>
              <w:rPr>
                <w:rFonts w:asciiTheme="minorHAnsi" w:hAnsiTheme="minorHAnsi"/>
                <w:b/>
              </w:rPr>
            </w:pPr>
            <w:r w:rsidRPr="00611E93">
              <w:rPr>
                <w:rFonts w:asciiTheme="minorHAnsi" w:hAnsiTheme="minorHAnsi"/>
                <w:b/>
              </w:rPr>
              <w:t>100</w:t>
            </w:r>
          </w:p>
        </w:tc>
        <w:tc>
          <w:tcPr>
            <w:tcW w:w="4677" w:type="dxa"/>
            <w:tcBorders>
              <w:top w:val="single" w:sz="4" w:space="0" w:color="auto"/>
              <w:left w:val="single" w:sz="4" w:space="0" w:color="auto"/>
              <w:bottom w:val="single" w:sz="4" w:space="0" w:color="auto"/>
              <w:right w:val="single" w:sz="4" w:space="0" w:color="auto"/>
            </w:tcBorders>
          </w:tcPr>
          <w:p w:rsidR="00674871" w:rsidRPr="00674871" w:rsidRDefault="00674871" w:rsidP="00674871">
            <w:pPr>
              <w:pStyle w:val="Nagwek"/>
              <w:rPr>
                <w:rFonts w:asciiTheme="minorHAnsi" w:hAnsiTheme="minorHAnsi" w:cstheme="minorHAnsi"/>
              </w:rPr>
            </w:pPr>
            <w:r w:rsidRPr="00807622">
              <w:rPr>
                <w:rFonts w:asciiTheme="minorHAnsi" w:hAnsiTheme="minorHAnsi" w:cstheme="minorHAnsi"/>
                <w:sz w:val="22"/>
                <w:szCs w:val="22"/>
              </w:rPr>
              <w:t>Ilość pkt. = Suma pkt. za kryteria 1</w:t>
            </w:r>
            <w:r w:rsidR="00343B2E">
              <w:rPr>
                <w:rFonts w:asciiTheme="minorHAnsi" w:hAnsiTheme="minorHAnsi" w:cstheme="minorHAnsi"/>
                <w:sz w:val="22"/>
                <w:szCs w:val="22"/>
              </w:rPr>
              <w:t xml:space="preserve">, </w:t>
            </w:r>
            <w:r>
              <w:rPr>
                <w:rFonts w:asciiTheme="minorHAnsi" w:hAnsiTheme="minorHAnsi" w:cstheme="minorHAnsi"/>
                <w:sz w:val="22"/>
                <w:szCs w:val="22"/>
              </w:rPr>
              <w:t>2</w:t>
            </w:r>
            <w:r w:rsidR="00343B2E">
              <w:rPr>
                <w:rFonts w:asciiTheme="minorHAnsi" w:hAnsiTheme="minorHAnsi" w:cstheme="minorHAnsi"/>
                <w:sz w:val="22"/>
                <w:szCs w:val="22"/>
              </w:rPr>
              <w:t xml:space="preserve"> i 3</w:t>
            </w:r>
          </w:p>
          <w:p w:rsidR="00674871" w:rsidRPr="00674871" w:rsidRDefault="00674871" w:rsidP="00674871">
            <w:pPr>
              <w:pStyle w:val="Nagwek"/>
              <w:rPr>
                <w:rFonts w:asciiTheme="minorHAnsi" w:hAnsiTheme="minorHAnsi" w:cstheme="minorHAnsi"/>
              </w:rPr>
            </w:pPr>
          </w:p>
        </w:tc>
      </w:tr>
    </w:tbl>
    <w:p w:rsidR="00180271" w:rsidRDefault="00180271" w:rsidP="00180271">
      <w:pPr>
        <w:ind w:right="470"/>
        <w:jc w:val="both"/>
        <w:outlineLvl w:val="0"/>
        <w:rPr>
          <w:rFonts w:asciiTheme="minorHAnsi" w:hAnsiTheme="minorHAnsi"/>
        </w:rPr>
      </w:pPr>
    </w:p>
    <w:p w:rsidR="00180271" w:rsidRDefault="00180271" w:rsidP="00180271">
      <w:pPr>
        <w:pStyle w:val="Akapitzlist"/>
        <w:numPr>
          <w:ilvl w:val="1"/>
          <w:numId w:val="25"/>
        </w:numPr>
        <w:tabs>
          <w:tab w:val="num" w:pos="851"/>
        </w:tabs>
        <w:ind w:right="-97" w:hanging="654"/>
        <w:jc w:val="both"/>
        <w:outlineLvl w:val="0"/>
        <w:rPr>
          <w:rFonts w:asciiTheme="minorHAnsi" w:hAnsiTheme="minorHAnsi"/>
        </w:rPr>
      </w:pPr>
      <w:bookmarkStart w:id="31" w:name="_Toc395266096"/>
      <w:r>
        <w:rPr>
          <w:rFonts w:asciiTheme="minorHAnsi" w:hAnsiTheme="minorHAnsi"/>
        </w:rPr>
        <w:t>Ocena punktowa dotyczyć będzie wyłącznie ofert:</w:t>
      </w:r>
      <w:bookmarkEnd w:id="31"/>
    </w:p>
    <w:p w:rsidR="00180271" w:rsidRDefault="00180271" w:rsidP="00180271">
      <w:pPr>
        <w:numPr>
          <w:ilvl w:val="4"/>
          <w:numId w:val="26"/>
        </w:numPr>
        <w:tabs>
          <w:tab w:val="num" w:pos="1276"/>
        </w:tabs>
        <w:ind w:left="1276" w:right="-97" w:hanging="425"/>
        <w:jc w:val="both"/>
        <w:outlineLvl w:val="0"/>
        <w:rPr>
          <w:rFonts w:asciiTheme="minorHAnsi" w:hAnsiTheme="minorHAnsi"/>
        </w:rPr>
      </w:pPr>
      <w:bookmarkStart w:id="32" w:name="_Toc395266097"/>
      <w:r>
        <w:rPr>
          <w:rFonts w:asciiTheme="minorHAnsi" w:hAnsiTheme="minorHAnsi"/>
        </w:rPr>
        <w:t>złożonych przez Wykonawców, którzy spełniają warunki udziału w postępowaniu, opisane w art. 22 ust</w:t>
      </w:r>
      <w:r w:rsidR="003703D3">
        <w:rPr>
          <w:rFonts w:asciiTheme="minorHAnsi" w:hAnsiTheme="minorHAnsi"/>
        </w:rPr>
        <w:t xml:space="preserve">. 1 </w:t>
      </w:r>
      <w:proofErr w:type="spellStart"/>
      <w:r w:rsidR="003703D3">
        <w:rPr>
          <w:rFonts w:asciiTheme="minorHAnsi" w:hAnsiTheme="minorHAnsi"/>
        </w:rPr>
        <w:t>Pzp</w:t>
      </w:r>
      <w:proofErr w:type="spellEnd"/>
      <w:r>
        <w:rPr>
          <w:rFonts w:asciiTheme="minorHAnsi" w:hAnsiTheme="minorHAnsi"/>
        </w:rPr>
        <w:t>, nie wykluczonych z postępowania,</w:t>
      </w:r>
      <w:bookmarkEnd w:id="32"/>
    </w:p>
    <w:p w:rsidR="00180271" w:rsidRDefault="00180271" w:rsidP="00180271">
      <w:pPr>
        <w:numPr>
          <w:ilvl w:val="4"/>
          <w:numId w:val="26"/>
        </w:numPr>
        <w:tabs>
          <w:tab w:val="num" w:pos="1276"/>
        </w:tabs>
        <w:ind w:left="1276" w:right="-97" w:hanging="425"/>
        <w:jc w:val="both"/>
        <w:outlineLvl w:val="0"/>
        <w:rPr>
          <w:rFonts w:asciiTheme="minorHAnsi" w:hAnsiTheme="minorHAnsi"/>
        </w:rPr>
      </w:pPr>
      <w:bookmarkStart w:id="33" w:name="_Toc395266098"/>
      <w:r>
        <w:rPr>
          <w:rFonts w:asciiTheme="minorHAnsi" w:hAnsiTheme="minorHAnsi"/>
        </w:rPr>
        <w:t>uznanych za ważne i niepodlegających odrzuceniu.</w:t>
      </w:r>
      <w:bookmarkEnd w:id="33"/>
    </w:p>
    <w:p w:rsidR="00180271" w:rsidRDefault="00180271" w:rsidP="00180271">
      <w:pPr>
        <w:numPr>
          <w:ilvl w:val="1"/>
          <w:numId w:val="25"/>
        </w:numPr>
        <w:ind w:left="851" w:right="-97" w:hanging="425"/>
        <w:jc w:val="both"/>
        <w:outlineLvl w:val="0"/>
        <w:rPr>
          <w:rFonts w:asciiTheme="minorHAnsi" w:hAnsiTheme="minorHAnsi"/>
        </w:rPr>
      </w:pPr>
      <w:bookmarkStart w:id="34" w:name="_Toc395266099"/>
      <w:r>
        <w:rPr>
          <w:rFonts w:asciiTheme="minorHAnsi" w:hAnsiTheme="minorHAnsi"/>
        </w:rPr>
        <w:t>Zamawiający wybierze jako najkorzystniejszą, ofertę, która uzyska najwyższą ilość punktów.</w:t>
      </w:r>
      <w:bookmarkEnd w:id="34"/>
    </w:p>
    <w:p w:rsidR="00180271" w:rsidRDefault="00180271" w:rsidP="00180271">
      <w:pPr>
        <w:ind w:right="-97"/>
        <w:jc w:val="both"/>
        <w:outlineLvl w:val="0"/>
        <w:rPr>
          <w:rFonts w:asciiTheme="minorHAnsi" w:hAnsiTheme="minorHAnsi"/>
        </w:rPr>
      </w:pPr>
    </w:p>
    <w:p w:rsidR="00180271" w:rsidRPr="0004379C" w:rsidRDefault="00180271" w:rsidP="00180271">
      <w:pPr>
        <w:ind w:right="-97"/>
        <w:jc w:val="both"/>
        <w:outlineLvl w:val="0"/>
        <w:rPr>
          <w:rFonts w:ascii="Calibri" w:hAnsi="Calibri" w:cs="Calibri"/>
          <w:b/>
          <w:u w:val="single"/>
        </w:rPr>
      </w:pPr>
      <w:r w:rsidRPr="004A4530">
        <w:rPr>
          <w:rFonts w:ascii="Calibri" w:hAnsi="Calibri" w:cs="Calibri"/>
          <w:b/>
          <w:u w:val="single"/>
        </w:rPr>
        <w:t>XV</w:t>
      </w:r>
      <w:r>
        <w:rPr>
          <w:rFonts w:ascii="Calibri" w:hAnsi="Calibri" w:cs="Calibri"/>
          <w:b/>
          <w:u w:val="single"/>
        </w:rPr>
        <w:t>. Ogłoszenia wyników przetargu</w:t>
      </w:r>
    </w:p>
    <w:p w:rsidR="00180271" w:rsidRPr="004A4530" w:rsidRDefault="00180271" w:rsidP="00180271">
      <w:pPr>
        <w:ind w:right="-97"/>
        <w:jc w:val="both"/>
        <w:outlineLvl w:val="0"/>
        <w:rPr>
          <w:rFonts w:ascii="Calibri" w:hAnsi="Calibri" w:cs="Calibri"/>
        </w:rPr>
      </w:pPr>
      <w:r w:rsidRPr="004A4530">
        <w:rPr>
          <w:rFonts w:ascii="Calibri" w:hAnsi="Calibri" w:cs="Calibri"/>
        </w:rPr>
        <w:t xml:space="preserve">1. Zamawiający informuje niezwłocznie wszystkich wykonawców o: </w:t>
      </w:r>
    </w:p>
    <w:p w:rsidR="00180271" w:rsidRPr="004A4530" w:rsidRDefault="00180271" w:rsidP="00180271">
      <w:pPr>
        <w:ind w:right="-97"/>
        <w:jc w:val="both"/>
        <w:outlineLvl w:val="0"/>
        <w:rPr>
          <w:rFonts w:ascii="Calibri" w:hAnsi="Calibri" w:cs="Calibri"/>
        </w:rPr>
      </w:pPr>
      <w:r w:rsidRPr="004A4530">
        <w:rPr>
          <w:rFonts w:ascii="Calibri" w:hAnsi="Calibri" w:cs="Calibri"/>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80271" w:rsidRPr="004A4530" w:rsidRDefault="00180271" w:rsidP="00180271">
      <w:pPr>
        <w:ind w:right="-97"/>
        <w:jc w:val="both"/>
        <w:outlineLvl w:val="0"/>
        <w:rPr>
          <w:rFonts w:ascii="Calibri" w:hAnsi="Calibri" w:cs="Calibri"/>
        </w:rPr>
      </w:pPr>
      <w:r w:rsidRPr="004A4530">
        <w:rPr>
          <w:rFonts w:ascii="Calibri" w:hAnsi="Calibri" w:cs="Calibri"/>
        </w:rPr>
        <w:t xml:space="preserve">2) wykonawcach, którzy zostali wykluczeni, </w:t>
      </w:r>
    </w:p>
    <w:p w:rsidR="00180271" w:rsidRPr="004A4530" w:rsidRDefault="00180271" w:rsidP="00180271">
      <w:pPr>
        <w:ind w:right="-97"/>
        <w:jc w:val="both"/>
        <w:outlineLvl w:val="0"/>
        <w:rPr>
          <w:rFonts w:ascii="Calibri" w:hAnsi="Calibri" w:cs="Calibri"/>
        </w:rPr>
      </w:pPr>
      <w:r w:rsidRPr="004A4530">
        <w:rPr>
          <w:rFonts w:ascii="Calibri" w:hAnsi="Calibri" w:cs="Calibri"/>
        </w:rPr>
        <w:t xml:space="preserve">3) wykonawcach, których oferty zostały odrzucone, powodach odrzucenia oferty, a w przypadkach, o których mowa w art. 89 ust. 4 i 5, braku równoważności lub braku spełniania wymagań dotyczących wydajności lub funkcjonalności, </w:t>
      </w:r>
    </w:p>
    <w:p w:rsidR="00180271" w:rsidRPr="004A4530" w:rsidRDefault="00180271" w:rsidP="00180271">
      <w:pPr>
        <w:ind w:right="-97"/>
        <w:jc w:val="both"/>
        <w:outlineLvl w:val="0"/>
        <w:rPr>
          <w:rFonts w:ascii="Calibri" w:hAnsi="Calibri" w:cs="Calibri"/>
        </w:rPr>
      </w:pPr>
      <w:r w:rsidRPr="004A4530">
        <w:rPr>
          <w:rFonts w:ascii="Calibri" w:hAnsi="Calibri" w:cs="Calibri"/>
        </w:rPr>
        <w:t xml:space="preserve">4) wykonawcach, którzy złożyli oferty niepodlegające odrzuceniu, ale nie zostali zaproszeni do kolejnego etapu negocjacji albo dialogu, </w:t>
      </w:r>
    </w:p>
    <w:p w:rsidR="00180271" w:rsidRPr="004A4530" w:rsidRDefault="00180271" w:rsidP="00180271">
      <w:pPr>
        <w:ind w:right="-97"/>
        <w:jc w:val="both"/>
        <w:outlineLvl w:val="0"/>
        <w:rPr>
          <w:rFonts w:ascii="Calibri" w:hAnsi="Calibri" w:cs="Calibri"/>
        </w:rPr>
      </w:pPr>
      <w:r w:rsidRPr="004A4530">
        <w:rPr>
          <w:rFonts w:ascii="Calibri" w:hAnsi="Calibri" w:cs="Calibri"/>
        </w:rPr>
        <w:t xml:space="preserve">5) dopuszczeniu do dynamicznego systemu zakupów, </w:t>
      </w:r>
    </w:p>
    <w:p w:rsidR="00180271" w:rsidRPr="004A4530" w:rsidRDefault="00180271" w:rsidP="00180271">
      <w:pPr>
        <w:ind w:right="-97"/>
        <w:jc w:val="both"/>
        <w:outlineLvl w:val="0"/>
        <w:rPr>
          <w:rFonts w:ascii="Calibri" w:hAnsi="Calibri" w:cs="Calibri"/>
        </w:rPr>
      </w:pPr>
      <w:r w:rsidRPr="004A4530">
        <w:rPr>
          <w:rFonts w:ascii="Calibri" w:hAnsi="Calibri" w:cs="Calibri"/>
        </w:rPr>
        <w:t xml:space="preserve">6) nieustanowieniu dynamicznego systemu zakupów, </w:t>
      </w:r>
    </w:p>
    <w:p w:rsidR="00180271" w:rsidRPr="004A4530" w:rsidRDefault="00180271" w:rsidP="00180271">
      <w:pPr>
        <w:ind w:right="-97"/>
        <w:jc w:val="both"/>
        <w:outlineLvl w:val="0"/>
        <w:rPr>
          <w:rFonts w:ascii="Calibri" w:hAnsi="Calibri" w:cs="Calibri"/>
        </w:rPr>
      </w:pPr>
      <w:r w:rsidRPr="004A4530">
        <w:rPr>
          <w:rFonts w:ascii="Calibri" w:hAnsi="Calibri" w:cs="Calibri"/>
        </w:rPr>
        <w:t xml:space="preserve">7) unieważnieniu postępowania podając uzasadnienie faktyczne i prawne. </w:t>
      </w:r>
    </w:p>
    <w:p w:rsidR="00180271" w:rsidRPr="004A4530" w:rsidRDefault="00180271" w:rsidP="00180271">
      <w:pPr>
        <w:ind w:right="-97"/>
        <w:jc w:val="both"/>
        <w:outlineLvl w:val="0"/>
        <w:rPr>
          <w:rFonts w:ascii="Calibri" w:hAnsi="Calibri" w:cs="Calibri"/>
        </w:rPr>
      </w:pPr>
      <w:r w:rsidRPr="004A4530">
        <w:rPr>
          <w:rFonts w:ascii="Calibri" w:hAnsi="Calibri" w:cs="Calibri"/>
        </w:rPr>
        <w:t xml:space="preserve">2. W przypadkach, o których mowa w art. 24 ust. 8 ustawy </w:t>
      </w:r>
      <w:proofErr w:type="spellStart"/>
      <w:r w:rsidRPr="004A4530">
        <w:rPr>
          <w:rFonts w:ascii="Calibri" w:hAnsi="Calibri" w:cs="Calibri"/>
        </w:rPr>
        <w:t>Pzp</w:t>
      </w:r>
      <w:proofErr w:type="spellEnd"/>
      <w:r w:rsidRPr="004A4530">
        <w:rPr>
          <w:rFonts w:ascii="Calibri" w:hAnsi="Calibri" w:cs="Calibri"/>
        </w:rPr>
        <w:t xml:space="preserve">, informacja, o której mowa w ust. 1 </w:t>
      </w:r>
      <w:proofErr w:type="spellStart"/>
      <w:r w:rsidRPr="004A4530">
        <w:rPr>
          <w:rFonts w:ascii="Calibri" w:hAnsi="Calibri" w:cs="Calibri"/>
        </w:rPr>
        <w:t>pkt</w:t>
      </w:r>
      <w:proofErr w:type="spellEnd"/>
      <w:r w:rsidRPr="004A4530">
        <w:rPr>
          <w:rFonts w:ascii="Calibri" w:hAnsi="Calibri" w:cs="Calibri"/>
        </w:rPr>
        <w:t xml:space="preserve"> 2, zawiera wyjaśnienie powodów, dla których dowody przedstawione przez wykonawcę, zamawiający uznał za niewystarczające. </w:t>
      </w:r>
    </w:p>
    <w:p w:rsidR="00180271" w:rsidRPr="004A4530" w:rsidRDefault="00180271" w:rsidP="00180271">
      <w:pPr>
        <w:ind w:right="-97"/>
        <w:jc w:val="both"/>
        <w:outlineLvl w:val="0"/>
        <w:rPr>
          <w:rFonts w:ascii="Calibri" w:hAnsi="Calibri" w:cs="Calibri"/>
        </w:rPr>
      </w:pPr>
      <w:r w:rsidRPr="004A4530">
        <w:rPr>
          <w:rFonts w:ascii="Calibri" w:hAnsi="Calibri" w:cs="Calibri"/>
        </w:rPr>
        <w:t xml:space="preserve">3. Zamawiający udostępnia informacje, o których mowa w </w:t>
      </w:r>
      <w:proofErr w:type="spellStart"/>
      <w:r w:rsidRPr="004A4530">
        <w:rPr>
          <w:rFonts w:ascii="Calibri" w:hAnsi="Calibri" w:cs="Calibri"/>
        </w:rPr>
        <w:t>pkt</w:t>
      </w:r>
      <w:proofErr w:type="spellEnd"/>
      <w:r w:rsidRPr="004A4530">
        <w:rPr>
          <w:rFonts w:ascii="Calibri" w:hAnsi="Calibri" w:cs="Calibri"/>
        </w:rPr>
        <w:t xml:space="preserve"> 1 </w:t>
      </w:r>
      <w:proofErr w:type="spellStart"/>
      <w:r w:rsidRPr="004A4530">
        <w:rPr>
          <w:rFonts w:ascii="Calibri" w:hAnsi="Calibri" w:cs="Calibri"/>
        </w:rPr>
        <w:t>pkt</w:t>
      </w:r>
      <w:proofErr w:type="spellEnd"/>
      <w:r w:rsidRPr="004A4530">
        <w:rPr>
          <w:rFonts w:ascii="Calibri" w:hAnsi="Calibri" w:cs="Calibri"/>
        </w:rPr>
        <w:t xml:space="preserve"> 1), 5-7 na stronie internetowej </w:t>
      </w:r>
      <w:hyperlink r:id="rId11" w:history="1">
        <w:r w:rsidRPr="004A4530">
          <w:rPr>
            <w:rStyle w:val="Hipercze"/>
            <w:rFonts w:ascii="Calibri" w:hAnsi="Calibri" w:cs="Calibri"/>
          </w:rPr>
          <w:t>www.pcm.prudnik.pl</w:t>
        </w:r>
      </w:hyperlink>
      <w:r w:rsidRPr="004A4530">
        <w:rPr>
          <w:rFonts w:ascii="Calibri" w:hAnsi="Calibri" w:cs="Calibri"/>
        </w:rPr>
        <w:t xml:space="preserve"> </w:t>
      </w:r>
    </w:p>
    <w:p w:rsidR="00180271" w:rsidRPr="004A4530" w:rsidRDefault="00180271" w:rsidP="00180271">
      <w:pPr>
        <w:ind w:right="-97"/>
        <w:jc w:val="both"/>
        <w:outlineLvl w:val="0"/>
        <w:rPr>
          <w:rFonts w:ascii="Calibri" w:hAnsi="Calibri" w:cs="Calibri"/>
        </w:rPr>
      </w:pPr>
      <w:r w:rsidRPr="004A4530">
        <w:rPr>
          <w:rFonts w:ascii="Calibri" w:hAnsi="Calibri" w:cs="Calibri"/>
        </w:rPr>
        <w:t xml:space="preserve">4. O unieważnieniu postępowania o udzielenie zamówienia zamawiający zawiadomi równocześnie wszystkich wykonawców, którzy: a) ubiegali się o udzielenie zamówienia - w przypadku unieważnienia postępowania przed upływem terminu składania ofert, b) złożyli oferty - w przypadku unieważnienia postępowania po upływie terminu składania ofert podając uzasadnienie faktyczne i prawne. </w:t>
      </w:r>
    </w:p>
    <w:p w:rsidR="00180271" w:rsidRPr="00D116B0" w:rsidRDefault="00180271" w:rsidP="00180271">
      <w:pPr>
        <w:ind w:right="-97"/>
        <w:jc w:val="both"/>
        <w:outlineLvl w:val="0"/>
      </w:pPr>
      <w:r w:rsidRPr="004A4530">
        <w:rPr>
          <w:rFonts w:ascii="Calibri" w:hAnsi="Calibri" w:cs="Calibri"/>
        </w:rPr>
        <w:lastRenderedPageBreak/>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180271" w:rsidRDefault="00180271" w:rsidP="00180271">
      <w:pPr>
        <w:ind w:right="-97"/>
        <w:jc w:val="both"/>
        <w:outlineLvl w:val="0"/>
        <w:rPr>
          <w:rFonts w:asciiTheme="minorHAnsi" w:hAnsiTheme="minorHAnsi"/>
          <w:b/>
        </w:rPr>
      </w:pPr>
    </w:p>
    <w:p w:rsidR="00180271" w:rsidRPr="004A4530" w:rsidRDefault="00180271" w:rsidP="00180271">
      <w:pPr>
        <w:tabs>
          <w:tab w:val="left" w:pos="709"/>
          <w:tab w:val="num" w:pos="4500"/>
        </w:tabs>
        <w:ind w:right="-97"/>
        <w:jc w:val="both"/>
        <w:outlineLvl w:val="0"/>
        <w:rPr>
          <w:rFonts w:asciiTheme="minorHAnsi" w:hAnsiTheme="minorHAnsi"/>
          <w:b/>
          <w:u w:val="single"/>
        </w:rPr>
      </w:pPr>
      <w:bookmarkStart w:id="35" w:name="_Toc395266100"/>
      <w:bookmarkStart w:id="36" w:name="_Toc282721364"/>
      <w:r w:rsidRPr="004A4530">
        <w:rPr>
          <w:rFonts w:asciiTheme="minorHAnsi" w:hAnsiTheme="minorHAnsi"/>
          <w:b/>
          <w:u w:val="single"/>
        </w:rPr>
        <w:t>XVI. Informacje dotyczące walut obcych, w jakich mogą być prowadzone rozliczenia między Zamawiającym a Wykonawcą.</w:t>
      </w:r>
      <w:bookmarkEnd w:id="35"/>
    </w:p>
    <w:p w:rsidR="00180271" w:rsidRDefault="00180271" w:rsidP="00180271">
      <w:pPr>
        <w:ind w:left="426" w:right="-97"/>
        <w:jc w:val="both"/>
        <w:outlineLvl w:val="0"/>
        <w:rPr>
          <w:rFonts w:asciiTheme="minorHAnsi" w:hAnsiTheme="minorHAnsi"/>
        </w:rPr>
      </w:pPr>
      <w:bookmarkStart w:id="37" w:name="_Toc395266101"/>
      <w:r>
        <w:rPr>
          <w:rFonts w:asciiTheme="minorHAnsi" w:hAnsiTheme="minorHAnsi"/>
        </w:rPr>
        <w:t>Zamawiający nie przewiduje rozliczeń z Wykonawcą w walutach obcych; rozliczenia między Zamawiającym a Wykonawcą prowadzone będą w PLN.</w:t>
      </w:r>
      <w:bookmarkEnd w:id="37"/>
    </w:p>
    <w:p w:rsidR="00180271" w:rsidRDefault="00180271" w:rsidP="00180271">
      <w:pPr>
        <w:ind w:left="360" w:right="470"/>
        <w:jc w:val="both"/>
        <w:outlineLvl w:val="0"/>
        <w:rPr>
          <w:rFonts w:asciiTheme="minorHAnsi" w:hAnsiTheme="minorHAnsi"/>
        </w:rPr>
      </w:pPr>
    </w:p>
    <w:p w:rsidR="00180271" w:rsidRPr="004A4530" w:rsidRDefault="00180271" w:rsidP="00180271">
      <w:pPr>
        <w:tabs>
          <w:tab w:val="left" w:pos="9072"/>
        </w:tabs>
        <w:ind w:right="471"/>
        <w:jc w:val="both"/>
        <w:outlineLvl w:val="0"/>
        <w:rPr>
          <w:rFonts w:asciiTheme="minorHAnsi" w:hAnsiTheme="minorHAnsi"/>
          <w:b/>
          <w:u w:val="single"/>
        </w:rPr>
      </w:pPr>
      <w:bookmarkStart w:id="38" w:name="_Toc395266102"/>
      <w:r w:rsidRPr="004A4530">
        <w:rPr>
          <w:rFonts w:asciiTheme="minorHAnsi" w:hAnsiTheme="minorHAnsi"/>
          <w:b/>
          <w:u w:val="single"/>
        </w:rPr>
        <w:t>XVII. Informacje o formalnościach, jakie powinny zostać dopełnione po wyborze oferty w celu zawarcia umowy w sprawie zamówienia publicznego.</w:t>
      </w:r>
      <w:bookmarkEnd w:id="36"/>
      <w:bookmarkEnd w:id="38"/>
    </w:p>
    <w:p w:rsidR="00180271" w:rsidRDefault="00180271" w:rsidP="00180271">
      <w:pPr>
        <w:numPr>
          <w:ilvl w:val="0"/>
          <w:numId w:val="27"/>
        </w:numPr>
        <w:tabs>
          <w:tab w:val="num" w:pos="851"/>
        </w:tabs>
        <w:ind w:left="851" w:right="-97" w:hanging="425"/>
        <w:jc w:val="both"/>
        <w:rPr>
          <w:rFonts w:asciiTheme="minorHAnsi" w:hAnsiTheme="minorHAnsi" w:cs="Segoe UI"/>
        </w:rPr>
      </w:pPr>
      <w:r>
        <w:rPr>
          <w:rFonts w:asciiTheme="minorHAnsi" w:hAnsiTheme="minorHAnsi" w:cs="Segoe UI"/>
        </w:rPr>
        <w:t>Osoby reprezentujące Wykonawcę przy podpisywaniu umowy powinny posiadać ze sobą dokumenty potwierdzające ich umocowanie do podpisania umowy, o ile umocowanie to nie będzie wynikać z dokumentów załączonych do oferty.</w:t>
      </w:r>
    </w:p>
    <w:p w:rsidR="00180271" w:rsidRDefault="00180271" w:rsidP="00180271">
      <w:pPr>
        <w:numPr>
          <w:ilvl w:val="0"/>
          <w:numId w:val="27"/>
        </w:numPr>
        <w:tabs>
          <w:tab w:val="num" w:pos="851"/>
        </w:tabs>
        <w:ind w:left="851" w:right="-97" w:hanging="425"/>
        <w:jc w:val="both"/>
        <w:rPr>
          <w:rFonts w:asciiTheme="minorHAnsi" w:hAnsiTheme="minorHAnsi" w:cs="Segoe UI"/>
        </w:rPr>
      </w:pPr>
      <w:r>
        <w:rPr>
          <w:rFonts w:asciiTheme="minorHAnsi" w:hAnsiTheme="minorHAnsi" w:cs="Segoe UI"/>
        </w:rPr>
        <w:t>W przypadku wyboru oferty złożonej przez Wykonawców wspólnie ubiegających się o udzielenie zamówienia Zamawiający może żądać przed zawarciem umowy przedstawienia umowy regulującej współpracę tych Wykonawców. Zawarcie umowy nastąpi na podstawie wzoru Zamawiającego.</w:t>
      </w:r>
    </w:p>
    <w:p w:rsidR="00180271" w:rsidRDefault="00180271" w:rsidP="00180271">
      <w:pPr>
        <w:pStyle w:val="Akapitzlist"/>
        <w:numPr>
          <w:ilvl w:val="0"/>
          <w:numId w:val="27"/>
        </w:numPr>
        <w:tabs>
          <w:tab w:val="num" w:pos="851"/>
        </w:tabs>
        <w:ind w:left="851" w:right="-97" w:hanging="425"/>
        <w:jc w:val="both"/>
        <w:rPr>
          <w:rFonts w:asciiTheme="minorHAnsi" w:hAnsiTheme="minorHAnsi" w:cs="Segoe UI"/>
        </w:rPr>
      </w:pPr>
      <w:r>
        <w:rPr>
          <w:rFonts w:asciiTheme="minorHAnsi" w:hAnsiTheme="minorHAnsi" w:cs="Segoe UI"/>
        </w:rPr>
        <w:t>Wykonawca jest zobowiązany do zawarcia umowy w terminie i miejscu wyznaczonym przez Zamawiającego.</w:t>
      </w:r>
    </w:p>
    <w:p w:rsidR="00180271" w:rsidRDefault="00180271" w:rsidP="00180271">
      <w:pPr>
        <w:pStyle w:val="Akapitzlist"/>
        <w:numPr>
          <w:ilvl w:val="0"/>
          <w:numId w:val="27"/>
        </w:numPr>
        <w:tabs>
          <w:tab w:val="num" w:pos="851"/>
        </w:tabs>
        <w:ind w:left="851" w:right="-97" w:hanging="425"/>
        <w:jc w:val="both"/>
        <w:rPr>
          <w:rFonts w:asciiTheme="minorHAnsi" w:hAnsiTheme="minorHAnsi"/>
        </w:rPr>
      </w:pPr>
      <w:r>
        <w:rPr>
          <w:rFonts w:asciiTheme="minorHAnsi" w:hAnsiTheme="minorHAnsi"/>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Pr>
          <w:rFonts w:asciiTheme="minorHAnsi" w:hAnsiTheme="minorHAnsi"/>
        </w:rPr>
        <w:t>Pzp</w:t>
      </w:r>
      <w:proofErr w:type="spellEnd"/>
      <w:r>
        <w:rPr>
          <w:rFonts w:asciiTheme="minorHAnsi" w:hAnsiTheme="minorHAnsi"/>
        </w:rPr>
        <w:t>.</w:t>
      </w:r>
    </w:p>
    <w:p w:rsidR="00032564" w:rsidRDefault="00032564" w:rsidP="00032564">
      <w:pPr>
        <w:tabs>
          <w:tab w:val="left" w:pos="851"/>
        </w:tabs>
        <w:suppressAutoHyphens/>
        <w:ind w:left="851" w:hanging="567"/>
        <w:jc w:val="both"/>
        <w:rPr>
          <w:rFonts w:ascii="Calibri" w:hAnsi="Calibri" w:cs="Calibri"/>
          <w:color w:val="000000"/>
          <w:szCs w:val="22"/>
        </w:rPr>
      </w:pPr>
      <w:r>
        <w:rPr>
          <w:rFonts w:ascii="Calibri" w:hAnsi="Calibri" w:cs="Calibri"/>
          <w:szCs w:val="22"/>
        </w:rPr>
        <w:t>5.</w:t>
      </w:r>
      <w:r>
        <w:rPr>
          <w:rFonts w:ascii="Calibri" w:hAnsi="Calibri" w:cs="Calibri"/>
          <w:szCs w:val="22"/>
        </w:rPr>
        <w:tab/>
      </w:r>
      <w:r w:rsidRPr="00032564">
        <w:rPr>
          <w:rFonts w:ascii="Calibri" w:hAnsi="Calibri" w:cs="Calibri"/>
          <w:szCs w:val="22"/>
        </w:rPr>
        <w:t>Osoby reprezentujące Wykonawcę przy podpisywaniu umowy powinny posiadać ze sobą dokumenty potwierdzające ich umocowanie do podpisania umowy, o ile umocowanie to nie będzie wynik</w:t>
      </w:r>
      <w:r w:rsidRPr="00032564">
        <w:rPr>
          <w:rFonts w:ascii="Calibri" w:hAnsi="Calibri" w:cs="Calibri"/>
          <w:color w:val="000000"/>
          <w:szCs w:val="22"/>
        </w:rPr>
        <w:t>ać z dokumentów załączonych w trakcie prowadzonego postępowania.</w:t>
      </w:r>
    </w:p>
    <w:p w:rsidR="008F79D4" w:rsidRPr="008F79D4" w:rsidRDefault="005F4314" w:rsidP="005F4314">
      <w:pPr>
        <w:tabs>
          <w:tab w:val="left" w:pos="851"/>
        </w:tabs>
        <w:suppressAutoHyphens/>
        <w:ind w:left="851" w:hanging="851"/>
        <w:jc w:val="both"/>
        <w:rPr>
          <w:rFonts w:ascii="Calibri" w:hAnsi="Calibri" w:cs="Calibri"/>
          <w:szCs w:val="22"/>
        </w:rPr>
      </w:pPr>
      <w:r>
        <w:rPr>
          <w:rFonts w:ascii="Calibri" w:hAnsi="Calibri" w:cs="Calibri"/>
          <w:szCs w:val="22"/>
        </w:rPr>
        <w:t>6.</w:t>
      </w:r>
      <w:r>
        <w:rPr>
          <w:rFonts w:ascii="Calibri" w:hAnsi="Calibri" w:cs="Calibri"/>
          <w:szCs w:val="22"/>
        </w:rPr>
        <w:tab/>
      </w:r>
      <w:r w:rsidR="008F79D4" w:rsidRPr="008F79D4">
        <w:rPr>
          <w:rFonts w:ascii="Calibri" w:hAnsi="Calibri" w:cs="Calibri"/>
          <w:szCs w:val="22"/>
        </w:rPr>
        <w:t>Wszelkie przyszłe zobowiązania Wykonawcy związane z umową w sprawie zamówienia publicznego określ</w:t>
      </w:r>
      <w:r>
        <w:rPr>
          <w:rFonts w:ascii="Calibri" w:hAnsi="Calibri" w:cs="Calibri"/>
          <w:szCs w:val="22"/>
        </w:rPr>
        <w:t>one zostały w wzorze umowy.</w:t>
      </w:r>
      <w:r w:rsidR="008F79D4" w:rsidRPr="008F79D4">
        <w:rPr>
          <w:rFonts w:ascii="Calibri" w:hAnsi="Calibri" w:cs="Calibri"/>
          <w:szCs w:val="22"/>
        </w:rPr>
        <w:t xml:space="preserve"> </w:t>
      </w:r>
    </w:p>
    <w:p w:rsidR="00180271" w:rsidRDefault="00180271" w:rsidP="00180271">
      <w:pPr>
        <w:tabs>
          <w:tab w:val="num" w:pos="4500"/>
        </w:tabs>
        <w:ind w:right="470"/>
        <w:jc w:val="both"/>
        <w:outlineLvl w:val="0"/>
        <w:rPr>
          <w:rFonts w:asciiTheme="minorHAnsi" w:hAnsiTheme="minorHAnsi"/>
          <w:b/>
          <w:u w:val="single"/>
        </w:rPr>
      </w:pPr>
      <w:bookmarkStart w:id="39" w:name="_Toc395266104"/>
      <w:bookmarkStart w:id="40" w:name="_Toc282721370"/>
    </w:p>
    <w:p w:rsidR="00180271" w:rsidRPr="00F36779" w:rsidRDefault="00180271" w:rsidP="00180271">
      <w:pPr>
        <w:tabs>
          <w:tab w:val="num" w:pos="4500"/>
        </w:tabs>
        <w:ind w:right="470"/>
        <w:jc w:val="both"/>
        <w:outlineLvl w:val="0"/>
        <w:rPr>
          <w:rFonts w:asciiTheme="minorHAnsi" w:hAnsiTheme="minorHAnsi"/>
          <w:b/>
          <w:u w:val="single"/>
        </w:rPr>
      </w:pPr>
      <w:r w:rsidRPr="00F36779">
        <w:rPr>
          <w:rFonts w:asciiTheme="minorHAnsi" w:hAnsiTheme="minorHAnsi"/>
          <w:b/>
          <w:u w:val="single"/>
        </w:rPr>
        <w:t>XVIII. Wzór umowy.</w:t>
      </w:r>
      <w:bookmarkEnd w:id="39"/>
      <w:bookmarkEnd w:id="40"/>
    </w:p>
    <w:p w:rsidR="00180271" w:rsidRDefault="00180271" w:rsidP="00180271">
      <w:pPr>
        <w:ind w:left="851" w:right="470" w:hanging="425"/>
        <w:jc w:val="both"/>
        <w:rPr>
          <w:rFonts w:asciiTheme="minorHAnsi" w:hAnsiTheme="minorHAnsi"/>
        </w:rPr>
      </w:pPr>
      <w:r>
        <w:rPr>
          <w:rFonts w:asciiTheme="minorHAnsi" w:hAnsiTheme="minorHAnsi"/>
        </w:rPr>
        <w:t xml:space="preserve">Wzór umowy stanowi </w:t>
      </w:r>
      <w:r w:rsidRPr="00843AF1">
        <w:rPr>
          <w:rFonts w:asciiTheme="minorHAnsi" w:hAnsiTheme="minorHAnsi"/>
          <w:b/>
        </w:rPr>
        <w:t>załącznik nr</w:t>
      </w:r>
      <w:r w:rsidR="00E02E1B">
        <w:rPr>
          <w:rFonts w:asciiTheme="minorHAnsi" w:hAnsiTheme="minorHAnsi"/>
        </w:rPr>
        <w:t xml:space="preserve"> 8</w:t>
      </w:r>
      <w:r>
        <w:rPr>
          <w:rFonts w:asciiTheme="minorHAnsi" w:hAnsiTheme="minorHAnsi"/>
        </w:rPr>
        <w:t xml:space="preserve"> do SIWZ.</w:t>
      </w:r>
    </w:p>
    <w:p w:rsidR="00180271" w:rsidRDefault="00180271" w:rsidP="00180271">
      <w:pPr>
        <w:ind w:left="720" w:right="470" w:hanging="360"/>
        <w:jc w:val="both"/>
        <w:rPr>
          <w:rFonts w:asciiTheme="minorHAnsi" w:hAnsiTheme="minorHAnsi"/>
        </w:rPr>
      </w:pPr>
    </w:p>
    <w:p w:rsidR="00180271" w:rsidRPr="00F36779" w:rsidRDefault="00180271" w:rsidP="00180271">
      <w:pPr>
        <w:tabs>
          <w:tab w:val="num" w:pos="3969"/>
          <w:tab w:val="num" w:pos="4500"/>
        </w:tabs>
        <w:ind w:right="-97"/>
        <w:jc w:val="both"/>
        <w:outlineLvl w:val="0"/>
        <w:rPr>
          <w:rFonts w:asciiTheme="minorHAnsi" w:hAnsiTheme="minorHAnsi"/>
          <w:b/>
          <w:u w:val="single"/>
        </w:rPr>
      </w:pPr>
      <w:bookmarkStart w:id="41" w:name="_Toc395266105"/>
      <w:bookmarkStart w:id="42" w:name="_Toc282721371"/>
      <w:r w:rsidRPr="00F36779">
        <w:rPr>
          <w:rFonts w:asciiTheme="minorHAnsi" w:hAnsiTheme="minorHAnsi"/>
          <w:b/>
          <w:u w:val="single"/>
        </w:rPr>
        <w:t>XIX. Pouczenie o środkach ochrony prawnej przysługujących Wykonawcy w toku postępowania o udzielenie zamówienia.</w:t>
      </w:r>
      <w:bookmarkEnd w:id="41"/>
      <w:bookmarkEnd w:id="42"/>
    </w:p>
    <w:p w:rsidR="00180271" w:rsidRDefault="00180271" w:rsidP="00180271">
      <w:pPr>
        <w:numPr>
          <w:ilvl w:val="1"/>
          <w:numId w:val="28"/>
        </w:numPr>
        <w:tabs>
          <w:tab w:val="num" w:pos="851"/>
        </w:tabs>
        <w:ind w:left="851" w:right="-97" w:hanging="425"/>
        <w:jc w:val="both"/>
        <w:rPr>
          <w:rFonts w:asciiTheme="minorHAnsi" w:hAnsiTheme="minorHAnsi"/>
        </w:rPr>
      </w:pPr>
      <w:r>
        <w:rPr>
          <w:rFonts w:asciiTheme="minorHAnsi" w:hAnsiTheme="minorHAnsi"/>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Pr>
          <w:rFonts w:asciiTheme="minorHAnsi" w:hAnsiTheme="minorHAnsi"/>
        </w:rPr>
        <w:t>Pzp</w:t>
      </w:r>
      <w:proofErr w:type="spellEnd"/>
      <w:r>
        <w:rPr>
          <w:rFonts w:asciiTheme="minorHAnsi" w:hAnsiTheme="minorHAnsi"/>
        </w:rPr>
        <w:t>.</w:t>
      </w:r>
    </w:p>
    <w:p w:rsidR="00180271" w:rsidRDefault="00180271" w:rsidP="00180271">
      <w:pPr>
        <w:numPr>
          <w:ilvl w:val="1"/>
          <w:numId w:val="28"/>
        </w:numPr>
        <w:tabs>
          <w:tab w:val="num" w:pos="851"/>
        </w:tabs>
        <w:ind w:left="851" w:right="-97" w:hanging="425"/>
        <w:jc w:val="both"/>
        <w:rPr>
          <w:rFonts w:asciiTheme="minorHAnsi" w:hAnsiTheme="minorHAnsi"/>
        </w:rPr>
      </w:pPr>
      <w:r>
        <w:rPr>
          <w:rFonts w:asciiTheme="minorHAnsi" w:hAnsiTheme="minorHAnsi"/>
        </w:rPr>
        <w:t xml:space="preserve">Środki ochrony prawnej wobec ogłoszenia o zamówieniu oraz SIWZ przysługują również organizacjom wpisanym na listę, o której mowa w art. 154 </w:t>
      </w:r>
      <w:proofErr w:type="spellStart"/>
      <w:r>
        <w:rPr>
          <w:rFonts w:asciiTheme="minorHAnsi" w:hAnsiTheme="minorHAnsi"/>
        </w:rPr>
        <w:t>pkt</w:t>
      </w:r>
      <w:proofErr w:type="spellEnd"/>
      <w:r>
        <w:rPr>
          <w:rFonts w:asciiTheme="minorHAnsi" w:hAnsiTheme="minorHAnsi"/>
        </w:rPr>
        <w:t xml:space="preserve"> 5 </w:t>
      </w:r>
      <w:proofErr w:type="spellStart"/>
      <w:r>
        <w:rPr>
          <w:rFonts w:asciiTheme="minorHAnsi" w:hAnsiTheme="minorHAnsi"/>
        </w:rPr>
        <w:t>Pzp</w:t>
      </w:r>
      <w:proofErr w:type="spellEnd"/>
      <w:r>
        <w:rPr>
          <w:rFonts w:asciiTheme="minorHAnsi" w:hAnsiTheme="minorHAnsi"/>
        </w:rPr>
        <w:t>.</w:t>
      </w:r>
    </w:p>
    <w:p w:rsidR="00180271" w:rsidRDefault="00180271" w:rsidP="00180271">
      <w:pPr>
        <w:numPr>
          <w:ilvl w:val="1"/>
          <w:numId w:val="28"/>
        </w:numPr>
        <w:tabs>
          <w:tab w:val="num" w:pos="851"/>
        </w:tabs>
        <w:ind w:left="851" w:right="-97" w:hanging="425"/>
        <w:jc w:val="both"/>
        <w:rPr>
          <w:rFonts w:asciiTheme="minorHAnsi" w:hAnsiTheme="minorHAnsi"/>
        </w:rPr>
      </w:pPr>
      <w:r>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 na podstawie ustawy.</w:t>
      </w:r>
    </w:p>
    <w:p w:rsidR="00180271" w:rsidRDefault="00180271" w:rsidP="00180271">
      <w:pPr>
        <w:numPr>
          <w:ilvl w:val="1"/>
          <w:numId w:val="28"/>
        </w:numPr>
        <w:tabs>
          <w:tab w:val="num" w:pos="851"/>
        </w:tabs>
        <w:ind w:left="851" w:right="-97" w:hanging="425"/>
        <w:jc w:val="both"/>
        <w:rPr>
          <w:rFonts w:asciiTheme="minorHAnsi" w:hAnsiTheme="minorHAnsi"/>
        </w:rPr>
      </w:pPr>
      <w:r>
        <w:rPr>
          <w:rFonts w:asciiTheme="minorHAnsi" w:hAnsiTheme="minorHAnsi"/>
        </w:rPr>
        <w:t>Odwołanie przysługuje wyłącznie wobec czynności:</w:t>
      </w:r>
    </w:p>
    <w:p w:rsidR="00180271" w:rsidRDefault="00180271" w:rsidP="00180271">
      <w:pPr>
        <w:pStyle w:val="Akapitzlist"/>
        <w:numPr>
          <w:ilvl w:val="0"/>
          <w:numId w:val="29"/>
        </w:numPr>
        <w:ind w:right="-97"/>
        <w:jc w:val="both"/>
        <w:rPr>
          <w:rFonts w:asciiTheme="minorHAnsi" w:hAnsiTheme="minorHAnsi"/>
        </w:rPr>
      </w:pPr>
      <w:r>
        <w:rPr>
          <w:rFonts w:asciiTheme="minorHAnsi" w:hAnsiTheme="minorHAnsi"/>
        </w:rPr>
        <w:t>Określenia warunków udziału w postępowaniu;</w:t>
      </w:r>
    </w:p>
    <w:p w:rsidR="00180271" w:rsidRDefault="00180271" w:rsidP="00180271">
      <w:pPr>
        <w:pStyle w:val="Akapitzlist"/>
        <w:numPr>
          <w:ilvl w:val="0"/>
          <w:numId w:val="29"/>
        </w:numPr>
        <w:ind w:right="-97"/>
        <w:jc w:val="both"/>
        <w:rPr>
          <w:rFonts w:asciiTheme="minorHAnsi" w:hAnsiTheme="minorHAnsi"/>
        </w:rPr>
      </w:pPr>
      <w:r>
        <w:rPr>
          <w:rFonts w:asciiTheme="minorHAnsi" w:hAnsiTheme="minorHAnsi"/>
        </w:rPr>
        <w:t>Wykluczenia odwołującego z postępowania o udzielenie zamówienia;</w:t>
      </w:r>
    </w:p>
    <w:p w:rsidR="00180271" w:rsidRDefault="00180271" w:rsidP="00180271">
      <w:pPr>
        <w:pStyle w:val="Akapitzlist"/>
        <w:numPr>
          <w:ilvl w:val="0"/>
          <w:numId w:val="29"/>
        </w:numPr>
        <w:ind w:right="-97"/>
        <w:jc w:val="both"/>
        <w:rPr>
          <w:rFonts w:asciiTheme="minorHAnsi" w:hAnsiTheme="minorHAnsi"/>
        </w:rPr>
      </w:pPr>
      <w:r>
        <w:rPr>
          <w:rFonts w:asciiTheme="minorHAnsi" w:hAnsiTheme="minorHAnsi"/>
        </w:rPr>
        <w:t>Odrzucenia oferty odwołującego;</w:t>
      </w:r>
    </w:p>
    <w:p w:rsidR="00180271" w:rsidRDefault="00180271" w:rsidP="00180271">
      <w:pPr>
        <w:pStyle w:val="Akapitzlist"/>
        <w:numPr>
          <w:ilvl w:val="0"/>
          <w:numId w:val="29"/>
        </w:numPr>
        <w:ind w:right="-97"/>
        <w:jc w:val="both"/>
        <w:rPr>
          <w:rFonts w:asciiTheme="minorHAnsi" w:hAnsiTheme="minorHAnsi"/>
        </w:rPr>
      </w:pPr>
      <w:r>
        <w:rPr>
          <w:rFonts w:asciiTheme="minorHAnsi" w:hAnsiTheme="minorHAnsi"/>
        </w:rPr>
        <w:t>Opisu przedmiotu zamówienia;</w:t>
      </w:r>
    </w:p>
    <w:p w:rsidR="00180271" w:rsidRDefault="00180271" w:rsidP="00180271">
      <w:pPr>
        <w:pStyle w:val="Akapitzlist"/>
        <w:numPr>
          <w:ilvl w:val="0"/>
          <w:numId w:val="29"/>
        </w:numPr>
        <w:ind w:right="-97"/>
        <w:jc w:val="both"/>
        <w:rPr>
          <w:rFonts w:asciiTheme="minorHAnsi" w:hAnsiTheme="minorHAnsi"/>
        </w:rPr>
      </w:pPr>
      <w:r>
        <w:rPr>
          <w:rFonts w:asciiTheme="minorHAnsi" w:hAnsiTheme="minorHAnsi"/>
        </w:rPr>
        <w:t>Wyboru najkorzystniejszej oferty.</w:t>
      </w:r>
    </w:p>
    <w:p w:rsidR="00180271" w:rsidRDefault="00180271" w:rsidP="00180271">
      <w:pPr>
        <w:numPr>
          <w:ilvl w:val="1"/>
          <w:numId w:val="28"/>
        </w:numPr>
        <w:tabs>
          <w:tab w:val="clear" w:pos="1440"/>
          <w:tab w:val="num" w:pos="851"/>
          <w:tab w:val="num" w:pos="5040"/>
        </w:tabs>
        <w:ind w:left="851" w:right="-97" w:hanging="425"/>
        <w:jc w:val="both"/>
        <w:rPr>
          <w:rFonts w:asciiTheme="minorHAnsi" w:hAnsiTheme="minorHAnsi"/>
        </w:rPr>
      </w:pPr>
      <w:r>
        <w:rPr>
          <w:rFonts w:asciiTheme="minorHAnsi" w:hAnsiTheme="minorHAnsi"/>
        </w:rPr>
        <w:t>Odwołanie wnosi się:</w:t>
      </w:r>
    </w:p>
    <w:p w:rsidR="00180271" w:rsidRDefault="00180271" w:rsidP="00180271">
      <w:pPr>
        <w:numPr>
          <w:ilvl w:val="0"/>
          <w:numId w:val="30"/>
        </w:numPr>
        <w:tabs>
          <w:tab w:val="num" w:pos="1276"/>
        </w:tabs>
        <w:ind w:left="1276" w:right="-97" w:hanging="425"/>
        <w:jc w:val="both"/>
        <w:rPr>
          <w:rFonts w:asciiTheme="minorHAnsi" w:hAnsiTheme="minorHAnsi"/>
        </w:rPr>
      </w:pPr>
      <w:r>
        <w:rPr>
          <w:rFonts w:asciiTheme="minorHAnsi" w:hAnsiTheme="minorHAnsi"/>
        </w:rPr>
        <w:lastRenderedPageBreak/>
        <w:t>w terminie 5 dni od dnia przesłania informacji o czynności Zamawiającego stanowiącej podstawę jego wniesienia, jeżeli zostały przesłane w sposób określony w art. 180 u</w:t>
      </w:r>
      <w:r w:rsidR="00856EDA">
        <w:rPr>
          <w:rFonts w:asciiTheme="minorHAnsi" w:hAnsiTheme="minorHAnsi"/>
        </w:rPr>
        <w:t xml:space="preserve">st. 5 zdanie drugie </w:t>
      </w:r>
      <w:proofErr w:type="spellStart"/>
      <w:r w:rsidR="00856EDA">
        <w:rPr>
          <w:rFonts w:asciiTheme="minorHAnsi" w:hAnsiTheme="minorHAnsi"/>
        </w:rPr>
        <w:t>Pzp</w:t>
      </w:r>
      <w:proofErr w:type="spellEnd"/>
      <w:r w:rsidR="00856EDA">
        <w:rPr>
          <w:rFonts w:asciiTheme="minorHAnsi" w:hAnsiTheme="minorHAnsi"/>
        </w:rPr>
        <w:t xml:space="preserve">, albo w </w:t>
      </w:r>
      <w:r>
        <w:rPr>
          <w:rFonts w:asciiTheme="minorHAnsi" w:hAnsiTheme="minorHAnsi"/>
        </w:rPr>
        <w:t>terminie 10 dni - jeżeli zostały przesłane w inny sposób;</w:t>
      </w:r>
    </w:p>
    <w:p w:rsidR="00180271" w:rsidRDefault="00180271" w:rsidP="00180271">
      <w:pPr>
        <w:numPr>
          <w:ilvl w:val="0"/>
          <w:numId w:val="30"/>
        </w:numPr>
        <w:tabs>
          <w:tab w:val="num" w:pos="1276"/>
        </w:tabs>
        <w:ind w:left="1276" w:right="-97" w:hanging="425"/>
        <w:jc w:val="both"/>
        <w:rPr>
          <w:rFonts w:asciiTheme="minorHAnsi" w:hAnsiTheme="minorHAnsi"/>
        </w:rPr>
      </w:pPr>
      <w:r>
        <w:rPr>
          <w:rFonts w:asciiTheme="minorHAnsi" w:hAnsiTheme="minorHAnsi"/>
        </w:rPr>
        <w:t>wobec treści ogłoszenia o zamówieniu, a także wobec postanowień SIWZ – w terminie 5 dni od dnia zamieszczenia ogłoszenia w Biuletynie Zamówień Publicznych, lub SIWZ na stronie internetowej;</w:t>
      </w:r>
    </w:p>
    <w:p w:rsidR="00180271" w:rsidRDefault="00180271" w:rsidP="00180271">
      <w:pPr>
        <w:numPr>
          <w:ilvl w:val="0"/>
          <w:numId w:val="30"/>
        </w:numPr>
        <w:tabs>
          <w:tab w:val="num" w:pos="1276"/>
        </w:tabs>
        <w:ind w:left="1276" w:right="-97" w:hanging="425"/>
        <w:jc w:val="both"/>
        <w:rPr>
          <w:rFonts w:asciiTheme="minorHAnsi" w:hAnsiTheme="minorHAnsi"/>
        </w:rPr>
      </w:pPr>
      <w:r>
        <w:rPr>
          <w:rFonts w:asciiTheme="minorHAnsi" w:hAnsiTheme="minorHAnsi"/>
        </w:rPr>
        <w:t xml:space="preserve">wobec czynności innych niż określone w </w:t>
      </w:r>
      <w:proofErr w:type="spellStart"/>
      <w:r>
        <w:rPr>
          <w:rFonts w:asciiTheme="minorHAnsi" w:hAnsiTheme="minorHAnsi"/>
        </w:rPr>
        <w:t>ppkt</w:t>
      </w:r>
      <w:proofErr w:type="spellEnd"/>
      <w:r>
        <w:rPr>
          <w:rFonts w:asciiTheme="minorHAnsi" w:hAnsiTheme="minorHAnsi"/>
        </w:rPr>
        <w:t xml:space="preserve"> 1 i 2 - w terminie 5 dni od dnia, w którym powzięto lub przy zachowaniu należytej staranności można było powziąć wiadomość o okolicznościach stanowiących podstawę jego wniesienia.</w:t>
      </w:r>
    </w:p>
    <w:p w:rsidR="00180271" w:rsidRDefault="00180271" w:rsidP="00180271">
      <w:pPr>
        <w:numPr>
          <w:ilvl w:val="0"/>
          <w:numId w:val="30"/>
        </w:numPr>
        <w:tabs>
          <w:tab w:val="num" w:pos="1276"/>
        </w:tabs>
        <w:ind w:left="1276" w:right="-97" w:hanging="425"/>
        <w:jc w:val="both"/>
        <w:rPr>
          <w:rFonts w:asciiTheme="minorHAnsi" w:hAnsiTheme="minorHAnsi"/>
        </w:rPr>
      </w:pPr>
      <w:r>
        <w:rPr>
          <w:rFonts w:asciiTheme="minorHAnsi" w:hAnsiTheme="minorHAnsi"/>
        </w:rPr>
        <w:t>jeżeli Zamawiający nie przesłał Wykonawcy zawiadomienia o wyborze oferty najkorzystniejszej – odwołanie wnosi się nie później niż w terminie:</w:t>
      </w:r>
    </w:p>
    <w:p w:rsidR="00180271" w:rsidRDefault="00180271" w:rsidP="00180271">
      <w:pPr>
        <w:ind w:left="1680" w:right="-97" w:hanging="360"/>
        <w:jc w:val="both"/>
        <w:rPr>
          <w:rFonts w:asciiTheme="minorHAnsi" w:hAnsiTheme="minorHAnsi"/>
        </w:rPr>
      </w:pPr>
      <w:r>
        <w:rPr>
          <w:rFonts w:asciiTheme="minorHAnsi" w:hAnsiTheme="minorHAnsi"/>
        </w:rPr>
        <w:t>a)</w:t>
      </w:r>
      <w:r>
        <w:rPr>
          <w:rFonts w:asciiTheme="minorHAnsi" w:hAnsiTheme="minorHAnsi"/>
        </w:rPr>
        <w:tab/>
        <w:t>15 dni od dnia zamieszczenia w Biuletynie Zamówień Publicznych ogłoszenia o udzieleniu zamówienia,</w:t>
      </w:r>
    </w:p>
    <w:p w:rsidR="00180271" w:rsidRDefault="00180271" w:rsidP="00180271">
      <w:pPr>
        <w:numPr>
          <w:ilvl w:val="3"/>
          <w:numId w:val="24"/>
        </w:numPr>
        <w:ind w:left="1680" w:right="-97"/>
        <w:jc w:val="both"/>
        <w:rPr>
          <w:rFonts w:asciiTheme="minorHAnsi" w:hAnsiTheme="minorHAnsi"/>
        </w:rPr>
      </w:pPr>
      <w:r>
        <w:rPr>
          <w:rFonts w:asciiTheme="minorHAnsi" w:hAnsiTheme="minorHAnsi"/>
        </w:rPr>
        <w:t>1 miesiąca od dnia zawarcia umowy, jeżeli Zamawiający nie zamieścił w Biuletynie Zamówień Publicznych ogłoszenia o udzieleniu zamówienia.</w:t>
      </w:r>
    </w:p>
    <w:p w:rsidR="00180271" w:rsidRDefault="00180271" w:rsidP="00180271">
      <w:pPr>
        <w:numPr>
          <w:ilvl w:val="0"/>
          <w:numId w:val="31"/>
        </w:numPr>
        <w:tabs>
          <w:tab w:val="left" w:pos="851"/>
        </w:tabs>
        <w:ind w:left="851" w:right="-97" w:hanging="425"/>
        <w:jc w:val="both"/>
        <w:rPr>
          <w:rFonts w:asciiTheme="minorHAnsi" w:hAnsiTheme="minorHAnsi"/>
        </w:rPr>
      </w:pPr>
      <w:r>
        <w:rPr>
          <w:rFonts w:asciiTheme="minorHAnsi" w:hAnsiTheme="minorHAnsi"/>
        </w:rPr>
        <w:t xml:space="preserve">Zgodnie z art. 180 ust. 5 </w:t>
      </w:r>
      <w:proofErr w:type="spellStart"/>
      <w:r>
        <w:rPr>
          <w:rFonts w:asciiTheme="minorHAnsi" w:hAnsiTheme="minorHAnsi"/>
        </w:rPr>
        <w:t>Pzp</w:t>
      </w:r>
      <w:proofErr w:type="spellEnd"/>
      <w:r>
        <w:rPr>
          <w:rFonts w:asciiTheme="minorHAnsi" w:hAnsiTheme="minorHAnsi"/>
        </w:rPr>
        <w:t>, odwołujący przesyła kopię odwołania Zamawiającemu przed upływem terminu wniesienia odwołania w taki sposób, aby mógł on zapoznać się z jego treścią przed upływem tego terminu.</w:t>
      </w:r>
    </w:p>
    <w:p w:rsidR="00180271" w:rsidRDefault="00180271" w:rsidP="00180271">
      <w:pPr>
        <w:numPr>
          <w:ilvl w:val="0"/>
          <w:numId w:val="31"/>
        </w:numPr>
        <w:tabs>
          <w:tab w:val="left" w:pos="851"/>
        </w:tabs>
        <w:ind w:left="851" w:right="-97" w:hanging="425"/>
        <w:jc w:val="both"/>
        <w:rPr>
          <w:rFonts w:asciiTheme="minorHAnsi" w:hAnsiTheme="minorHAnsi"/>
          <w:noProof/>
        </w:rPr>
      </w:pPr>
      <w:r>
        <w:rPr>
          <w:rFonts w:asciiTheme="minorHAnsi" w:hAnsiTheme="minorHAnsi"/>
          <w:noProof/>
        </w:rPr>
        <w:t>Na orzeczenie Krajowej Izby Odwoławczej (KIO) stronom oraz uczestnikom postępowania odwoławczego przysługuje skarga do sądu.</w:t>
      </w:r>
    </w:p>
    <w:p w:rsidR="00180271" w:rsidRDefault="00180271" w:rsidP="00180271">
      <w:pPr>
        <w:numPr>
          <w:ilvl w:val="0"/>
          <w:numId w:val="31"/>
        </w:numPr>
        <w:tabs>
          <w:tab w:val="left" w:pos="851"/>
        </w:tabs>
        <w:ind w:left="851" w:right="-97" w:hanging="425"/>
        <w:jc w:val="both"/>
        <w:rPr>
          <w:rFonts w:asciiTheme="minorHAnsi" w:hAnsiTheme="minorHAnsi"/>
        </w:rPr>
      </w:pPr>
      <w:r>
        <w:rPr>
          <w:rFonts w:asciiTheme="minorHAnsi" w:hAnsiTheme="minorHAnsi"/>
        </w:rPr>
        <w:t>Skargę wnosi się do sądu okręgowego właściwego dla siedziby albo miejsca zamieszkania Zamawiającego.</w:t>
      </w:r>
    </w:p>
    <w:p w:rsidR="00180271" w:rsidRDefault="00180271" w:rsidP="00180271">
      <w:pPr>
        <w:numPr>
          <w:ilvl w:val="0"/>
          <w:numId w:val="31"/>
        </w:numPr>
        <w:tabs>
          <w:tab w:val="left" w:pos="851"/>
        </w:tabs>
        <w:ind w:left="851" w:right="-97" w:hanging="425"/>
        <w:jc w:val="both"/>
        <w:rPr>
          <w:rFonts w:asciiTheme="minorHAnsi" w:hAnsiTheme="minorHAnsi"/>
        </w:rPr>
      </w:pPr>
      <w:r>
        <w:rPr>
          <w:rFonts w:asciiTheme="minorHAnsi" w:hAnsiTheme="minorHAnsi"/>
        </w:rPr>
        <w:t>Skargę wnosi się za pośrednictwem Prezesa KIO w terminie 7 dni od dnia doręczenia orzeczenia KIO, przesyłając jednocześnie jej odpis przeciwnikowi skargi.</w:t>
      </w:r>
    </w:p>
    <w:p w:rsidR="00180271" w:rsidRDefault="00180271" w:rsidP="00180271">
      <w:pPr>
        <w:numPr>
          <w:ilvl w:val="0"/>
          <w:numId w:val="31"/>
        </w:numPr>
        <w:tabs>
          <w:tab w:val="left" w:pos="851"/>
          <w:tab w:val="left" w:pos="900"/>
        </w:tabs>
        <w:ind w:left="851" w:right="-97" w:hanging="425"/>
        <w:jc w:val="both"/>
        <w:rPr>
          <w:rFonts w:asciiTheme="minorHAnsi" w:hAnsiTheme="minorHAnsi"/>
        </w:rPr>
      </w:pPr>
      <w:r>
        <w:rPr>
          <w:rFonts w:asciiTheme="minorHAnsi" w:hAnsiTheme="minorHAnsi"/>
        </w:rPr>
        <w:t xml:space="preserve">Szczegółowe zasady korzystania ze środków ochrony prawnej określa Dział VI </w:t>
      </w:r>
      <w:proofErr w:type="spellStart"/>
      <w:r>
        <w:rPr>
          <w:rFonts w:asciiTheme="minorHAnsi" w:hAnsiTheme="minorHAnsi"/>
        </w:rPr>
        <w:t>Pzp</w:t>
      </w:r>
      <w:proofErr w:type="spellEnd"/>
      <w:r>
        <w:rPr>
          <w:rFonts w:asciiTheme="minorHAnsi" w:hAnsiTheme="minorHAnsi"/>
        </w:rPr>
        <w:t xml:space="preserve"> – Środki ochrony prawnej.</w:t>
      </w:r>
    </w:p>
    <w:p w:rsidR="00180271" w:rsidRDefault="00180271" w:rsidP="00180271">
      <w:pPr>
        <w:tabs>
          <w:tab w:val="left" w:pos="851"/>
          <w:tab w:val="left" w:pos="900"/>
        </w:tabs>
        <w:ind w:left="851" w:right="-97"/>
        <w:jc w:val="both"/>
        <w:rPr>
          <w:rFonts w:asciiTheme="minorHAnsi" w:hAnsiTheme="minorHAnsi"/>
        </w:rPr>
      </w:pPr>
    </w:p>
    <w:p w:rsidR="00180271" w:rsidRDefault="00180271" w:rsidP="00180271">
      <w:pPr>
        <w:tabs>
          <w:tab w:val="left" w:pos="900"/>
        </w:tabs>
        <w:ind w:right="470"/>
        <w:jc w:val="both"/>
        <w:rPr>
          <w:rFonts w:asciiTheme="minorHAnsi" w:hAnsiTheme="minorHAnsi"/>
        </w:rPr>
      </w:pPr>
    </w:p>
    <w:p w:rsidR="00180271" w:rsidRDefault="00180271" w:rsidP="00180271">
      <w:pPr>
        <w:tabs>
          <w:tab w:val="num" w:pos="720"/>
          <w:tab w:val="left" w:pos="3960"/>
        </w:tabs>
        <w:ind w:right="470"/>
        <w:jc w:val="both"/>
        <w:outlineLvl w:val="0"/>
        <w:rPr>
          <w:rFonts w:asciiTheme="minorHAnsi" w:hAnsiTheme="minorHAnsi"/>
          <w:b/>
          <w:u w:val="single"/>
        </w:rPr>
      </w:pPr>
      <w:bookmarkStart w:id="43" w:name="_Toc166245665"/>
      <w:bookmarkStart w:id="44" w:name="_Toc395266106"/>
      <w:bookmarkStart w:id="45" w:name="_Toc65960016"/>
      <w:r>
        <w:rPr>
          <w:rFonts w:asciiTheme="minorHAnsi" w:hAnsiTheme="minorHAnsi"/>
          <w:b/>
          <w:u w:val="single"/>
        </w:rPr>
        <w:t xml:space="preserve">XX. Wykaz załączników do niniejszej </w:t>
      </w:r>
      <w:bookmarkEnd w:id="43"/>
      <w:r>
        <w:rPr>
          <w:rFonts w:asciiTheme="minorHAnsi" w:hAnsiTheme="minorHAnsi"/>
          <w:b/>
          <w:u w:val="single"/>
        </w:rPr>
        <w:t>S</w:t>
      </w:r>
      <w:bookmarkEnd w:id="44"/>
      <w:r>
        <w:rPr>
          <w:rFonts w:asciiTheme="minorHAnsi" w:hAnsiTheme="minorHAnsi"/>
          <w:b/>
          <w:u w:val="single"/>
        </w:rPr>
        <w:t>IWZ</w:t>
      </w:r>
    </w:p>
    <w:bookmarkEnd w:id="45"/>
    <w:p w:rsidR="00180271" w:rsidRPr="007B354F" w:rsidRDefault="00180271" w:rsidP="00856EDA">
      <w:pPr>
        <w:ind w:right="470"/>
        <w:jc w:val="both"/>
        <w:rPr>
          <w:rFonts w:asciiTheme="minorHAnsi" w:hAnsiTheme="minorHAnsi"/>
        </w:rPr>
      </w:pPr>
      <w:r>
        <w:rPr>
          <w:rFonts w:asciiTheme="minorHAnsi" w:hAnsiTheme="minorHAnsi"/>
        </w:rPr>
        <w:t>Załącznikami do niniejszej SIWZ są:</w:t>
      </w:r>
    </w:p>
    <w:p w:rsidR="00180271" w:rsidRDefault="00180271" w:rsidP="00856EDA">
      <w:pPr>
        <w:ind w:right="470"/>
        <w:jc w:val="both"/>
        <w:rPr>
          <w:rFonts w:asciiTheme="minorHAnsi" w:hAnsiTheme="minorHAnsi"/>
        </w:rPr>
      </w:pPr>
      <w:r>
        <w:rPr>
          <w:rFonts w:asciiTheme="minorHAnsi" w:hAnsiTheme="minorHAnsi"/>
        </w:rPr>
        <w:t>Załącznik nr 1. Wzór Formularza Ofertowego.</w:t>
      </w:r>
    </w:p>
    <w:p w:rsidR="00180271" w:rsidRDefault="00180271" w:rsidP="00856EDA">
      <w:pPr>
        <w:ind w:right="470"/>
        <w:jc w:val="both"/>
        <w:rPr>
          <w:rFonts w:asciiTheme="minorHAnsi" w:hAnsiTheme="minorHAnsi"/>
        </w:rPr>
      </w:pPr>
      <w:r>
        <w:rPr>
          <w:rFonts w:asciiTheme="minorHAnsi" w:hAnsiTheme="minorHAnsi"/>
        </w:rPr>
        <w:t>Załącznik nr 2. Wzór Oświadczenia o spełnienia warunków udziału w postępowaniu.</w:t>
      </w:r>
    </w:p>
    <w:p w:rsidR="00180271" w:rsidRDefault="00180271" w:rsidP="00856EDA">
      <w:pPr>
        <w:ind w:right="470"/>
        <w:jc w:val="both"/>
        <w:rPr>
          <w:rFonts w:asciiTheme="minorHAnsi" w:hAnsiTheme="minorHAnsi"/>
        </w:rPr>
      </w:pPr>
      <w:r>
        <w:rPr>
          <w:rFonts w:asciiTheme="minorHAnsi" w:hAnsiTheme="minorHAnsi"/>
        </w:rPr>
        <w:t>Załącznik nr 3. Wzór Oświadczenia o braku podstaw do wykluczenia.</w:t>
      </w:r>
    </w:p>
    <w:p w:rsidR="00180271" w:rsidRDefault="00180271" w:rsidP="00856EDA">
      <w:pPr>
        <w:ind w:right="470"/>
        <w:jc w:val="both"/>
        <w:rPr>
          <w:rFonts w:asciiTheme="minorHAnsi" w:hAnsiTheme="minorHAnsi"/>
        </w:rPr>
      </w:pPr>
      <w:r>
        <w:rPr>
          <w:rFonts w:asciiTheme="minorHAnsi" w:hAnsiTheme="minorHAnsi"/>
        </w:rPr>
        <w:t>Załącznik nr 4. Zobowiązanie podmiotów do oddania do dyspozycji wykonawcy niezbędnych zasobów na potrzeby realizacji zamówienia</w:t>
      </w:r>
    </w:p>
    <w:p w:rsidR="009273D7" w:rsidRPr="009273D7" w:rsidRDefault="00180271" w:rsidP="00856EDA">
      <w:pPr>
        <w:ind w:right="470"/>
        <w:jc w:val="both"/>
        <w:rPr>
          <w:rFonts w:asciiTheme="minorHAnsi" w:hAnsiTheme="minorHAnsi"/>
        </w:rPr>
      </w:pPr>
      <w:r>
        <w:rPr>
          <w:rFonts w:asciiTheme="minorHAnsi" w:hAnsiTheme="minorHAnsi"/>
        </w:rPr>
        <w:t>Załącznik nr 5. Pełnomocnictwo wykonawców wspólnie ubiegających się o udzielenie zamówienia</w:t>
      </w:r>
    </w:p>
    <w:p w:rsidR="00180271" w:rsidRPr="004F22B4" w:rsidRDefault="00180271" w:rsidP="00856EDA">
      <w:pPr>
        <w:pStyle w:val="Tekstpodstawowy3"/>
        <w:ind w:right="-70"/>
        <w:jc w:val="both"/>
        <w:rPr>
          <w:rFonts w:asciiTheme="minorHAnsi" w:hAnsiTheme="minorHAnsi"/>
          <w:sz w:val="24"/>
          <w:szCs w:val="24"/>
        </w:rPr>
      </w:pPr>
      <w:r>
        <w:rPr>
          <w:rFonts w:asciiTheme="minorHAnsi" w:hAnsiTheme="minorHAnsi"/>
          <w:sz w:val="24"/>
          <w:szCs w:val="24"/>
        </w:rPr>
        <w:t xml:space="preserve">Załącznik nr 6. </w:t>
      </w:r>
      <w:r w:rsidR="009273D7">
        <w:rPr>
          <w:rFonts w:asciiTheme="minorHAnsi" w:hAnsiTheme="minorHAnsi"/>
          <w:sz w:val="24"/>
          <w:szCs w:val="24"/>
        </w:rPr>
        <w:t>Wykaz wykonanych lub wykonywanych usług</w:t>
      </w:r>
    </w:p>
    <w:p w:rsidR="00180271" w:rsidRDefault="006629D0" w:rsidP="00856EDA">
      <w:pPr>
        <w:pStyle w:val="Tekstpodstawowy3"/>
        <w:ind w:right="-70"/>
        <w:jc w:val="both"/>
        <w:rPr>
          <w:rFonts w:asciiTheme="minorHAnsi" w:hAnsiTheme="minorHAnsi"/>
          <w:sz w:val="24"/>
          <w:szCs w:val="24"/>
        </w:rPr>
      </w:pPr>
      <w:r>
        <w:rPr>
          <w:rFonts w:asciiTheme="minorHAnsi" w:hAnsiTheme="minorHAnsi"/>
          <w:sz w:val="24"/>
          <w:szCs w:val="24"/>
        </w:rPr>
        <w:t>Załącznik nr 7.</w:t>
      </w:r>
      <w:r w:rsidR="00180271">
        <w:rPr>
          <w:rFonts w:asciiTheme="minorHAnsi" w:hAnsiTheme="minorHAnsi"/>
          <w:sz w:val="24"/>
          <w:szCs w:val="24"/>
        </w:rPr>
        <w:t xml:space="preserve"> Formularz</w:t>
      </w:r>
      <w:r>
        <w:rPr>
          <w:rFonts w:asciiTheme="minorHAnsi" w:hAnsiTheme="minorHAnsi"/>
          <w:sz w:val="24"/>
          <w:szCs w:val="24"/>
        </w:rPr>
        <w:t xml:space="preserve"> asortymentowo-cenowy</w:t>
      </w:r>
    </w:p>
    <w:p w:rsidR="009273D7" w:rsidRDefault="009273D7" w:rsidP="00856EDA">
      <w:pPr>
        <w:pStyle w:val="Tekstpodstawowy3"/>
        <w:ind w:right="-70"/>
        <w:jc w:val="both"/>
        <w:rPr>
          <w:rFonts w:asciiTheme="minorHAnsi" w:hAnsiTheme="minorHAnsi"/>
          <w:sz w:val="24"/>
          <w:szCs w:val="24"/>
        </w:rPr>
      </w:pPr>
      <w:r>
        <w:rPr>
          <w:rFonts w:asciiTheme="minorHAnsi" w:hAnsiTheme="minorHAnsi"/>
          <w:sz w:val="24"/>
          <w:szCs w:val="24"/>
        </w:rPr>
        <w:t>Załącznik nr 8. Projekt umowy</w:t>
      </w:r>
    </w:p>
    <w:p w:rsidR="00180271" w:rsidRDefault="00FD1F7C" w:rsidP="00856EDA">
      <w:pPr>
        <w:jc w:val="both"/>
        <w:rPr>
          <w:rFonts w:ascii="Calibri" w:hAnsi="Calibri" w:cs="Tahoma"/>
          <w:bCs/>
        </w:rPr>
      </w:pPr>
      <w:r>
        <w:rPr>
          <w:rFonts w:ascii="Calibri" w:hAnsi="Calibri" w:cs="Tahoma"/>
          <w:bCs/>
        </w:rPr>
        <w:t>Załącznik nr 9</w:t>
      </w:r>
      <w:r w:rsidR="00BE453E">
        <w:rPr>
          <w:rFonts w:ascii="Calibri" w:hAnsi="Calibri" w:cs="Tahoma"/>
          <w:bCs/>
        </w:rPr>
        <w:t>. Pozytywna opinia Inspektora Sanitarnego</w:t>
      </w:r>
      <w:r w:rsidR="001D17B8">
        <w:rPr>
          <w:rFonts w:ascii="Calibri" w:hAnsi="Calibri" w:cs="Tahoma"/>
          <w:bCs/>
        </w:rPr>
        <w:t xml:space="preserve"> dotycząca pomieszczeń</w:t>
      </w:r>
    </w:p>
    <w:p w:rsidR="00180271" w:rsidRPr="0020557D" w:rsidRDefault="00FD1F7C" w:rsidP="0020557D">
      <w:pPr>
        <w:jc w:val="both"/>
        <w:rPr>
          <w:rFonts w:ascii="Calibri" w:hAnsi="Calibri" w:cs="Tahoma"/>
          <w:bCs/>
        </w:rPr>
        <w:sectPr w:rsidR="00180271" w:rsidRPr="0020557D" w:rsidSect="00180271">
          <w:footnotePr>
            <w:pos w:val="beneathText"/>
          </w:footnotePr>
          <w:pgSz w:w="11906" w:h="16838"/>
          <w:pgMar w:top="993" w:right="1418" w:bottom="284" w:left="1418" w:header="907" w:footer="907" w:gutter="0"/>
          <w:cols w:space="708"/>
        </w:sectPr>
      </w:pPr>
      <w:r>
        <w:rPr>
          <w:rFonts w:ascii="Calibri" w:hAnsi="Calibri" w:cs="Tahoma"/>
          <w:bCs/>
        </w:rPr>
        <w:t>Załącznik nr 10</w:t>
      </w:r>
      <w:r w:rsidR="001D17B8">
        <w:rPr>
          <w:rFonts w:ascii="Calibri" w:hAnsi="Calibri" w:cs="Tahoma"/>
          <w:bCs/>
        </w:rPr>
        <w:t>. Pozytywna opinia</w:t>
      </w:r>
      <w:r w:rsidR="008D3E8E">
        <w:rPr>
          <w:rFonts w:ascii="Calibri" w:hAnsi="Calibri" w:cs="Tahoma"/>
          <w:bCs/>
        </w:rPr>
        <w:t xml:space="preserve"> Powiatowego</w:t>
      </w:r>
      <w:r w:rsidR="001D17B8">
        <w:rPr>
          <w:rFonts w:ascii="Calibri" w:hAnsi="Calibri" w:cs="Tahoma"/>
          <w:bCs/>
        </w:rPr>
        <w:t xml:space="preserve"> Inspektora Sanitarnego</w:t>
      </w:r>
      <w:r w:rsidR="0003196B">
        <w:rPr>
          <w:rFonts w:ascii="Calibri" w:hAnsi="Calibri" w:cs="Tahoma"/>
          <w:bCs/>
        </w:rPr>
        <w:t xml:space="preserve"> dotycząca</w:t>
      </w:r>
      <w:r w:rsidR="00253293">
        <w:rPr>
          <w:rFonts w:ascii="Calibri" w:hAnsi="Calibri" w:cs="Tahoma"/>
          <w:bCs/>
        </w:rPr>
        <w:t xml:space="preserve"> pojazdu</w:t>
      </w:r>
    </w:p>
    <w:p w:rsidR="00180271" w:rsidRDefault="00180271" w:rsidP="00180271">
      <w:pPr>
        <w:rPr>
          <w:rFonts w:ascii="Calibri" w:hAnsi="Calibri" w:cs="Arial"/>
          <w:sz w:val="22"/>
        </w:rPr>
        <w:sectPr w:rsidR="00180271">
          <w:footnotePr>
            <w:pos w:val="beneathText"/>
          </w:footnotePr>
          <w:pgSz w:w="11906" w:h="16838"/>
          <w:pgMar w:top="1185" w:right="1418" w:bottom="284" w:left="1418" w:header="907" w:footer="907" w:gutter="0"/>
          <w:cols w:space="708"/>
        </w:sectPr>
      </w:pPr>
    </w:p>
    <w:p w:rsidR="00180271" w:rsidRDefault="00180271" w:rsidP="00180271">
      <w:pPr>
        <w:rPr>
          <w:rFonts w:ascii="Calibri" w:hAnsi="Calibri" w:cs="Arial"/>
          <w:sz w:val="20"/>
          <w:szCs w:val="20"/>
        </w:rPr>
        <w:sectPr w:rsidR="00180271">
          <w:pgSz w:w="11906" w:h="16838"/>
          <w:pgMar w:top="1417" w:right="926" w:bottom="1417" w:left="1170" w:header="708" w:footer="708" w:gutter="0"/>
          <w:cols w:space="708"/>
        </w:sectPr>
      </w:pPr>
    </w:p>
    <w:p w:rsidR="00623C56" w:rsidRPr="001E751A" w:rsidRDefault="00623C56" w:rsidP="00810299">
      <w:pPr>
        <w:pStyle w:val="WW-Domylnie"/>
        <w:ind w:left="0" w:firstLine="0"/>
        <w:rPr>
          <w:rFonts w:asciiTheme="minorHAnsi" w:hAnsiTheme="minorHAnsi" w:cs="Tahoma"/>
          <w:b/>
          <w:sz w:val="20"/>
        </w:rPr>
        <w:sectPr w:rsidR="00623C56" w:rsidRPr="001E751A">
          <w:pgSz w:w="11906" w:h="16838"/>
          <w:pgMar w:top="1417" w:right="926" w:bottom="1417" w:left="1170" w:header="708" w:footer="708" w:gutter="0"/>
          <w:cols w:space="708"/>
        </w:sectPr>
      </w:pPr>
    </w:p>
    <w:p w:rsidR="004E00CB" w:rsidRPr="002A45BC" w:rsidRDefault="004E00CB" w:rsidP="002A45BC">
      <w:pPr>
        <w:pStyle w:val="WW-Domylnie"/>
        <w:ind w:left="0" w:right="-2" w:firstLine="0"/>
        <w:rPr>
          <w:rFonts w:asciiTheme="minorHAnsi" w:hAnsiTheme="minorHAnsi" w:cs="Tahoma"/>
          <w:b/>
          <w:bCs/>
          <w:color w:val="000000"/>
          <w:sz w:val="20"/>
        </w:rPr>
      </w:pPr>
    </w:p>
    <w:sectPr w:rsidR="004E00CB" w:rsidRPr="002A45BC" w:rsidSect="004E0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ItalicMT">
    <w:charset w:val="EE"/>
    <w:family w:val="swiss"/>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Optima">
    <w:panose1 w:val="020B05020505080203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imesNewRomanPS-Bold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EE"/>
    <w:family w:val="auto"/>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multilevel"/>
    <w:tmpl w:val="E78692A2"/>
    <w:name w:val="WW8Num2"/>
    <w:lvl w:ilvl="0">
      <w:start w:val="1"/>
      <w:numFmt w:val="decimal"/>
      <w:lvlText w:val="%1."/>
      <w:lvlJc w:val="left"/>
      <w:pPr>
        <w:tabs>
          <w:tab w:val="num" w:pos="0"/>
        </w:tabs>
        <w:ind w:left="0" w:firstLine="0"/>
      </w:pPr>
      <w:rPr>
        <w:rFonts w:hint="default"/>
        <w:b w:val="0"/>
        <w:i w:val="0"/>
        <w:color w:val="000000" w:themeColor="text1"/>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2">
    <w:nsid w:val="00000005"/>
    <w:multiLevelType w:val="multilevel"/>
    <w:tmpl w:val="5EB0E1B8"/>
    <w:name w:val="WW8Num48"/>
    <w:lvl w:ilvl="0">
      <w:start w:val="1"/>
      <w:numFmt w:val="decimal"/>
      <w:lvlText w:val="%1."/>
      <w:lvlJc w:val="left"/>
      <w:pPr>
        <w:tabs>
          <w:tab w:val="num" w:pos="0"/>
        </w:tabs>
        <w:ind w:left="360" w:hanging="360"/>
      </w:pPr>
      <w:rPr>
        <w:rFonts w:cs="Tahoma" w:hint="default"/>
        <w:b w:val="0"/>
        <w:color w:val="000000"/>
        <w:spacing w:val="1"/>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06"/>
    <w:multiLevelType w:val="multilevel"/>
    <w:tmpl w:val="00000006"/>
    <w:name w:val="WW8Num49"/>
    <w:lvl w:ilvl="0">
      <w:start w:val="1"/>
      <w:numFmt w:val="decimal"/>
      <w:lvlText w:val="%1."/>
      <w:lvlJc w:val="left"/>
      <w:pPr>
        <w:tabs>
          <w:tab w:val="num" w:pos="0"/>
        </w:tabs>
        <w:ind w:left="360" w:hanging="360"/>
      </w:pPr>
      <w:rPr>
        <w:rFonts w:cs="Tahoma" w:hint="default"/>
        <w:color w:val="0000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9"/>
    <w:multiLevelType w:val="multilevel"/>
    <w:tmpl w:val="6B32BB38"/>
    <w:name w:val="WW8Num52"/>
    <w:lvl w:ilvl="0">
      <w:start w:val="1"/>
      <w:numFmt w:val="lowerLetter"/>
      <w:lvlText w:val="%1)"/>
      <w:lvlJc w:val="left"/>
      <w:pPr>
        <w:tabs>
          <w:tab w:val="num" w:pos="340"/>
        </w:tabs>
        <w:ind w:left="2970" w:hanging="360"/>
      </w:pPr>
      <w:rPr>
        <w:rFonts w:cs="Arial" w:hint="default"/>
        <w:color w:val="000000"/>
        <w:sz w:val="24"/>
        <w:szCs w:val="20"/>
      </w:rPr>
    </w:lvl>
    <w:lvl w:ilvl="1">
      <w:start w:val="1"/>
      <w:numFmt w:val="decimal"/>
      <w:lvlText w:val="%2."/>
      <w:lvlJc w:val="left"/>
      <w:pPr>
        <w:tabs>
          <w:tab w:val="num" w:pos="2916"/>
        </w:tabs>
        <w:ind w:left="2916" w:hanging="360"/>
      </w:pPr>
    </w:lvl>
    <w:lvl w:ilvl="2">
      <w:start w:val="1"/>
      <w:numFmt w:val="decimal"/>
      <w:lvlText w:val="%2.%3."/>
      <w:lvlJc w:val="left"/>
      <w:pPr>
        <w:tabs>
          <w:tab w:val="num" w:pos="3636"/>
        </w:tabs>
        <w:ind w:left="3636" w:hanging="360"/>
      </w:pPr>
    </w:lvl>
    <w:lvl w:ilvl="3">
      <w:start w:val="1"/>
      <w:numFmt w:val="decimal"/>
      <w:lvlText w:val="%2.%3.%4."/>
      <w:lvlJc w:val="left"/>
      <w:pPr>
        <w:tabs>
          <w:tab w:val="num" w:pos="4356"/>
        </w:tabs>
        <w:ind w:left="4356" w:hanging="360"/>
      </w:pPr>
    </w:lvl>
    <w:lvl w:ilvl="4">
      <w:start w:val="1"/>
      <w:numFmt w:val="decimal"/>
      <w:lvlText w:val="%2.%3.%4.%5."/>
      <w:lvlJc w:val="left"/>
      <w:pPr>
        <w:tabs>
          <w:tab w:val="num" w:pos="5076"/>
        </w:tabs>
        <w:ind w:left="5076" w:hanging="360"/>
      </w:pPr>
    </w:lvl>
    <w:lvl w:ilvl="5">
      <w:start w:val="1"/>
      <w:numFmt w:val="decimal"/>
      <w:lvlText w:val="%2.%3.%4.%5.%6."/>
      <w:lvlJc w:val="left"/>
      <w:pPr>
        <w:tabs>
          <w:tab w:val="num" w:pos="5796"/>
        </w:tabs>
        <w:ind w:left="5796" w:hanging="360"/>
      </w:pPr>
    </w:lvl>
    <w:lvl w:ilvl="6">
      <w:start w:val="1"/>
      <w:numFmt w:val="decimal"/>
      <w:lvlText w:val="%2.%3.%4.%5.%6.%7."/>
      <w:lvlJc w:val="left"/>
      <w:pPr>
        <w:tabs>
          <w:tab w:val="num" w:pos="6516"/>
        </w:tabs>
        <w:ind w:left="6516" w:hanging="360"/>
      </w:pPr>
    </w:lvl>
    <w:lvl w:ilvl="7">
      <w:start w:val="1"/>
      <w:numFmt w:val="decimal"/>
      <w:lvlText w:val="%2.%3.%4.%5.%6.%7.%8."/>
      <w:lvlJc w:val="left"/>
      <w:pPr>
        <w:tabs>
          <w:tab w:val="num" w:pos="7236"/>
        </w:tabs>
        <w:ind w:left="7236" w:hanging="360"/>
      </w:pPr>
    </w:lvl>
    <w:lvl w:ilvl="8">
      <w:start w:val="1"/>
      <w:numFmt w:val="decimal"/>
      <w:lvlText w:val="%2.%3.%4.%5.%6.%7.%8.%9."/>
      <w:lvlJc w:val="left"/>
      <w:pPr>
        <w:tabs>
          <w:tab w:val="num" w:pos="7956"/>
        </w:tabs>
        <w:ind w:left="7956" w:hanging="360"/>
      </w:pPr>
    </w:lvl>
  </w:abstractNum>
  <w:abstractNum w:abstractNumId="1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6">
    <w:nsid w:val="0000000B"/>
    <w:multiLevelType w:val="multilevel"/>
    <w:tmpl w:val="21A075CE"/>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0D"/>
    <w:multiLevelType w:val="singleLevel"/>
    <w:tmpl w:val="0000000D"/>
    <w:name w:val="WW8Num13"/>
    <w:lvl w:ilvl="0">
      <w:start w:val="1"/>
      <w:numFmt w:val="decimal"/>
      <w:lvlText w:val="%1."/>
      <w:lvlJc w:val="left"/>
      <w:pPr>
        <w:tabs>
          <w:tab w:val="num" w:pos="360"/>
        </w:tabs>
        <w:ind w:left="284" w:hanging="284"/>
      </w:pPr>
    </w:lvl>
  </w:abstractNum>
  <w:abstractNum w:abstractNumId="18">
    <w:nsid w:val="0000000F"/>
    <w:multiLevelType w:val="singleLevel"/>
    <w:tmpl w:val="0000000F"/>
    <w:lvl w:ilvl="0">
      <w:start w:val="1"/>
      <w:numFmt w:val="decimal"/>
      <w:lvlText w:val="%1."/>
      <w:lvlJc w:val="left"/>
      <w:pPr>
        <w:tabs>
          <w:tab w:val="num" w:pos="360"/>
        </w:tabs>
        <w:ind w:left="360" w:hanging="360"/>
      </w:pPr>
    </w:lvl>
  </w:abstractNum>
  <w:abstractNum w:abstractNumId="19">
    <w:nsid w:val="00000018"/>
    <w:multiLevelType w:val="singleLevel"/>
    <w:tmpl w:val="00000018"/>
    <w:name w:val="WW8Num26"/>
    <w:lvl w:ilvl="0">
      <w:start w:val="1"/>
      <w:numFmt w:val="decimal"/>
      <w:lvlText w:val="%1."/>
      <w:lvlJc w:val="left"/>
      <w:pPr>
        <w:tabs>
          <w:tab w:val="num" w:pos="2880"/>
        </w:tabs>
        <w:ind w:left="2880" w:hanging="360"/>
      </w:pPr>
      <w:rPr>
        <w:rFonts w:ascii="Calibri" w:hAnsi="Calibri" w:cs="Calibri"/>
        <w:b/>
      </w:rPr>
    </w:lvl>
  </w:abstractNum>
  <w:abstractNum w:abstractNumId="20">
    <w:nsid w:val="00000026"/>
    <w:multiLevelType w:val="multilevel"/>
    <w:tmpl w:val="008C703E"/>
    <w:name w:val="WW8Num39"/>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2D"/>
    <w:multiLevelType w:val="multilevel"/>
    <w:tmpl w:val="0000002D"/>
    <w:name w:val="WW8Num73"/>
    <w:lvl w:ilvl="0">
      <w:start w:val="1"/>
      <w:numFmt w:val="decimal"/>
      <w:lvlText w:val="%1."/>
      <w:lvlJc w:val="left"/>
      <w:pPr>
        <w:tabs>
          <w:tab w:val="num" w:pos="283"/>
        </w:tabs>
        <w:ind w:left="283" w:hanging="283"/>
      </w:pPr>
      <w:rPr>
        <w:rFonts w:cs="Arial-ItalicMT" w:hint="default"/>
        <w:i/>
        <w:iCs/>
        <w:sz w:val="20"/>
        <w:szCs w:val="20"/>
      </w:rPr>
    </w:lvl>
    <w:lvl w:ilvl="1">
      <w:start w:val="1"/>
      <w:numFmt w:val="decimal"/>
      <w:lvlText w:val="%2."/>
      <w:lvlJc w:val="left"/>
      <w:pPr>
        <w:tabs>
          <w:tab w:val="num" w:pos="567"/>
        </w:tabs>
        <w:ind w:left="567" w:hanging="283"/>
      </w:pPr>
      <w:rPr>
        <w:rFonts w:cs="Arial-ItalicMT" w:hint="default"/>
        <w:i/>
        <w:iCs/>
        <w:sz w:val="20"/>
        <w:szCs w:val="20"/>
      </w:rPr>
    </w:lvl>
    <w:lvl w:ilvl="2">
      <w:start w:val="1"/>
      <w:numFmt w:val="decimal"/>
      <w:lvlText w:val="%2.%3."/>
      <w:lvlJc w:val="left"/>
      <w:pPr>
        <w:tabs>
          <w:tab w:val="num" w:pos="850"/>
        </w:tabs>
        <w:ind w:left="850" w:hanging="283"/>
      </w:pPr>
      <w:rPr>
        <w:rFonts w:cs="Arial-ItalicMT" w:hint="default"/>
        <w:i/>
        <w:iCs/>
        <w:sz w:val="20"/>
        <w:szCs w:val="20"/>
      </w:rPr>
    </w:lvl>
    <w:lvl w:ilvl="3">
      <w:start w:val="1"/>
      <w:numFmt w:val="decimal"/>
      <w:lvlText w:val="%2.%3.%4."/>
      <w:lvlJc w:val="left"/>
      <w:pPr>
        <w:tabs>
          <w:tab w:val="num" w:pos="1134"/>
        </w:tabs>
        <w:ind w:left="1134" w:hanging="283"/>
      </w:pPr>
      <w:rPr>
        <w:rFonts w:cs="Arial-ItalicMT" w:hint="default"/>
        <w:i/>
        <w:iCs/>
        <w:sz w:val="20"/>
        <w:szCs w:val="20"/>
      </w:rPr>
    </w:lvl>
    <w:lvl w:ilvl="4">
      <w:start w:val="1"/>
      <w:numFmt w:val="decimal"/>
      <w:lvlText w:val="%2.%3.%4.%5."/>
      <w:lvlJc w:val="left"/>
      <w:pPr>
        <w:tabs>
          <w:tab w:val="num" w:pos="1417"/>
        </w:tabs>
        <w:ind w:left="1417" w:hanging="283"/>
      </w:pPr>
      <w:rPr>
        <w:rFonts w:cs="Arial-ItalicMT" w:hint="default"/>
        <w:i/>
        <w:iCs/>
        <w:sz w:val="20"/>
        <w:szCs w:val="20"/>
      </w:rPr>
    </w:lvl>
    <w:lvl w:ilvl="5">
      <w:start w:val="1"/>
      <w:numFmt w:val="decimal"/>
      <w:lvlText w:val="%2.%3.%4.%5.%6."/>
      <w:lvlJc w:val="left"/>
      <w:pPr>
        <w:tabs>
          <w:tab w:val="num" w:pos="1701"/>
        </w:tabs>
        <w:ind w:left="1701" w:hanging="283"/>
      </w:pPr>
      <w:rPr>
        <w:rFonts w:cs="Arial-ItalicMT" w:hint="default"/>
        <w:i/>
        <w:iCs/>
        <w:sz w:val="20"/>
        <w:szCs w:val="20"/>
      </w:rPr>
    </w:lvl>
    <w:lvl w:ilvl="6">
      <w:start w:val="1"/>
      <w:numFmt w:val="decimal"/>
      <w:lvlText w:val="%2.%3.%4.%5.%6.%7."/>
      <w:lvlJc w:val="left"/>
      <w:pPr>
        <w:tabs>
          <w:tab w:val="num" w:pos="1984"/>
        </w:tabs>
        <w:ind w:left="1984" w:hanging="283"/>
      </w:pPr>
      <w:rPr>
        <w:rFonts w:cs="Arial-ItalicMT" w:hint="default"/>
        <w:i/>
        <w:iCs/>
        <w:sz w:val="20"/>
        <w:szCs w:val="20"/>
      </w:rPr>
    </w:lvl>
    <w:lvl w:ilvl="7">
      <w:start w:val="1"/>
      <w:numFmt w:val="decimal"/>
      <w:lvlText w:val="%2.%3.%4.%5.%6.%7.%8."/>
      <w:lvlJc w:val="left"/>
      <w:pPr>
        <w:tabs>
          <w:tab w:val="num" w:pos="2268"/>
        </w:tabs>
        <w:ind w:left="2268" w:hanging="283"/>
      </w:pPr>
      <w:rPr>
        <w:rFonts w:cs="Arial-ItalicMT" w:hint="default"/>
        <w:i/>
        <w:iCs/>
        <w:sz w:val="20"/>
        <w:szCs w:val="20"/>
      </w:rPr>
    </w:lvl>
    <w:lvl w:ilvl="8">
      <w:start w:val="1"/>
      <w:numFmt w:val="decimal"/>
      <w:lvlText w:val="%2.%3.%4.%5.%6.%7.%8.%9."/>
      <w:lvlJc w:val="left"/>
      <w:pPr>
        <w:tabs>
          <w:tab w:val="num" w:pos="2551"/>
        </w:tabs>
        <w:ind w:left="2551" w:hanging="283"/>
      </w:pPr>
      <w:rPr>
        <w:rFonts w:cs="Arial-ItalicMT" w:hint="default"/>
        <w:i/>
        <w:iCs/>
        <w:sz w:val="20"/>
        <w:szCs w:val="20"/>
      </w:rPr>
    </w:lvl>
  </w:abstractNum>
  <w:abstractNum w:abstractNumId="22">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lvl>
    <w:lvl w:ilvl="2" w:tplc="04150011">
      <w:start w:val="1"/>
      <w:numFmt w:val="decimal"/>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03D93CC4"/>
    <w:multiLevelType w:val="hybridMultilevel"/>
    <w:tmpl w:val="52F4D4C0"/>
    <w:lvl w:ilvl="0" w:tplc="8AC29698">
      <w:start w:val="1"/>
      <w:numFmt w:val="decimal"/>
      <w:lvlText w:val="%1."/>
      <w:lvlJc w:val="left"/>
      <w:pPr>
        <w:ind w:left="360"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09E53F80"/>
    <w:multiLevelType w:val="hybridMultilevel"/>
    <w:tmpl w:val="AC301C92"/>
    <w:lvl w:ilvl="0" w:tplc="5EBCDCE0">
      <w:start w:val="1"/>
      <w:numFmt w:val="lowerLetter"/>
      <w:lvlText w:val="%1."/>
      <w:lvlJc w:val="left"/>
      <w:pPr>
        <w:ind w:left="720" w:hanging="360"/>
      </w:pPr>
      <w:rPr>
        <w:b w:val="0"/>
        <w:i w:val="0"/>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1C97EB3"/>
    <w:multiLevelType w:val="hybridMultilevel"/>
    <w:tmpl w:val="5A920712"/>
    <w:lvl w:ilvl="0" w:tplc="23F60F68">
      <w:start w:val="1"/>
      <w:numFmt w:val="decimal"/>
      <w:lvlText w:val="%1."/>
      <w:lvlJc w:val="left"/>
      <w:pPr>
        <w:ind w:left="398" w:hanging="360"/>
      </w:pPr>
      <w:rPr>
        <w:rFonts w:hint="default"/>
        <w:sz w:val="24"/>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28">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1068"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14693CDC"/>
    <w:multiLevelType w:val="hybridMultilevel"/>
    <w:tmpl w:val="E4C87A7C"/>
    <w:lvl w:ilvl="0" w:tplc="7608A5C8">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31">
    <w:nsid w:val="18C15158"/>
    <w:multiLevelType w:val="hybridMultilevel"/>
    <w:tmpl w:val="53D8F92A"/>
    <w:styleLink w:val="Styl11"/>
    <w:lvl w:ilvl="0" w:tplc="04150011">
      <w:start w:val="1"/>
      <w:numFmt w:val="lowerLetter"/>
      <w:lvlText w:val="%1)"/>
      <w:lvlJc w:val="left"/>
      <w:pPr>
        <w:tabs>
          <w:tab w:val="num" w:pos="836"/>
        </w:tabs>
        <w:ind w:left="836" w:hanging="390"/>
      </w:pPr>
      <w:rPr>
        <w:rFonts w:hint="default"/>
      </w:rPr>
    </w:lvl>
    <w:lvl w:ilvl="1" w:tplc="04150019" w:tentative="1">
      <w:start w:val="1"/>
      <w:numFmt w:val="lowerLetter"/>
      <w:lvlText w:val="%2."/>
      <w:lvlJc w:val="left"/>
      <w:pPr>
        <w:tabs>
          <w:tab w:val="num" w:pos="1526"/>
        </w:tabs>
        <w:ind w:left="1526" w:hanging="360"/>
      </w:pPr>
    </w:lvl>
    <w:lvl w:ilvl="2" w:tplc="0415001B" w:tentative="1">
      <w:start w:val="1"/>
      <w:numFmt w:val="lowerRoman"/>
      <w:lvlText w:val="%3."/>
      <w:lvlJc w:val="right"/>
      <w:pPr>
        <w:tabs>
          <w:tab w:val="num" w:pos="2246"/>
        </w:tabs>
        <w:ind w:left="2246" w:hanging="180"/>
      </w:pPr>
    </w:lvl>
    <w:lvl w:ilvl="3" w:tplc="0415000F" w:tentative="1">
      <w:start w:val="1"/>
      <w:numFmt w:val="decimal"/>
      <w:lvlText w:val="%4."/>
      <w:lvlJc w:val="left"/>
      <w:pPr>
        <w:tabs>
          <w:tab w:val="num" w:pos="2966"/>
        </w:tabs>
        <w:ind w:left="2966" w:hanging="360"/>
      </w:pPr>
    </w:lvl>
    <w:lvl w:ilvl="4" w:tplc="04150019" w:tentative="1">
      <w:start w:val="1"/>
      <w:numFmt w:val="lowerLetter"/>
      <w:lvlText w:val="%5."/>
      <w:lvlJc w:val="left"/>
      <w:pPr>
        <w:tabs>
          <w:tab w:val="num" w:pos="3686"/>
        </w:tabs>
        <w:ind w:left="3686" w:hanging="360"/>
      </w:pPr>
    </w:lvl>
    <w:lvl w:ilvl="5" w:tplc="0415001B" w:tentative="1">
      <w:start w:val="1"/>
      <w:numFmt w:val="lowerRoman"/>
      <w:lvlText w:val="%6."/>
      <w:lvlJc w:val="right"/>
      <w:pPr>
        <w:tabs>
          <w:tab w:val="num" w:pos="4406"/>
        </w:tabs>
        <w:ind w:left="4406" w:hanging="180"/>
      </w:pPr>
    </w:lvl>
    <w:lvl w:ilvl="6" w:tplc="0415000F" w:tentative="1">
      <w:start w:val="1"/>
      <w:numFmt w:val="decimal"/>
      <w:lvlText w:val="%7."/>
      <w:lvlJc w:val="left"/>
      <w:pPr>
        <w:tabs>
          <w:tab w:val="num" w:pos="5126"/>
        </w:tabs>
        <w:ind w:left="5126" w:hanging="360"/>
      </w:pPr>
    </w:lvl>
    <w:lvl w:ilvl="7" w:tplc="04150019" w:tentative="1">
      <w:start w:val="1"/>
      <w:numFmt w:val="lowerLetter"/>
      <w:lvlText w:val="%8."/>
      <w:lvlJc w:val="left"/>
      <w:pPr>
        <w:tabs>
          <w:tab w:val="num" w:pos="5846"/>
        </w:tabs>
        <w:ind w:left="5846" w:hanging="360"/>
      </w:pPr>
    </w:lvl>
    <w:lvl w:ilvl="8" w:tplc="0415001B" w:tentative="1">
      <w:start w:val="1"/>
      <w:numFmt w:val="lowerRoman"/>
      <w:lvlText w:val="%9."/>
      <w:lvlJc w:val="right"/>
      <w:pPr>
        <w:tabs>
          <w:tab w:val="num" w:pos="6566"/>
        </w:tabs>
        <w:ind w:left="6566" w:hanging="180"/>
      </w:pPr>
    </w:lvl>
  </w:abstractNum>
  <w:abstractNum w:abstractNumId="32">
    <w:nsid w:val="18CC0A87"/>
    <w:multiLevelType w:val="hybridMultilevel"/>
    <w:tmpl w:val="10FC0D12"/>
    <w:lvl w:ilvl="0" w:tplc="54E65A36">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u w:val="none"/>
        <w:effect w:val="none"/>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0423CE1"/>
    <w:multiLevelType w:val="hybridMultilevel"/>
    <w:tmpl w:val="834EB3DE"/>
    <w:lvl w:ilvl="0" w:tplc="04150013">
      <w:start w:val="1"/>
      <w:numFmt w:val="upp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nsid w:val="23413A1A"/>
    <w:multiLevelType w:val="hybridMultilevel"/>
    <w:tmpl w:val="52469A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358312A"/>
    <w:multiLevelType w:val="hybridMultilevel"/>
    <w:tmpl w:val="E6284DFC"/>
    <w:lvl w:ilvl="0" w:tplc="A0C05CEE">
      <w:start w:val="1"/>
      <w:numFmt w:val="decimal"/>
      <w:lvlText w:val="%1."/>
      <w:lvlJc w:val="left"/>
      <w:pPr>
        <w:tabs>
          <w:tab w:val="num" w:pos="360"/>
        </w:tabs>
        <w:ind w:left="360" w:hanging="360"/>
      </w:pPr>
      <w:rPr>
        <w:rFonts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40E5DFB"/>
    <w:multiLevelType w:val="hybridMultilevel"/>
    <w:tmpl w:val="93EADDB2"/>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C0B4DF3"/>
    <w:multiLevelType w:val="hybridMultilevel"/>
    <w:tmpl w:val="21C627EE"/>
    <w:lvl w:ilvl="0" w:tplc="CB38BFBC">
      <w:start w:val="1"/>
      <w:numFmt w:val="decimal"/>
      <w:lvlText w:val="%1."/>
      <w:lvlJc w:val="left"/>
      <w:pPr>
        <w:ind w:left="720" w:hanging="360"/>
      </w:pPr>
      <w:rPr>
        <w:rFonts w:hint="default"/>
        <w:b w:val="0"/>
      </w:rPr>
    </w:lvl>
    <w:lvl w:ilvl="1" w:tplc="3074207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0197D6D"/>
    <w:multiLevelType w:val="hybridMultilevel"/>
    <w:tmpl w:val="440A94DE"/>
    <w:lvl w:ilvl="0" w:tplc="8F7E4236">
      <w:start w:val="2"/>
      <w:numFmt w:val="upperRoman"/>
      <w:lvlText w:val="%1."/>
      <w:lvlJc w:val="left"/>
      <w:pPr>
        <w:ind w:left="900" w:hanging="72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0B07B70"/>
    <w:multiLevelType w:val="hybridMultilevel"/>
    <w:tmpl w:val="B444032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9C645E"/>
    <w:multiLevelType w:val="singleLevel"/>
    <w:tmpl w:val="61FA121C"/>
    <w:lvl w:ilvl="0">
      <w:start w:val="1"/>
      <w:numFmt w:val="lowerLetter"/>
      <w:lvlText w:val="%1)"/>
      <w:legacy w:legacy="1" w:legacySpace="0" w:legacyIndent="346"/>
      <w:lvlJc w:val="left"/>
      <w:rPr>
        <w:rFonts w:ascii="Times New Roman" w:hAnsi="Times New Roman" w:cs="Times New Roman" w:hint="default"/>
      </w:rPr>
    </w:lvl>
  </w:abstractNum>
  <w:abstractNum w:abstractNumId="42">
    <w:nsid w:val="33CD7895"/>
    <w:multiLevelType w:val="hybridMultilevel"/>
    <w:tmpl w:val="6D1AD6E0"/>
    <w:lvl w:ilvl="0" w:tplc="04150011">
      <w:start w:val="1"/>
      <w:numFmt w:val="decimal"/>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7AF6B58"/>
    <w:multiLevelType w:val="hybridMultilevel"/>
    <w:tmpl w:val="D1F64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98C6F7B"/>
    <w:multiLevelType w:val="hybridMultilevel"/>
    <w:tmpl w:val="3152883C"/>
    <w:lvl w:ilvl="0" w:tplc="E04421AE">
      <w:start w:val="1"/>
      <w:numFmt w:val="lowerLetter"/>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B904105"/>
    <w:multiLevelType w:val="hybridMultilevel"/>
    <w:tmpl w:val="C522550E"/>
    <w:lvl w:ilvl="0" w:tplc="84122E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357510"/>
    <w:multiLevelType w:val="hybridMultilevel"/>
    <w:tmpl w:val="6E623E0A"/>
    <w:lvl w:ilvl="0" w:tplc="85521C06">
      <w:start w:val="1"/>
      <w:numFmt w:val="upperRoman"/>
      <w:lvlText w:val="%1."/>
      <w:lvlJc w:val="right"/>
      <w:pPr>
        <w:ind w:left="360" w:hanging="36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C427A66"/>
    <w:multiLevelType w:val="hybridMultilevel"/>
    <w:tmpl w:val="265271B6"/>
    <w:lvl w:ilvl="0" w:tplc="F69EC4EE">
      <w:start w:val="1"/>
      <w:numFmt w:val="decimal"/>
      <w:lvlText w:val="%1)"/>
      <w:lvlJc w:val="left"/>
      <w:pPr>
        <w:ind w:left="1440" w:hanging="360"/>
      </w:pPr>
      <w:rPr>
        <w:rFonts w:asciiTheme="minorHAnsi" w:hAnsiTheme="minorHAnsi"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DAF340E"/>
    <w:multiLevelType w:val="multilevel"/>
    <w:tmpl w:val="FC329B68"/>
    <w:lvl w:ilvl="0">
      <w:start w:val="1"/>
      <w:numFmt w:val="decimal"/>
      <w:lvlText w:val="%1."/>
      <w:lvlJc w:val="left"/>
      <w:pPr>
        <w:tabs>
          <w:tab w:val="num" w:pos="360"/>
        </w:tabs>
        <w:ind w:left="360" w:hanging="360"/>
      </w:pPr>
    </w:lvl>
    <w:lvl w:ilvl="1">
      <w:start w:val="2"/>
      <w:numFmt w:val="upperRoman"/>
      <w:lvlText w:val="%2."/>
      <w:lvlJc w:val="left"/>
      <w:pPr>
        <w:tabs>
          <w:tab w:val="num" w:pos="1440"/>
        </w:tabs>
        <w:ind w:left="1440" w:hanging="720"/>
      </w:pPr>
    </w:lvl>
    <w:lvl w:ilvl="2">
      <w:start w:val="1"/>
      <w:numFmt w:val="decimal"/>
      <w:lvlText w:val="%3."/>
      <w:lvlJc w:val="left"/>
      <w:pPr>
        <w:tabs>
          <w:tab w:val="num" w:pos="1980"/>
        </w:tabs>
        <w:ind w:left="1980" w:hanging="360"/>
      </w:pPr>
      <w:rPr>
        <w:b w:val="0"/>
      </w:rPr>
    </w:lvl>
    <w:lvl w:ilvl="3">
      <w:start w:val="1"/>
      <w:numFmt w:val="bullet"/>
      <w:lvlText w:val="§"/>
      <w:lvlJc w:val="left"/>
      <w:pPr>
        <w:tabs>
          <w:tab w:val="num" w:pos="2520"/>
        </w:tabs>
        <w:ind w:left="2520" w:hanging="360"/>
      </w:pPr>
      <w:rPr>
        <w:rFonts w:ascii="Wingdings" w:hAnsi="Wingdings"/>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42FE3D73"/>
    <w:multiLevelType w:val="singleLevel"/>
    <w:tmpl w:val="C7DA6FC0"/>
    <w:lvl w:ilvl="0">
      <w:start w:val="1"/>
      <w:numFmt w:val="decimal"/>
      <w:lvlText w:val="%1."/>
      <w:legacy w:legacy="1" w:legacySpace="0" w:legacyIndent="350"/>
      <w:lvlJc w:val="left"/>
      <w:rPr>
        <w:rFonts w:ascii="Times New Roman" w:hAnsi="Times New Roman" w:cs="Times New Roman" w:hint="default"/>
      </w:rPr>
    </w:lvl>
  </w:abstractNum>
  <w:abstractNum w:abstractNumId="52">
    <w:nsid w:val="435144E3"/>
    <w:multiLevelType w:val="hybridMultilevel"/>
    <w:tmpl w:val="EEFA9CD6"/>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4C44E76"/>
    <w:multiLevelType w:val="multilevel"/>
    <w:tmpl w:val="85B05B1A"/>
    <w:lvl w:ilvl="0">
      <w:start w:val="7"/>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8"/>
      <w:numFmt w:val="upperRoman"/>
      <w:lvlText w:val="%4."/>
      <w:lvlJc w:val="left"/>
      <w:pPr>
        <w:tabs>
          <w:tab w:val="num" w:pos="3240"/>
        </w:tabs>
        <w:ind w:left="3240" w:hanging="72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468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4D933829"/>
    <w:multiLevelType w:val="multilevel"/>
    <w:tmpl w:val="B88A172C"/>
    <w:name w:val="WW8Num5127"/>
    <w:lvl w:ilvl="0">
      <w:start w:val="2"/>
      <w:numFmt w:val="decimal"/>
      <w:lvlText w:val="%1."/>
      <w:lvlJc w:val="left"/>
      <w:pPr>
        <w:tabs>
          <w:tab w:val="num" w:pos="720"/>
        </w:tabs>
        <w:ind w:left="720" w:hanging="360"/>
      </w:pPr>
      <w:rPr>
        <w:rFonts w:hint="default"/>
        <w:b w:val="0"/>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50EC3521"/>
    <w:multiLevelType w:val="singleLevel"/>
    <w:tmpl w:val="0D5E53FE"/>
    <w:lvl w:ilvl="0">
      <w:start w:val="1"/>
      <w:numFmt w:val="decimal"/>
      <w:lvlText w:val="%1."/>
      <w:legacy w:legacy="1" w:legacySpace="0" w:legacyIndent="350"/>
      <w:lvlJc w:val="left"/>
      <w:rPr>
        <w:rFonts w:ascii="Times New Roman" w:hAnsi="Times New Roman" w:cs="Times New Roman" w:hint="default"/>
        <w:b w:val="0"/>
      </w:rPr>
    </w:lvl>
  </w:abstractNum>
  <w:abstractNum w:abstractNumId="57">
    <w:nsid w:val="52653A7D"/>
    <w:multiLevelType w:val="hybridMultilevel"/>
    <w:tmpl w:val="72382A92"/>
    <w:lvl w:ilvl="0" w:tplc="66E6043E">
      <w:start w:val="1"/>
      <w:numFmt w:val="decimal"/>
      <w:lvlText w:val="%1."/>
      <w:lvlJc w:val="left"/>
      <w:pPr>
        <w:ind w:left="757" w:hanging="360"/>
      </w:pPr>
      <w:rPr>
        <w:rFonts w:cs="Arial"/>
        <w:b w:val="0"/>
        <w:color w:val="000000"/>
        <w:sz w:val="20"/>
        <w:szCs w:val="20"/>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8">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54B61746"/>
    <w:multiLevelType w:val="hybridMultilevel"/>
    <w:tmpl w:val="3948FBC2"/>
    <w:lvl w:ilvl="0" w:tplc="4E1285A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56BD5E3F"/>
    <w:multiLevelType w:val="hybridMultilevel"/>
    <w:tmpl w:val="9708A1C2"/>
    <w:lvl w:ilvl="0" w:tplc="AE662420">
      <w:start w:val="1"/>
      <w:numFmt w:val="decimal"/>
      <w:lvlText w:val="%1."/>
      <w:lvlJc w:val="left"/>
      <w:pPr>
        <w:tabs>
          <w:tab w:val="num" w:pos="-207"/>
        </w:tabs>
        <w:ind w:left="-207" w:hanging="360"/>
      </w:pPr>
      <w:rPr>
        <w:rFonts w:hint="default"/>
        <w:b w:val="0"/>
      </w:rPr>
    </w:lvl>
    <w:lvl w:ilvl="1" w:tplc="04150019" w:tentative="1">
      <w:start w:val="1"/>
      <w:numFmt w:val="lowerLetter"/>
      <w:lvlText w:val="%2."/>
      <w:lvlJc w:val="left"/>
      <w:pPr>
        <w:tabs>
          <w:tab w:val="num" w:pos="513"/>
        </w:tabs>
        <w:ind w:left="513" w:hanging="360"/>
      </w:pPr>
    </w:lvl>
    <w:lvl w:ilvl="2" w:tplc="0415001B" w:tentative="1">
      <w:start w:val="1"/>
      <w:numFmt w:val="lowerRoman"/>
      <w:lvlText w:val="%3."/>
      <w:lvlJc w:val="right"/>
      <w:pPr>
        <w:tabs>
          <w:tab w:val="num" w:pos="1233"/>
        </w:tabs>
        <w:ind w:left="1233" w:hanging="180"/>
      </w:pPr>
    </w:lvl>
    <w:lvl w:ilvl="3" w:tplc="0415000F" w:tentative="1">
      <w:start w:val="1"/>
      <w:numFmt w:val="decimal"/>
      <w:lvlText w:val="%4."/>
      <w:lvlJc w:val="left"/>
      <w:pPr>
        <w:tabs>
          <w:tab w:val="num" w:pos="1953"/>
        </w:tabs>
        <w:ind w:left="1953" w:hanging="360"/>
      </w:pPr>
    </w:lvl>
    <w:lvl w:ilvl="4" w:tplc="04150019" w:tentative="1">
      <w:start w:val="1"/>
      <w:numFmt w:val="lowerLetter"/>
      <w:lvlText w:val="%5."/>
      <w:lvlJc w:val="left"/>
      <w:pPr>
        <w:tabs>
          <w:tab w:val="num" w:pos="2673"/>
        </w:tabs>
        <w:ind w:left="2673" w:hanging="360"/>
      </w:pPr>
    </w:lvl>
    <w:lvl w:ilvl="5" w:tplc="0415001B" w:tentative="1">
      <w:start w:val="1"/>
      <w:numFmt w:val="lowerRoman"/>
      <w:lvlText w:val="%6."/>
      <w:lvlJc w:val="right"/>
      <w:pPr>
        <w:tabs>
          <w:tab w:val="num" w:pos="3393"/>
        </w:tabs>
        <w:ind w:left="3393" w:hanging="180"/>
      </w:pPr>
    </w:lvl>
    <w:lvl w:ilvl="6" w:tplc="0415000F" w:tentative="1">
      <w:start w:val="1"/>
      <w:numFmt w:val="decimal"/>
      <w:lvlText w:val="%7."/>
      <w:lvlJc w:val="left"/>
      <w:pPr>
        <w:tabs>
          <w:tab w:val="num" w:pos="4113"/>
        </w:tabs>
        <w:ind w:left="4113" w:hanging="360"/>
      </w:pPr>
    </w:lvl>
    <w:lvl w:ilvl="7" w:tplc="04150019" w:tentative="1">
      <w:start w:val="1"/>
      <w:numFmt w:val="lowerLetter"/>
      <w:lvlText w:val="%8."/>
      <w:lvlJc w:val="left"/>
      <w:pPr>
        <w:tabs>
          <w:tab w:val="num" w:pos="4833"/>
        </w:tabs>
        <w:ind w:left="4833" w:hanging="360"/>
      </w:pPr>
    </w:lvl>
    <w:lvl w:ilvl="8" w:tplc="0415001B" w:tentative="1">
      <w:start w:val="1"/>
      <w:numFmt w:val="lowerRoman"/>
      <w:lvlText w:val="%9."/>
      <w:lvlJc w:val="right"/>
      <w:pPr>
        <w:tabs>
          <w:tab w:val="num" w:pos="5553"/>
        </w:tabs>
        <w:ind w:left="5553" w:hanging="180"/>
      </w:pPr>
    </w:lvl>
  </w:abstractNum>
  <w:abstractNum w:abstractNumId="61">
    <w:nsid w:val="571F1823"/>
    <w:multiLevelType w:val="hybridMultilevel"/>
    <w:tmpl w:val="F230A820"/>
    <w:lvl w:ilvl="0" w:tplc="0415000F">
      <w:start w:val="10"/>
      <w:numFmt w:val="decimal"/>
      <w:lvlText w:val="%1."/>
      <w:lvlJc w:val="left"/>
      <w:pPr>
        <w:ind w:left="720" w:hanging="360"/>
      </w:pPr>
    </w:lvl>
    <w:lvl w:ilvl="1" w:tplc="48C885DA">
      <w:start w:val="19"/>
      <w:numFmt w:val="upperRoman"/>
      <w:lvlText w:val="%2."/>
      <w:lvlJc w:val="left"/>
      <w:pPr>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5D611D7A"/>
    <w:multiLevelType w:val="hybridMultilevel"/>
    <w:tmpl w:val="10AC0450"/>
    <w:lvl w:ilvl="0" w:tplc="0415000F">
      <w:start w:val="1"/>
      <w:numFmt w:val="decimal"/>
      <w:lvlText w:val="%1."/>
      <w:lvlJc w:val="left"/>
      <w:pPr>
        <w:tabs>
          <w:tab w:val="num" w:pos="1080"/>
        </w:tabs>
        <w:ind w:left="1080" w:hanging="360"/>
      </w:pPr>
      <w:rPr>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F7435C0"/>
    <w:multiLevelType w:val="hybridMultilevel"/>
    <w:tmpl w:val="5A664FE4"/>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64">
    <w:nsid w:val="5FA870E4"/>
    <w:multiLevelType w:val="hybridMultilevel"/>
    <w:tmpl w:val="78A28536"/>
    <w:lvl w:ilvl="0" w:tplc="FA789A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1F67130"/>
    <w:multiLevelType w:val="hybridMultilevel"/>
    <w:tmpl w:val="0590CF3E"/>
    <w:lvl w:ilvl="0" w:tplc="04150017">
      <w:start w:val="1"/>
      <w:numFmt w:val="lowerLetter"/>
      <w:lvlText w:val="%1)"/>
      <w:lvlJc w:val="left"/>
      <w:pPr>
        <w:ind w:left="360" w:hanging="360"/>
      </w:pPr>
      <w:rPr>
        <w:rFonts w:hint="default"/>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43811BD"/>
    <w:multiLevelType w:val="hybridMultilevel"/>
    <w:tmpl w:val="D2686DCA"/>
    <w:lvl w:ilvl="0" w:tplc="04150001">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7">
    <w:nsid w:val="64F60943"/>
    <w:multiLevelType w:val="hybridMultilevel"/>
    <w:tmpl w:val="2E5E1792"/>
    <w:lvl w:ilvl="0" w:tplc="AAFACC5C">
      <w:start w:val="1"/>
      <w:numFmt w:val="decimal"/>
      <w:lvlText w:val="%1."/>
      <w:lvlJc w:val="left"/>
      <w:pPr>
        <w:tabs>
          <w:tab w:val="num" w:pos="502"/>
        </w:tabs>
        <w:ind w:left="502" w:hanging="360"/>
      </w:pPr>
      <w:rPr>
        <w:rFonts w:ascii="Times New Roman" w:hAnsi="Times New Roman" w:cs="Times New Roman" w:hint="default"/>
        <w:b/>
        <w:i w:val="0"/>
        <w:color w:val="auto"/>
        <w:sz w:val="24"/>
        <w:szCs w:val="24"/>
      </w:rPr>
    </w:lvl>
    <w:lvl w:ilvl="1" w:tplc="0E841F70">
      <w:start w:val="1"/>
      <w:numFmt w:val="lowerLetter"/>
      <w:lvlText w:val="%2)"/>
      <w:lvlJc w:val="left"/>
      <w:pPr>
        <w:tabs>
          <w:tab w:val="num" w:pos="1440"/>
        </w:tabs>
        <w:ind w:left="1440" w:hanging="360"/>
      </w:pPr>
      <w:rPr>
        <w:rFonts w:hint="default"/>
        <w:b/>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5616CE3"/>
    <w:multiLevelType w:val="singleLevel"/>
    <w:tmpl w:val="37366282"/>
    <w:lvl w:ilvl="0">
      <w:start w:val="1"/>
      <w:numFmt w:val="decimal"/>
      <w:lvlText w:val="%1."/>
      <w:legacy w:legacy="1" w:legacySpace="0" w:legacyIndent="331"/>
      <w:lvlJc w:val="left"/>
      <w:rPr>
        <w:rFonts w:ascii="Times New Roman" w:hAnsi="Times New Roman" w:cs="Times New Roman" w:hint="default"/>
      </w:rPr>
    </w:lvl>
  </w:abstractNum>
  <w:abstractNum w:abstractNumId="69">
    <w:nsid w:val="787273E2"/>
    <w:multiLevelType w:val="hybridMultilevel"/>
    <w:tmpl w:val="92D8F390"/>
    <w:lvl w:ilvl="0" w:tplc="04150001">
      <w:start w:val="1"/>
      <w:numFmt w:val="bullet"/>
      <w:lvlText w:val=""/>
      <w:lvlJc w:val="left"/>
      <w:pPr>
        <w:tabs>
          <w:tab w:val="num" w:pos="1571"/>
        </w:tabs>
        <w:ind w:left="1571" w:hanging="360"/>
      </w:pPr>
      <w:rPr>
        <w:rFonts w:ascii="Symbol" w:hAnsi="Symbol" w:hint="default"/>
      </w:rPr>
    </w:lvl>
    <w:lvl w:ilvl="1" w:tplc="35D22ECC">
      <w:start w:val="1"/>
      <w:numFmt w:val="decimal"/>
      <w:lvlText w:val="%2."/>
      <w:lvlJc w:val="left"/>
      <w:pPr>
        <w:tabs>
          <w:tab w:val="num" w:pos="2291"/>
        </w:tabs>
        <w:ind w:left="2291" w:hanging="360"/>
      </w:pPr>
      <w:rPr>
        <w:rFonts w:hint="default"/>
        <w:b/>
        <w:color w:val="auto"/>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70">
    <w:nsid w:val="7ABA76B4"/>
    <w:multiLevelType w:val="hybridMultilevel"/>
    <w:tmpl w:val="02C0F0BC"/>
    <w:name w:val="WW8Num332"/>
    <w:lvl w:ilvl="0" w:tplc="1A080038">
      <w:start w:val="4"/>
      <w:numFmt w:val="upperRoman"/>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B640CFE"/>
    <w:multiLevelType w:val="hybridMultilevel"/>
    <w:tmpl w:val="A4582CEE"/>
    <w:lvl w:ilvl="0" w:tplc="8C52A064">
      <w:start w:val="1"/>
      <w:numFmt w:val="decimal"/>
      <w:lvlText w:val="%1."/>
      <w:lvlJc w:val="left"/>
      <w:pPr>
        <w:ind w:left="2586" w:hanging="360"/>
      </w:p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C9541F0"/>
    <w:multiLevelType w:val="hybridMultilevel"/>
    <w:tmpl w:val="AD005F0E"/>
    <w:lvl w:ilvl="0" w:tplc="977A8E9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7DE87CC9"/>
    <w:multiLevelType w:val="hybridMultilevel"/>
    <w:tmpl w:val="3152883C"/>
    <w:lvl w:ilvl="0" w:tplc="E04421AE">
      <w:start w:val="1"/>
      <w:numFmt w:val="lowerLetter"/>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0"/>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26">
    <w:abstractNumId w:val="53"/>
    <w:lvlOverride w:ilvl="0">
      <w:startOverride w:val="7"/>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0"/>
  </w:num>
  <w:num w:numId="36">
    <w:abstractNumId w:val="64"/>
  </w:num>
  <w:num w:numId="37">
    <w:abstractNumId w:val="63"/>
  </w:num>
  <w:num w:numId="38">
    <w:abstractNumId w:val="60"/>
  </w:num>
  <w:num w:numId="39">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67"/>
  </w:num>
  <w:num w:numId="43">
    <w:abstractNumId w:val="45"/>
  </w:num>
  <w:num w:numId="44">
    <w:abstractNumId w:val="31"/>
  </w:num>
  <w:num w:numId="45">
    <w:abstractNumId w:val="23"/>
  </w:num>
  <w:num w:numId="46">
    <w:abstractNumId w:val="29"/>
  </w:num>
  <w:num w:numId="47">
    <w:abstractNumId w:val="57"/>
  </w:num>
  <w:num w:numId="48">
    <w:abstractNumId w:val="70"/>
  </w:num>
  <w:num w:numId="49">
    <w:abstractNumId w:val="69"/>
  </w:num>
  <w:num w:numId="50">
    <w:abstractNumId w:val="34"/>
  </w:num>
  <w:num w:numId="51">
    <w:abstractNumId w:val="36"/>
  </w:num>
  <w:num w:numId="52">
    <w:abstractNumId w:val="46"/>
  </w:num>
  <w:num w:numId="53">
    <w:abstractNumId w:val="21"/>
  </w:num>
  <w:num w:numId="54">
    <w:abstractNumId w:val="50"/>
  </w:num>
  <w:num w:numId="55">
    <w:abstractNumId w:val="68"/>
  </w:num>
  <w:num w:numId="56">
    <w:abstractNumId w:val="56"/>
  </w:num>
  <w:num w:numId="57">
    <w:abstractNumId w:val="51"/>
  </w:num>
  <w:num w:numId="58">
    <w:abstractNumId w:val="41"/>
  </w:num>
  <w:num w:numId="59">
    <w:abstractNumId w:val="38"/>
  </w:num>
  <w:num w:numId="60">
    <w:abstractNumId w:val="27"/>
  </w:num>
  <w:num w:numId="61">
    <w:abstractNumId w:val="47"/>
  </w:num>
  <w:num w:numId="62">
    <w:abstractNumId w:val="40"/>
  </w:num>
  <w:num w:numId="63">
    <w:abstractNumId w:val="22"/>
  </w:num>
  <w:num w:numId="64">
    <w:abstractNumId w:val="25"/>
  </w:num>
  <w:num w:numId="65">
    <w:abstractNumId w:val="35"/>
  </w:num>
  <w:num w:numId="66">
    <w:abstractNumId w:val="73"/>
  </w:num>
  <w:num w:numId="67">
    <w:abstractNumId w:val="65"/>
  </w:num>
  <w:num w:numId="68">
    <w:abstractNumId w:val="18"/>
  </w:num>
  <w:num w:numId="69">
    <w:abstractNumId w:val="17"/>
  </w:num>
  <w:num w:numId="70">
    <w:abstractNumId w:val="20"/>
  </w:num>
  <w:num w:numId="71">
    <w:abstractNumId w:val="15"/>
  </w:num>
  <w:num w:numId="72">
    <w:abstractNumId w:val="1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Pr>
  <w:compat/>
  <w:rsids>
    <w:rsidRoot w:val="00180271"/>
    <w:rsid w:val="000017E0"/>
    <w:rsid w:val="0000356E"/>
    <w:rsid w:val="000103A4"/>
    <w:rsid w:val="00012871"/>
    <w:rsid w:val="00015C80"/>
    <w:rsid w:val="0002342D"/>
    <w:rsid w:val="00024E3B"/>
    <w:rsid w:val="00025FD3"/>
    <w:rsid w:val="000277D0"/>
    <w:rsid w:val="0003196B"/>
    <w:rsid w:val="00032564"/>
    <w:rsid w:val="0003316D"/>
    <w:rsid w:val="00033D0E"/>
    <w:rsid w:val="000466BB"/>
    <w:rsid w:val="000503B0"/>
    <w:rsid w:val="000548AB"/>
    <w:rsid w:val="00057CBB"/>
    <w:rsid w:val="00070381"/>
    <w:rsid w:val="0007334F"/>
    <w:rsid w:val="00073E07"/>
    <w:rsid w:val="000768A1"/>
    <w:rsid w:val="00086EB4"/>
    <w:rsid w:val="00092002"/>
    <w:rsid w:val="0009749C"/>
    <w:rsid w:val="000A42B8"/>
    <w:rsid w:val="000A4485"/>
    <w:rsid w:val="000A7704"/>
    <w:rsid w:val="000B6156"/>
    <w:rsid w:val="000D37A0"/>
    <w:rsid w:val="000D585A"/>
    <w:rsid w:val="000E2377"/>
    <w:rsid w:val="000E34A2"/>
    <w:rsid w:val="000E4A38"/>
    <w:rsid w:val="000E7C35"/>
    <w:rsid w:val="000F4BC4"/>
    <w:rsid w:val="000F6C7D"/>
    <w:rsid w:val="00104BC4"/>
    <w:rsid w:val="00106DF9"/>
    <w:rsid w:val="00113A73"/>
    <w:rsid w:val="001244E0"/>
    <w:rsid w:val="00136293"/>
    <w:rsid w:val="00136EA5"/>
    <w:rsid w:val="0014355D"/>
    <w:rsid w:val="00157F93"/>
    <w:rsid w:val="00161D7C"/>
    <w:rsid w:val="001633ED"/>
    <w:rsid w:val="0016614C"/>
    <w:rsid w:val="00167829"/>
    <w:rsid w:val="00180271"/>
    <w:rsid w:val="00182C01"/>
    <w:rsid w:val="00186B25"/>
    <w:rsid w:val="00187DCC"/>
    <w:rsid w:val="0019255F"/>
    <w:rsid w:val="00193829"/>
    <w:rsid w:val="001A28FF"/>
    <w:rsid w:val="001B22EC"/>
    <w:rsid w:val="001B547B"/>
    <w:rsid w:val="001B6573"/>
    <w:rsid w:val="001D17B8"/>
    <w:rsid w:val="001E3EA8"/>
    <w:rsid w:val="001E4F2C"/>
    <w:rsid w:val="0020557D"/>
    <w:rsid w:val="00206C07"/>
    <w:rsid w:val="00206F47"/>
    <w:rsid w:val="002165A7"/>
    <w:rsid w:val="00216C90"/>
    <w:rsid w:val="002179D0"/>
    <w:rsid w:val="002225F4"/>
    <w:rsid w:val="00230A04"/>
    <w:rsid w:val="00235502"/>
    <w:rsid w:val="00236605"/>
    <w:rsid w:val="002461D3"/>
    <w:rsid w:val="002470CF"/>
    <w:rsid w:val="00253293"/>
    <w:rsid w:val="0025497C"/>
    <w:rsid w:val="002606F7"/>
    <w:rsid w:val="00264FD8"/>
    <w:rsid w:val="0026687F"/>
    <w:rsid w:val="002671F7"/>
    <w:rsid w:val="00275190"/>
    <w:rsid w:val="0028724F"/>
    <w:rsid w:val="00290196"/>
    <w:rsid w:val="002910EE"/>
    <w:rsid w:val="002A0F64"/>
    <w:rsid w:val="002A45BC"/>
    <w:rsid w:val="002B2491"/>
    <w:rsid w:val="002B53D8"/>
    <w:rsid w:val="002B6676"/>
    <w:rsid w:val="003050DE"/>
    <w:rsid w:val="00305A9C"/>
    <w:rsid w:val="00306131"/>
    <w:rsid w:val="00316EA5"/>
    <w:rsid w:val="0032170F"/>
    <w:rsid w:val="00322185"/>
    <w:rsid w:val="00333FD8"/>
    <w:rsid w:val="00342F2A"/>
    <w:rsid w:val="00343B2E"/>
    <w:rsid w:val="003473EC"/>
    <w:rsid w:val="0035581C"/>
    <w:rsid w:val="003703D3"/>
    <w:rsid w:val="0038541A"/>
    <w:rsid w:val="0039004A"/>
    <w:rsid w:val="00392FDA"/>
    <w:rsid w:val="003940E0"/>
    <w:rsid w:val="0039756A"/>
    <w:rsid w:val="00397DA4"/>
    <w:rsid w:val="003A4CB0"/>
    <w:rsid w:val="003B0E9E"/>
    <w:rsid w:val="003B16D0"/>
    <w:rsid w:val="003B45CA"/>
    <w:rsid w:val="003B789F"/>
    <w:rsid w:val="003C27E2"/>
    <w:rsid w:val="003C612D"/>
    <w:rsid w:val="003F47C6"/>
    <w:rsid w:val="003F759F"/>
    <w:rsid w:val="00400CAE"/>
    <w:rsid w:val="00406682"/>
    <w:rsid w:val="004071BF"/>
    <w:rsid w:val="00410BBB"/>
    <w:rsid w:val="004167DB"/>
    <w:rsid w:val="00420A85"/>
    <w:rsid w:val="00420B56"/>
    <w:rsid w:val="00420D42"/>
    <w:rsid w:val="00435726"/>
    <w:rsid w:val="00440600"/>
    <w:rsid w:val="00452236"/>
    <w:rsid w:val="004719AE"/>
    <w:rsid w:val="00474080"/>
    <w:rsid w:val="00474EB7"/>
    <w:rsid w:val="00475990"/>
    <w:rsid w:val="00485F45"/>
    <w:rsid w:val="00492951"/>
    <w:rsid w:val="004A01A4"/>
    <w:rsid w:val="004A3133"/>
    <w:rsid w:val="004A370C"/>
    <w:rsid w:val="004B70ED"/>
    <w:rsid w:val="004D3194"/>
    <w:rsid w:val="004E00CB"/>
    <w:rsid w:val="004E24FA"/>
    <w:rsid w:val="00502B02"/>
    <w:rsid w:val="005062A6"/>
    <w:rsid w:val="00510F7B"/>
    <w:rsid w:val="00515408"/>
    <w:rsid w:val="005267AE"/>
    <w:rsid w:val="00536ABA"/>
    <w:rsid w:val="00536E0D"/>
    <w:rsid w:val="00540741"/>
    <w:rsid w:val="00547A5C"/>
    <w:rsid w:val="005538DC"/>
    <w:rsid w:val="005545E2"/>
    <w:rsid w:val="005576DF"/>
    <w:rsid w:val="00562EBB"/>
    <w:rsid w:val="005730FD"/>
    <w:rsid w:val="00573E4B"/>
    <w:rsid w:val="00581CDC"/>
    <w:rsid w:val="00597117"/>
    <w:rsid w:val="005B0B96"/>
    <w:rsid w:val="005B0DD5"/>
    <w:rsid w:val="005B1868"/>
    <w:rsid w:val="005C3BB5"/>
    <w:rsid w:val="005C7CDF"/>
    <w:rsid w:val="005D3759"/>
    <w:rsid w:val="005D59F4"/>
    <w:rsid w:val="005E206D"/>
    <w:rsid w:val="005E38CE"/>
    <w:rsid w:val="005E41AE"/>
    <w:rsid w:val="005F0672"/>
    <w:rsid w:val="005F0AC2"/>
    <w:rsid w:val="005F4314"/>
    <w:rsid w:val="005F6282"/>
    <w:rsid w:val="0061616E"/>
    <w:rsid w:val="00623C56"/>
    <w:rsid w:val="00653FE5"/>
    <w:rsid w:val="00656D8D"/>
    <w:rsid w:val="006629D0"/>
    <w:rsid w:val="00667AAB"/>
    <w:rsid w:val="00674871"/>
    <w:rsid w:val="00674D0D"/>
    <w:rsid w:val="00691494"/>
    <w:rsid w:val="00693B6C"/>
    <w:rsid w:val="00693BEA"/>
    <w:rsid w:val="00694294"/>
    <w:rsid w:val="006942EE"/>
    <w:rsid w:val="006A13F0"/>
    <w:rsid w:val="006A219F"/>
    <w:rsid w:val="006F619C"/>
    <w:rsid w:val="0071410D"/>
    <w:rsid w:val="007157E2"/>
    <w:rsid w:val="00723278"/>
    <w:rsid w:val="007430C7"/>
    <w:rsid w:val="00751AF3"/>
    <w:rsid w:val="00753127"/>
    <w:rsid w:val="007716FC"/>
    <w:rsid w:val="00784333"/>
    <w:rsid w:val="00787DE4"/>
    <w:rsid w:val="00787F32"/>
    <w:rsid w:val="007920B2"/>
    <w:rsid w:val="00795E0D"/>
    <w:rsid w:val="007A1537"/>
    <w:rsid w:val="007A59B6"/>
    <w:rsid w:val="007B4A25"/>
    <w:rsid w:val="007B76F0"/>
    <w:rsid w:val="007C1A2C"/>
    <w:rsid w:val="007C487E"/>
    <w:rsid w:val="007D2D3B"/>
    <w:rsid w:val="007D2E41"/>
    <w:rsid w:val="007F1095"/>
    <w:rsid w:val="007F3A7C"/>
    <w:rsid w:val="00803196"/>
    <w:rsid w:val="00810299"/>
    <w:rsid w:val="00812823"/>
    <w:rsid w:val="008172B8"/>
    <w:rsid w:val="00836BE8"/>
    <w:rsid w:val="00841BC3"/>
    <w:rsid w:val="00843AF1"/>
    <w:rsid w:val="00856EDA"/>
    <w:rsid w:val="00860390"/>
    <w:rsid w:val="0086226D"/>
    <w:rsid w:val="0086629C"/>
    <w:rsid w:val="0087706A"/>
    <w:rsid w:val="008802A1"/>
    <w:rsid w:val="00880880"/>
    <w:rsid w:val="00880AD9"/>
    <w:rsid w:val="0088428A"/>
    <w:rsid w:val="0088710F"/>
    <w:rsid w:val="0089145B"/>
    <w:rsid w:val="00891EF8"/>
    <w:rsid w:val="008942A0"/>
    <w:rsid w:val="008950B9"/>
    <w:rsid w:val="008A0714"/>
    <w:rsid w:val="008A2F08"/>
    <w:rsid w:val="008A3FB2"/>
    <w:rsid w:val="008B7CEF"/>
    <w:rsid w:val="008C052B"/>
    <w:rsid w:val="008C1F92"/>
    <w:rsid w:val="008D3E8E"/>
    <w:rsid w:val="008D7E4F"/>
    <w:rsid w:val="008E11D1"/>
    <w:rsid w:val="008E2EE1"/>
    <w:rsid w:val="008E39F2"/>
    <w:rsid w:val="008F20B5"/>
    <w:rsid w:val="008F79D4"/>
    <w:rsid w:val="009054BC"/>
    <w:rsid w:val="00915735"/>
    <w:rsid w:val="00916A13"/>
    <w:rsid w:val="009273D7"/>
    <w:rsid w:val="00930E0C"/>
    <w:rsid w:val="00941A90"/>
    <w:rsid w:val="00945507"/>
    <w:rsid w:val="00950236"/>
    <w:rsid w:val="00951ED3"/>
    <w:rsid w:val="00962EBB"/>
    <w:rsid w:val="0097027F"/>
    <w:rsid w:val="00975E2F"/>
    <w:rsid w:val="00976F62"/>
    <w:rsid w:val="00981AC1"/>
    <w:rsid w:val="00982E8F"/>
    <w:rsid w:val="009A4BDB"/>
    <w:rsid w:val="009B037B"/>
    <w:rsid w:val="009C0567"/>
    <w:rsid w:val="009D7163"/>
    <w:rsid w:val="009D7E57"/>
    <w:rsid w:val="009E07D5"/>
    <w:rsid w:val="009E7F30"/>
    <w:rsid w:val="009F29FA"/>
    <w:rsid w:val="00A50761"/>
    <w:rsid w:val="00A51B07"/>
    <w:rsid w:val="00A66B4A"/>
    <w:rsid w:val="00A91CF0"/>
    <w:rsid w:val="00AA78DB"/>
    <w:rsid w:val="00AB0A27"/>
    <w:rsid w:val="00AC193A"/>
    <w:rsid w:val="00AC3853"/>
    <w:rsid w:val="00AD12EC"/>
    <w:rsid w:val="00AD3DE0"/>
    <w:rsid w:val="00AE791C"/>
    <w:rsid w:val="00AF04C3"/>
    <w:rsid w:val="00B04BB4"/>
    <w:rsid w:val="00B075F9"/>
    <w:rsid w:val="00B150A8"/>
    <w:rsid w:val="00B1510D"/>
    <w:rsid w:val="00B20627"/>
    <w:rsid w:val="00B25BA1"/>
    <w:rsid w:val="00B25F54"/>
    <w:rsid w:val="00B312D7"/>
    <w:rsid w:val="00B376A2"/>
    <w:rsid w:val="00B40E26"/>
    <w:rsid w:val="00B46F9D"/>
    <w:rsid w:val="00B54469"/>
    <w:rsid w:val="00B5604F"/>
    <w:rsid w:val="00B633AB"/>
    <w:rsid w:val="00B63BB3"/>
    <w:rsid w:val="00B661FF"/>
    <w:rsid w:val="00B75BBA"/>
    <w:rsid w:val="00B77FAF"/>
    <w:rsid w:val="00B8328C"/>
    <w:rsid w:val="00B84CA2"/>
    <w:rsid w:val="00B879C9"/>
    <w:rsid w:val="00B90457"/>
    <w:rsid w:val="00BB1379"/>
    <w:rsid w:val="00BB1938"/>
    <w:rsid w:val="00BB3EAE"/>
    <w:rsid w:val="00BC133B"/>
    <w:rsid w:val="00BC1927"/>
    <w:rsid w:val="00BC3F12"/>
    <w:rsid w:val="00BC7650"/>
    <w:rsid w:val="00BC783E"/>
    <w:rsid w:val="00BD359A"/>
    <w:rsid w:val="00BE2D5D"/>
    <w:rsid w:val="00BE453E"/>
    <w:rsid w:val="00BF2F18"/>
    <w:rsid w:val="00C02B81"/>
    <w:rsid w:val="00C1561A"/>
    <w:rsid w:val="00C21D0F"/>
    <w:rsid w:val="00C249DE"/>
    <w:rsid w:val="00C32D48"/>
    <w:rsid w:val="00C572BB"/>
    <w:rsid w:val="00C60CF4"/>
    <w:rsid w:val="00C61465"/>
    <w:rsid w:val="00C668C5"/>
    <w:rsid w:val="00C71033"/>
    <w:rsid w:val="00C751B1"/>
    <w:rsid w:val="00C87D67"/>
    <w:rsid w:val="00C92C29"/>
    <w:rsid w:val="00C96BB2"/>
    <w:rsid w:val="00CA331D"/>
    <w:rsid w:val="00CA374D"/>
    <w:rsid w:val="00CA4CC4"/>
    <w:rsid w:val="00CB0477"/>
    <w:rsid w:val="00CC2DE3"/>
    <w:rsid w:val="00CD272F"/>
    <w:rsid w:val="00CE34D9"/>
    <w:rsid w:val="00CF172B"/>
    <w:rsid w:val="00CF36A0"/>
    <w:rsid w:val="00CF4EFA"/>
    <w:rsid w:val="00D009CA"/>
    <w:rsid w:val="00D1047F"/>
    <w:rsid w:val="00D10845"/>
    <w:rsid w:val="00D14CB8"/>
    <w:rsid w:val="00D20EB7"/>
    <w:rsid w:val="00D23EFE"/>
    <w:rsid w:val="00D24BEF"/>
    <w:rsid w:val="00D2604D"/>
    <w:rsid w:val="00D26722"/>
    <w:rsid w:val="00D3275A"/>
    <w:rsid w:val="00D458E3"/>
    <w:rsid w:val="00D52B9A"/>
    <w:rsid w:val="00D56C7D"/>
    <w:rsid w:val="00D607B0"/>
    <w:rsid w:val="00D60E45"/>
    <w:rsid w:val="00D648EE"/>
    <w:rsid w:val="00D77B9F"/>
    <w:rsid w:val="00D871CA"/>
    <w:rsid w:val="00D87F08"/>
    <w:rsid w:val="00DA2261"/>
    <w:rsid w:val="00DD1F96"/>
    <w:rsid w:val="00DD4D1C"/>
    <w:rsid w:val="00DD5964"/>
    <w:rsid w:val="00DD5F30"/>
    <w:rsid w:val="00DE7B00"/>
    <w:rsid w:val="00DF1CFD"/>
    <w:rsid w:val="00E02E1B"/>
    <w:rsid w:val="00E10AD9"/>
    <w:rsid w:val="00E22B9E"/>
    <w:rsid w:val="00E32B2F"/>
    <w:rsid w:val="00E37EC5"/>
    <w:rsid w:val="00E46C02"/>
    <w:rsid w:val="00E47C73"/>
    <w:rsid w:val="00E52476"/>
    <w:rsid w:val="00E52605"/>
    <w:rsid w:val="00E62CDF"/>
    <w:rsid w:val="00E7645B"/>
    <w:rsid w:val="00E76FE3"/>
    <w:rsid w:val="00E85C32"/>
    <w:rsid w:val="00E870FC"/>
    <w:rsid w:val="00E91784"/>
    <w:rsid w:val="00E97F07"/>
    <w:rsid w:val="00EC5193"/>
    <w:rsid w:val="00ED0B44"/>
    <w:rsid w:val="00EE50EB"/>
    <w:rsid w:val="00EF40DE"/>
    <w:rsid w:val="00F11658"/>
    <w:rsid w:val="00F1631B"/>
    <w:rsid w:val="00F262DB"/>
    <w:rsid w:val="00F44BC9"/>
    <w:rsid w:val="00F60C3D"/>
    <w:rsid w:val="00F671A2"/>
    <w:rsid w:val="00F70F32"/>
    <w:rsid w:val="00F73E81"/>
    <w:rsid w:val="00F7625B"/>
    <w:rsid w:val="00F77B25"/>
    <w:rsid w:val="00F82076"/>
    <w:rsid w:val="00F826B1"/>
    <w:rsid w:val="00F83E61"/>
    <w:rsid w:val="00F86515"/>
    <w:rsid w:val="00F92E95"/>
    <w:rsid w:val="00F94351"/>
    <w:rsid w:val="00FA0131"/>
    <w:rsid w:val="00FA259E"/>
    <w:rsid w:val="00FA4C20"/>
    <w:rsid w:val="00FD1F7C"/>
    <w:rsid w:val="00FD4C4E"/>
    <w:rsid w:val="00FE10A6"/>
    <w:rsid w:val="00FE20C3"/>
    <w:rsid w:val="00FE4C75"/>
    <w:rsid w:val="00FE7532"/>
    <w:rsid w:val="00FF0459"/>
    <w:rsid w:val="00FF0672"/>
    <w:rsid w:val="00FF21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271"/>
    <w:pPr>
      <w:ind w:left="0"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80271"/>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180271"/>
    <w:pPr>
      <w:keepNext/>
      <w:numPr>
        <w:ilvl w:val="1"/>
        <w:numId w:val="1"/>
      </w:numPr>
      <w:overflowPunct w:val="0"/>
      <w:autoSpaceDE w:val="0"/>
      <w:autoSpaceDN w:val="0"/>
      <w:adjustRightInd w:val="0"/>
      <w:outlineLvl w:val="1"/>
    </w:pPr>
    <w:rPr>
      <w:b/>
      <w:i/>
      <w:color w:val="000000"/>
      <w:sz w:val="22"/>
      <w:szCs w:val="20"/>
    </w:rPr>
  </w:style>
  <w:style w:type="paragraph" w:styleId="Nagwek3">
    <w:name w:val="heading 3"/>
    <w:basedOn w:val="Normalny"/>
    <w:next w:val="Normalny"/>
    <w:link w:val="Nagwek3Znak"/>
    <w:unhideWhenUsed/>
    <w:qFormat/>
    <w:rsid w:val="00180271"/>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semiHidden/>
    <w:unhideWhenUsed/>
    <w:qFormat/>
    <w:rsid w:val="00180271"/>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semiHidden/>
    <w:unhideWhenUsed/>
    <w:qFormat/>
    <w:rsid w:val="00180271"/>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180271"/>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180271"/>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180271"/>
    <w:pPr>
      <w:spacing w:before="240" w:after="60"/>
      <w:outlineLvl w:val="7"/>
    </w:pPr>
    <w:rPr>
      <w:i/>
      <w:iCs/>
    </w:rPr>
  </w:style>
  <w:style w:type="paragraph" w:styleId="Nagwek9">
    <w:name w:val="heading 9"/>
    <w:basedOn w:val="Normalny"/>
    <w:next w:val="Normalny"/>
    <w:link w:val="Nagwek9Znak"/>
    <w:uiPriority w:val="99"/>
    <w:semiHidden/>
    <w:unhideWhenUsed/>
    <w:qFormat/>
    <w:rsid w:val="00180271"/>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0271"/>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180271"/>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180271"/>
    <w:rPr>
      <w:rFonts w:ascii="Verdana" w:eastAsia="Times New Roman" w:hAnsi="Verdana" w:cs="Times New Roman"/>
      <w:i/>
      <w:color w:val="FF0000"/>
      <w:sz w:val="18"/>
      <w:szCs w:val="18"/>
      <w:lang w:eastAsia="pl-PL"/>
    </w:rPr>
  </w:style>
  <w:style w:type="character" w:customStyle="1" w:styleId="Nagwek4Znak">
    <w:name w:val="Nagłówek 4 Znak"/>
    <w:basedOn w:val="Domylnaczcionkaakapitu"/>
    <w:link w:val="Nagwek4"/>
    <w:semiHidden/>
    <w:rsid w:val="00180271"/>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semiHidden/>
    <w:rsid w:val="00180271"/>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180271"/>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180271"/>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9"/>
    <w:semiHidden/>
    <w:rsid w:val="0018027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180271"/>
    <w:rPr>
      <w:rFonts w:ascii="Calibri Light" w:eastAsia="Times New Roman" w:hAnsi="Calibri Light" w:cs="Times New Roman"/>
      <w:i/>
      <w:iCs/>
      <w:color w:val="272727"/>
      <w:sz w:val="21"/>
      <w:szCs w:val="21"/>
      <w:lang w:eastAsia="pl-PL"/>
    </w:rPr>
  </w:style>
  <w:style w:type="character" w:styleId="Hipercze">
    <w:name w:val="Hyperlink"/>
    <w:uiPriority w:val="99"/>
    <w:unhideWhenUsed/>
    <w:rsid w:val="00180271"/>
    <w:rPr>
      <w:color w:val="0000FF"/>
      <w:u w:val="single"/>
    </w:rPr>
  </w:style>
  <w:style w:type="character" w:styleId="UyteHipercze">
    <w:name w:val="FollowedHyperlink"/>
    <w:semiHidden/>
    <w:unhideWhenUsed/>
    <w:rsid w:val="00180271"/>
    <w:rPr>
      <w:color w:val="800080"/>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180271"/>
    <w:rPr>
      <w:rFonts w:asciiTheme="majorHAnsi" w:eastAsiaTheme="majorEastAsia" w:hAnsiTheme="majorHAnsi" w:cstheme="majorBidi"/>
      <w:b/>
      <w:bCs/>
      <w:color w:val="4F81BD" w:themeColor="accent1"/>
      <w:sz w:val="26"/>
      <w:szCs w:val="26"/>
      <w:lang w:eastAsia="pl-PL"/>
    </w:rPr>
  </w:style>
  <w:style w:type="character" w:styleId="Pogrubienie">
    <w:name w:val="Strong"/>
    <w:uiPriority w:val="22"/>
    <w:qFormat/>
    <w:rsid w:val="00180271"/>
    <w:rPr>
      <w:b/>
      <w:bCs w:val="0"/>
    </w:rPr>
  </w:style>
  <w:style w:type="paragraph" w:styleId="NormalnyWeb">
    <w:name w:val="Normal (Web)"/>
    <w:basedOn w:val="Normalny"/>
    <w:unhideWhenUsed/>
    <w:rsid w:val="00180271"/>
    <w:pPr>
      <w:spacing w:before="100" w:beforeAutospacing="1" w:after="100" w:afterAutospacing="1"/>
      <w:jc w:val="both"/>
    </w:pPr>
    <w:rPr>
      <w:sz w:val="20"/>
      <w:szCs w:val="20"/>
    </w:rPr>
  </w:style>
  <w:style w:type="paragraph" w:styleId="Spistreci1">
    <w:name w:val="toc 1"/>
    <w:basedOn w:val="Normalny"/>
    <w:next w:val="Normalny"/>
    <w:autoRedefine/>
    <w:uiPriority w:val="39"/>
    <w:semiHidden/>
    <w:unhideWhenUsed/>
    <w:rsid w:val="00180271"/>
    <w:pPr>
      <w:spacing w:before="120" w:after="120"/>
    </w:pPr>
    <w:rPr>
      <w:b/>
      <w:bCs/>
      <w:caps/>
      <w:sz w:val="20"/>
      <w:szCs w:val="20"/>
    </w:rPr>
  </w:style>
  <w:style w:type="paragraph" w:styleId="Spistreci2">
    <w:name w:val="toc 2"/>
    <w:basedOn w:val="Normalny"/>
    <w:next w:val="Normalny"/>
    <w:autoRedefine/>
    <w:uiPriority w:val="39"/>
    <w:semiHidden/>
    <w:unhideWhenUsed/>
    <w:rsid w:val="00180271"/>
    <w:pPr>
      <w:ind w:left="240"/>
    </w:pPr>
    <w:rPr>
      <w:smallCaps/>
      <w:sz w:val="20"/>
      <w:szCs w:val="20"/>
    </w:rPr>
  </w:style>
  <w:style w:type="paragraph" w:styleId="Spistreci3">
    <w:name w:val="toc 3"/>
    <w:basedOn w:val="Normalny"/>
    <w:next w:val="Normalny"/>
    <w:autoRedefine/>
    <w:uiPriority w:val="39"/>
    <w:semiHidden/>
    <w:unhideWhenUsed/>
    <w:rsid w:val="00180271"/>
    <w:pPr>
      <w:ind w:left="480"/>
    </w:pPr>
  </w:style>
  <w:style w:type="paragraph" w:styleId="Spistreci4">
    <w:name w:val="toc 4"/>
    <w:basedOn w:val="Normalny"/>
    <w:next w:val="Normalny"/>
    <w:autoRedefine/>
    <w:uiPriority w:val="99"/>
    <w:semiHidden/>
    <w:unhideWhenUsed/>
    <w:rsid w:val="00180271"/>
    <w:pPr>
      <w:spacing w:line="276" w:lineRule="auto"/>
      <w:ind w:left="720" w:right="-112" w:hanging="720"/>
    </w:pPr>
    <w:rPr>
      <w:rFonts w:ascii="Verdana" w:hAnsi="Verdana"/>
      <w:b/>
      <w:bCs/>
      <w:sz w:val="18"/>
      <w:szCs w:val="18"/>
    </w:rPr>
  </w:style>
  <w:style w:type="paragraph" w:styleId="Tekstkomentarza">
    <w:name w:val="annotation text"/>
    <w:basedOn w:val="Normalny"/>
    <w:link w:val="TekstkomentarzaZnak"/>
    <w:uiPriority w:val="99"/>
    <w:semiHidden/>
    <w:unhideWhenUsed/>
    <w:rsid w:val="00180271"/>
    <w:rPr>
      <w:sz w:val="20"/>
      <w:szCs w:val="20"/>
    </w:rPr>
  </w:style>
  <w:style w:type="character" w:customStyle="1" w:styleId="TekstkomentarzaZnak">
    <w:name w:val="Tekst komentarza Znak"/>
    <w:basedOn w:val="Domylnaczcionkaakapitu"/>
    <w:link w:val="Tekstkomentarza"/>
    <w:uiPriority w:val="99"/>
    <w:semiHidden/>
    <w:rsid w:val="00180271"/>
    <w:rPr>
      <w:rFonts w:ascii="Times New Roman" w:eastAsia="Times New Roman" w:hAnsi="Times New Roman" w:cs="Times New Roman"/>
      <w:sz w:val="20"/>
      <w:szCs w:val="20"/>
      <w:lang w:eastAsia="pl-PL"/>
    </w:rPr>
  </w:style>
  <w:style w:type="character" w:customStyle="1" w:styleId="NagwekZnak">
    <w:name w:val="Nagłówek Znak"/>
    <w:aliases w:val="Nagłówek strony Znak Znak1"/>
    <w:basedOn w:val="Domylnaczcionkaakapitu"/>
    <w:link w:val="Nagwek"/>
    <w:uiPriority w:val="99"/>
    <w:locked/>
    <w:rsid w:val="00180271"/>
    <w:rPr>
      <w:rFonts w:ascii="Times New Roman" w:eastAsia="Times New Roman" w:hAnsi="Times New Roman" w:cs="Times New Roman"/>
      <w:sz w:val="24"/>
      <w:szCs w:val="24"/>
      <w:lang w:eastAsia="pl-PL"/>
    </w:rPr>
  </w:style>
  <w:style w:type="paragraph" w:styleId="Nagwek">
    <w:name w:val="header"/>
    <w:aliases w:val="Nagłówek strony Znak"/>
    <w:basedOn w:val="Normalny"/>
    <w:link w:val="NagwekZnak"/>
    <w:uiPriority w:val="99"/>
    <w:unhideWhenUsed/>
    <w:rsid w:val="00180271"/>
    <w:pPr>
      <w:tabs>
        <w:tab w:val="center" w:pos="4536"/>
        <w:tab w:val="right" w:pos="9072"/>
      </w:tabs>
    </w:pPr>
  </w:style>
  <w:style w:type="character" w:customStyle="1" w:styleId="NagwekZnak1">
    <w:name w:val="Nagłówek Znak1"/>
    <w:aliases w:val="Nagłówek strony Znak Znak"/>
    <w:basedOn w:val="Domylnaczcionkaakapitu"/>
    <w:link w:val="Nagwek"/>
    <w:uiPriority w:val="99"/>
    <w:semiHidden/>
    <w:rsid w:val="00180271"/>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80271"/>
    <w:pPr>
      <w:tabs>
        <w:tab w:val="center" w:pos="4536"/>
        <w:tab w:val="right" w:pos="9072"/>
      </w:tabs>
    </w:pPr>
  </w:style>
  <w:style w:type="character" w:customStyle="1" w:styleId="StopkaZnak">
    <w:name w:val="Stopka Znak"/>
    <w:basedOn w:val="Domylnaczcionkaakapitu"/>
    <w:link w:val="Stopka"/>
    <w:uiPriority w:val="99"/>
    <w:semiHidden/>
    <w:rsid w:val="0018027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80271"/>
    <w:rPr>
      <w:sz w:val="20"/>
      <w:szCs w:val="20"/>
    </w:rPr>
  </w:style>
  <w:style w:type="character" w:customStyle="1" w:styleId="TekstprzypisukocowegoZnak">
    <w:name w:val="Tekst przypisu końcowego Znak"/>
    <w:basedOn w:val="Domylnaczcionkaakapitu"/>
    <w:link w:val="Tekstprzypisukocowego"/>
    <w:uiPriority w:val="99"/>
    <w:semiHidden/>
    <w:rsid w:val="00180271"/>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180271"/>
    <w:pPr>
      <w:ind w:left="283" w:hanging="283"/>
      <w:contextualSpacing/>
    </w:pPr>
  </w:style>
  <w:style w:type="paragraph" w:styleId="Listapunktowana">
    <w:name w:val="List Bullet"/>
    <w:basedOn w:val="Normalny"/>
    <w:autoRedefine/>
    <w:uiPriority w:val="99"/>
    <w:semiHidden/>
    <w:unhideWhenUsed/>
    <w:rsid w:val="00180271"/>
    <w:pPr>
      <w:numPr>
        <w:numId w:val="2"/>
      </w:numPr>
    </w:pPr>
  </w:style>
  <w:style w:type="paragraph" w:styleId="Listanumerowana">
    <w:name w:val="List Number"/>
    <w:basedOn w:val="Normalny"/>
    <w:uiPriority w:val="99"/>
    <w:semiHidden/>
    <w:unhideWhenUsed/>
    <w:rsid w:val="00180271"/>
    <w:pPr>
      <w:numPr>
        <w:numId w:val="3"/>
      </w:numPr>
    </w:pPr>
  </w:style>
  <w:style w:type="paragraph" w:styleId="Lista2">
    <w:name w:val="List 2"/>
    <w:basedOn w:val="Normalny"/>
    <w:uiPriority w:val="99"/>
    <w:semiHidden/>
    <w:unhideWhenUsed/>
    <w:rsid w:val="00180271"/>
    <w:pPr>
      <w:ind w:left="566" w:hanging="283"/>
    </w:pPr>
  </w:style>
  <w:style w:type="paragraph" w:styleId="Listapunktowana2">
    <w:name w:val="List Bullet 2"/>
    <w:basedOn w:val="Normalny"/>
    <w:autoRedefine/>
    <w:uiPriority w:val="99"/>
    <w:semiHidden/>
    <w:unhideWhenUsed/>
    <w:rsid w:val="00180271"/>
    <w:pPr>
      <w:numPr>
        <w:numId w:val="4"/>
      </w:numPr>
    </w:pPr>
  </w:style>
  <w:style w:type="paragraph" w:styleId="Listapunktowana3">
    <w:name w:val="List Bullet 3"/>
    <w:basedOn w:val="Normalny"/>
    <w:autoRedefine/>
    <w:uiPriority w:val="99"/>
    <w:semiHidden/>
    <w:unhideWhenUsed/>
    <w:rsid w:val="00180271"/>
    <w:pPr>
      <w:numPr>
        <w:numId w:val="5"/>
      </w:numPr>
    </w:pPr>
  </w:style>
  <w:style w:type="paragraph" w:styleId="Listapunktowana4">
    <w:name w:val="List Bullet 4"/>
    <w:basedOn w:val="Normalny"/>
    <w:autoRedefine/>
    <w:uiPriority w:val="99"/>
    <w:semiHidden/>
    <w:unhideWhenUsed/>
    <w:rsid w:val="00180271"/>
    <w:pPr>
      <w:numPr>
        <w:numId w:val="6"/>
      </w:numPr>
    </w:pPr>
  </w:style>
  <w:style w:type="paragraph" w:styleId="Listapunktowana5">
    <w:name w:val="List Bullet 5"/>
    <w:basedOn w:val="Normalny"/>
    <w:autoRedefine/>
    <w:uiPriority w:val="99"/>
    <w:semiHidden/>
    <w:unhideWhenUsed/>
    <w:rsid w:val="00180271"/>
    <w:pPr>
      <w:numPr>
        <w:numId w:val="7"/>
      </w:numPr>
    </w:pPr>
  </w:style>
  <w:style w:type="paragraph" w:styleId="Listanumerowana2">
    <w:name w:val="List Number 2"/>
    <w:basedOn w:val="Normalny"/>
    <w:uiPriority w:val="99"/>
    <w:semiHidden/>
    <w:unhideWhenUsed/>
    <w:rsid w:val="00180271"/>
    <w:pPr>
      <w:numPr>
        <w:numId w:val="8"/>
      </w:numPr>
    </w:pPr>
  </w:style>
  <w:style w:type="paragraph" w:styleId="Listanumerowana3">
    <w:name w:val="List Number 3"/>
    <w:basedOn w:val="Normalny"/>
    <w:uiPriority w:val="99"/>
    <w:semiHidden/>
    <w:unhideWhenUsed/>
    <w:rsid w:val="00180271"/>
    <w:pPr>
      <w:numPr>
        <w:numId w:val="9"/>
      </w:numPr>
    </w:pPr>
  </w:style>
  <w:style w:type="paragraph" w:styleId="Listanumerowana4">
    <w:name w:val="List Number 4"/>
    <w:basedOn w:val="Normalny"/>
    <w:uiPriority w:val="99"/>
    <w:semiHidden/>
    <w:unhideWhenUsed/>
    <w:rsid w:val="00180271"/>
    <w:pPr>
      <w:numPr>
        <w:numId w:val="10"/>
      </w:numPr>
    </w:pPr>
  </w:style>
  <w:style w:type="paragraph" w:styleId="Listanumerowana5">
    <w:name w:val="List Number 5"/>
    <w:basedOn w:val="Normalny"/>
    <w:uiPriority w:val="99"/>
    <w:semiHidden/>
    <w:unhideWhenUsed/>
    <w:rsid w:val="00180271"/>
    <w:pPr>
      <w:numPr>
        <w:numId w:val="11"/>
      </w:numPr>
    </w:pPr>
  </w:style>
  <w:style w:type="paragraph" w:styleId="Tytu">
    <w:name w:val="Title"/>
    <w:basedOn w:val="Normalny"/>
    <w:link w:val="TytuZnak"/>
    <w:uiPriority w:val="99"/>
    <w:qFormat/>
    <w:rsid w:val="00180271"/>
    <w:pPr>
      <w:jc w:val="center"/>
    </w:pPr>
    <w:rPr>
      <w:sz w:val="28"/>
      <w:szCs w:val="20"/>
    </w:rPr>
  </w:style>
  <w:style w:type="character" w:customStyle="1" w:styleId="TytuZnak">
    <w:name w:val="Tytuł Znak"/>
    <w:basedOn w:val="Domylnaczcionkaakapitu"/>
    <w:link w:val="Tytu"/>
    <w:uiPriority w:val="99"/>
    <w:rsid w:val="00180271"/>
    <w:rPr>
      <w:rFonts w:ascii="Times New Roman" w:eastAsia="Times New Roman" w:hAnsi="Times New Roman" w:cs="Times New Roman"/>
      <w:sz w:val="28"/>
      <w:szCs w:val="20"/>
      <w:lang w:eastAsia="pl-PL"/>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locked/>
    <w:rsid w:val="00180271"/>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180271"/>
    <w:pPr>
      <w:jc w:val="both"/>
    </w:pPr>
    <w:rPr>
      <w:rFonts w:ascii="Arial" w:hAnsi="Arial" w:cs="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1"/>
    <w:basedOn w:val="Domylnaczcionkaakapitu"/>
    <w:link w:val="Tekstpodstawowy"/>
    <w:uiPriority w:val="99"/>
    <w:semiHidden/>
    <w:rsid w:val="0018027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180271"/>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uiPriority w:val="99"/>
    <w:rsid w:val="00180271"/>
    <w:rPr>
      <w:rFonts w:ascii="Verdana" w:eastAsia="Times New Roman" w:hAnsi="Verdana" w:cs="Times New Roman"/>
      <w:sz w:val="18"/>
      <w:szCs w:val="18"/>
      <w:lang w:eastAsia="pl-PL"/>
    </w:rPr>
  </w:style>
  <w:style w:type="paragraph" w:styleId="Tekstpodstawowyzwciciem">
    <w:name w:val="Body Text First Indent"/>
    <w:basedOn w:val="Tekstpodstawowy"/>
    <w:link w:val="TekstpodstawowyzwciciemZnak"/>
    <w:uiPriority w:val="99"/>
    <w:semiHidden/>
    <w:unhideWhenUsed/>
    <w:rsid w:val="00180271"/>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uiPriority w:val="99"/>
    <w:semiHidden/>
    <w:rsid w:val="00180271"/>
  </w:style>
  <w:style w:type="paragraph" w:styleId="Tekstpodstawowy2">
    <w:name w:val="Body Text 2"/>
    <w:basedOn w:val="Normalny"/>
    <w:link w:val="Tekstpodstawowy2Znak"/>
    <w:uiPriority w:val="99"/>
    <w:semiHidden/>
    <w:unhideWhenUsed/>
    <w:rsid w:val="00180271"/>
    <w:pPr>
      <w:jc w:val="both"/>
    </w:pPr>
    <w:rPr>
      <w:rFonts w:ascii="Arial" w:hAnsi="Arial" w:cs="Arial"/>
    </w:rPr>
  </w:style>
  <w:style w:type="character" w:customStyle="1" w:styleId="Tekstpodstawowy2Znak">
    <w:name w:val="Tekst podstawowy 2 Znak"/>
    <w:basedOn w:val="Domylnaczcionkaakapitu"/>
    <w:link w:val="Tekstpodstawowy2"/>
    <w:uiPriority w:val="99"/>
    <w:semiHidden/>
    <w:rsid w:val="00180271"/>
    <w:rPr>
      <w:rFonts w:ascii="Arial" w:eastAsia="Times New Roman" w:hAnsi="Arial" w:cs="Arial"/>
      <w:sz w:val="24"/>
      <w:szCs w:val="24"/>
      <w:lang w:eastAsia="pl-PL"/>
    </w:rPr>
  </w:style>
  <w:style w:type="paragraph" w:styleId="Tekstpodstawowy3">
    <w:name w:val="Body Text 3"/>
    <w:basedOn w:val="Normalny"/>
    <w:link w:val="Tekstpodstawowy3Znak"/>
    <w:unhideWhenUsed/>
    <w:rsid w:val="00180271"/>
    <w:rPr>
      <w:rFonts w:ascii="Arial" w:hAnsi="Arial" w:cs="Arial"/>
      <w:sz w:val="20"/>
      <w:szCs w:val="20"/>
    </w:rPr>
  </w:style>
  <w:style w:type="character" w:customStyle="1" w:styleId="Tekstpodstawowy3Znak">
    <w:name w:val="Tekst podstawowy 3 Znak"/>
    <w:basedOn w:val="Domylnaczcionkaakapitu"/>
    <w:link w:val="Tekstpodstawowy3"/>
    <w:rsid w:val="00180271"/>
    <w:rPr>
      <w:rFonts w:ascii="Arial" w:eastAsia="Times New Roman" w:hAnsi="Arial" w:cs="Arial"/>
      <w:sz w:val="20"/>
      <w:szCs w:val="20"/>
      <w:lang w:eastAsia="pl-PL"/>
    </w:rPr>
  </w:style>
  <w:style w:type="paragraph" w:styleId="Tekstpodstawowywcity2">
    <w:name w:val="Body Text Indent 2"/>
    <w:basedOn w:val="Normalny"/>
    <w:link w:val="Tekstpodstawowywcity2Znak"/>
    <w:uiPriority w:val="99"/>
    <w:semiHidden/>
    <w:unhideWhenUsed/>
    <w:rsid w:val="0018027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8027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1802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0271"/>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180271"/>
    <w:pPr>
      <w:autoSpaceDE w:val="0"/>
      <w:autoSpaceDN w:val="0"/>
      <w:adjustRightInd w:val="0"/>
      <w:spacing w:line="360" w:lineRule="auto"/>
      <w:ind w:left="958" w:right="7"/>
      <w:jc w:val="both"/>
    </w:pPr>
    <w:rPr>
      <w:rFonts w:ascii="Verdana" w:hAnsi="Verdana"/>
      <w:color w:val="000000"/>
      <w:sz w:val="18"/>
      <w:szCs w:val="16"/>
    </w:rPr>
  </w:style>
  <w:style w:type="paragraph" w:styleId="Plandokumentu">
    <w:name w:val="Document Map"/>
    <w:basedOn w:val="Normalny"/>
    <w:link w:val="PlandokumentuZnak"/>
    <w:uiPriority w:val="99"/>
    <w:semiHidden/>
    <w:unhideWhenUsed/>
    <w:rsid w:val="00180271"/>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180271"/>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nhideWhenUsed/>
    <w:rsid w:val="00180271"/>
    <w:rPr>
      <w:rFonts w:ascii="Courier New" w:hAnsi="Courier New" w:cs="Courier New"/>
      <w:sz w:val="20"/>
      <w:szCs w:val="20"/>
    </w:rPr>
  </w:style>
  <w:style w:type="character" w:customStyle="1" w:styleId="ZwykytekstZnak">
    <w:name w:val="Zwykły tekst Znak"/>
    <w:basedOn w:val="Domylnaczcionkaakapitu"/>
    <w:link w:val="Zwykytekst"/>
    <w:semiHidden/>
    <w:rsid w:val="00180271"/>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180271"/>
    <w:rPr>
      <w:b/>
      <w:bCs/>
    </w:rPr>
  </w:style>
  <w:style w:type="character" w:customStyle="1" w:styleId="TematkomentarzaZnak">
    <w:name w:val="Temat komentarza Znak"/>
    <w:basedOn w:val="TekstkomentarzaZnak"/>
    <w:link w:val="Tematkomentarza"/>
    <w:uiPriority w:val="99"/>
    <w:semiHidden/>
    <w:rsid w:val="00180271"/>
    <w:rPr>
      <w:b/>
      <w:bCs/>
    </w:rPr>
  </w:style>
  <w:style w:type="paragraph" w:styleId="Tekstdymka">
    <w:name w:val="Balloon Text"/>
    <w:basedOn w:val="Normalny"/>
    <w:link w:val="TekstdymkaZnak"/>
    <w:uiPriority w:val="99"/>
    <w:semiHidden/>
    <w:unhideWhenUsed/>
    <w:rsid w:val="00180271"/>
    <w:rPr>
      <w:rFonts w:ascii="Tahoma" w:hAnsi="Tahoma" w:cs="Tahoma"/>
      <w:sz w:val="16"/>
      <w:szCs w:val="16"/>
    </w:rPr>
  </w:style>
  <w:style w:type="character" w:customStyle="1" w:styleId="TekstdymkaZnak">
    <w:name w:val="Tekst dymka Znak"/>
    <w:basedOn w:val="Domylnaczcionkaakapitu"/>
    <w:link w:val="Tekstdymka"/>
    <w:uiPriority w:val="99"/>
    <w:semiHidden/>
    <w:rsid w:val="00180271"/>
    <w:rPr>
      <w:rFonts w:ascii="Tahoma" w:eastAsia="Times New Roman" w:hAnsi="Tahoma" w:cs="Tahoma"/>
      <w:sz w:val="16"/>
      <w:szCs w:val="16"/>
      <w:lang w:eastAsia="pl-PL"/>
    </w:rPr>
  </w:style>
  <w:style w:type="paragraph" w:styleId="Bezodstpw">
    <w:name w:val="No Spacing"/>
    <w:uiPriority w:val="1"/>
    <w:qFormat/>
    <w:rsid w:val="00180271"/>
    <w:pPr>
      <w:autoSpaceDE w:val="0"/>
      <w:autoSpaceDN w:val="0"/>
      <w:adjustRightInd w:val="0"/>
      <w:ind w:left="0" w:firstLine="0"/>
    </w:pPr>
    <w:rPr>
      <w:rFonts w:ascii="Times New Roman" w:eastAsia="Times New Roman" w:hAnsi="Liberation Serif" w:cs="Times New Roman"/>
      <w:color w:val="000000"/>
      <w:kern w:val="2"/>
      <w:sz w:val="24"/>
      <w:szCs w:val="24"/>
      <w:lang w:eastAsia="pl-PL" w:bidi="hi-IN"/>
    </w:rPr>
  </w:style>
  <w:style w:type="character" w:customStyle="1" w:styleId="AkapitzlistZnak">
    <w:name w:val="Akapit z listą Znak"/>
    <w:aliases w:val="normalny tekst Znak"/>
    <w:basedOn w:val="Domylnaczcionkaakapitu"/>
    <w:link w:val="Akapitzlist"/>
    <w:uiPriority w:val="34"/>
    <w:locked/>
    <w:rsid w:val="00180271"/>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180271"/>
    <w:pPr>
      <w:ind w:left="720"/>
      <w:contextualSpacing/>
    </w:pPr>
  </w:style>
  <w:style w:type="paragraph" w:customStyle="1" w:styleId="Tekstpodstawowy21">
    <w:name w:val="Tekst podstawowy 21"/>
    <w:basedOn w:val="Normalny"/>
    <w:uiPriority w:val="99"/>
    <w:rsid w:val="00180271"/>
    <w:pPr>
      <w:overflowPunct w:val="0"/>
      <w:autoSpaceDE w:val="0"/>
      <w:autoSpaceDN w:val="0"/>
      <w:adjustRightInd w:val="0"/>
      <w:ind w:left="1080"/>
      <w:jc w:val="both"/>
    </w:pPr>
    <w:rPr>
      <w:sz w:val="22"/>
      <w:szCs w:val="20"/>
    </w:rPr>
  </w:style>
  <w:style w:type="paragraph" w:customStyle="1" w:styleId="Tekstpodstawowy31">
    <w:name w:val="Tekst podstawowy 31"/>
    <w:basedOn w:val="Normalny"/>
    <w:uiPriority w:val="99"/>
    <w:rsid w:val="00180271"/>
    <w:pPr>
      <w:overflowPunct w:val="0"/>
      <w:autoSpaceDE w:val="0"/>
      <w:autoSpaceDN w:val="0"/>
      <w:adjustRightInd w:val="0"/>
      <w:jc w:val="both"/>
    </w:pPr>
    <w:rPr>
      <w:color w:val="000000"/>
      <w:sz w:val="22"/>
      <w:szCs w:val="20"/>
    </w:rPr>
  </w:style>
  <w:style w:type="paragraph" w:customStyle="1" w:styleId="Standard">
    <w:name w:val="Standard"/>
    <w:rsid w:val="00180271"/>
    <w:pPr>
      <w:widowControl w:val="0"/>
      <w:autoSpaceDE w:val="0"/>
      <w:autoSpaceDN w:val="0"/>
      <w:adjustRightInd w:val="0"/>
      <w:ind w:left="0" w:firstLine="0"/>
    </w:pPr>
    <w:rPr>
      <w:rFonts w:ascii="Times New Roman" w:eastAsia="Times New Roman" w:hAnsi="Times New Roman" w:cs="Times New Roman"/>
      <w:sz w:val="24"/>
      <w:szCs w:val="24"/>
      <w:lang w:eastAsia="pl-PL"/>
    </w:rPr>
  </w:style>
  <w:style w:type="paragraph" w:customStyle="1" w:styleId="Blockquote">
    <w:name w:val="Blockquote"/>
    <w:basedOn w:val="Normalny"/>
    <w:uiPriority w:val="99"/>
    <w:rsid w:val="00180271"/>
    <w:pPr>
      <w:widowControl w:val="0"/>
      <w:snapToGrid w:val="0"/>
      <w:spacing w:before="100" w:after="100"/>
      <w:ind w:left="360" w:right="360"/>
    </w:pPr>
    <w:rPr>
      <w:szCs w:val="20"/>
      <w:lang w:val="en-US"/>
    </w:rPr>
  </w:style>
  <w:style w:type="paragraph" w:customStyle="1" w:styleId="tabulka">
    <w:name w:val="tabulka"/>
    <w:basedOn w:val="Normalny"/>
    <w:uiPriority w:val="99"/>
    <w:rsid w:val="00180271"/>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80271"/>
    <w:pPr>
      <w:spacing w:before="120" w:after="120"/>
      <w:jc w:val="both"/>
    </w:pPr>
    <w:rPr>
      <w:rFonts w:ascii="Optima" w:hAnsi="Optima"/>
      <w:sz w:val="22"/>
      <w:szCs w:val="20"/>
      <w:lang w:val="en-GB"/>
    </w:rPr>
  </w:style>
  <w:style w:type="paragraph" w:customStyle="1" w:styleId="pntext">
    <w:name w:val="pntext"/>
    <w:basedOn w:val="Normalny"/>
    <w:uiPriority w:val="99"/>
    <w:rsid w:val="00180271"/>
    <w:pPr>
      <w:spacing w:before="100" w:beforeAutospacing="1" w:after="100" w:afterAutospacing="1"/>
    </w:pPr>
  </w:style>
  <w:style w:type="paragraph" w:customStyle="1" w:styleId="text-3mezera">
    <w:name w:val="text - 3 mezera"/>
    <w:basedOn w:val="Normalny"/>
    <w:uiPriority w:val="99"/>
    <w:rsid w:val="00180271"/>
    <w:pPr>
      <w:widowControl w:val="0"/>
      <w:spacing w:before="60" w:line="240" w:lineRule="exact"/>
      <w:jc w:val="both"/>
    </w:pPr>
    <w:rPr>
      <w:rFonts w:ascii="Arial" w:hAnsi="Arial"/>
      <w:szCs w:val="20"/>
      <w:lang w:val="cs-CZ"/>
    </w:rPr>
  </w:style>
  <w:style w:type="paragraph" w:customStyle="1" w:styleId="oddl-nadpis">
    <w:name w:val="oddíl-nadpis"/>
    <w:basedOn w:val="Normalny"/>
    <w:uiPriority w:val="99"/>
    <w:rsid w:val="00180271"/>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uiPriority w:val="99"/>
    <w:rsid w:val="00180271"/>
    <w:pPr>
      <w:tabs>
        <w:tab w:val="left" w:pos="709"/>
      </w:tabs>
      <w:jc w:val="both"/>
    </w:pPr>
    <w:rPr>
      <w:b/>
      <w:i/>
      <w:sz w:val="20"/>
      <w:szCs w:val="20"/>
      <w:lang w:val="en-GB"/>
    </w:rPr>
  </w:style>
  <w:style w:type="paragraph" w:customStyle="1" w:styleId="ust">
    <w:name w:val="ust"/>
    <w:rsid w:val="00180271"/>
    <w:pPr>
      <w:spacing w:before="60" w:after="60"/>
      <w:ind w:left="426" w:hanging="284"/>
      <w:jc w:val="both"/>
    </w:pPr>
    <w:rPr>
      <w:rFonts w:ascii="Times New Roman" w:eastAsia="Times New Roman" w:hAnsi="Times New Roman" w:cs="Times New Roman"/>
      <w:sz w:val="24"/>
      <w:szCs w:val="24"/>
      <w:lang w:eastAsia="pl-PL"/>
    </w:rPr>
  </w:style>
  <w:style w:type="paragraph" w:customStyle="1" w:styleId="Default">
    <w:name w:val="Default"/>
    <w:uiPriority w:val="99"/>
    <w:rsid w:val="00180271"/>
    <w:pPr>
      <w:autoSpaceDE w:val="0"/>
      <w:autoSpaceDN w:val="0"/>
      <w:adjustRightInd w:val="0"/>
      <w:ind w:left="0" w:firstLine="0"/>
    </w:pPr>
    <w:rPr>
      <w:rFonts w:ascii="Arial" w:eastAsia="Times New Roman" w:hAnsi="Arial" w:cs="Arial"/>
      <w:color w:val="000000"/>
      <w:sz w:val="24"/>
      <w:szCs w:val="24"/>
      <w:lang w:eastAsia="pl-PL"/>
    </w:rPr>
  </w:style>
  <w:style w:type="paragraph" w:customStyle="1" w:styleId="Kolorowalistaakcent11">
    <w:name w:val="Kolorowa lista — akcent 11"/>
    <w:basedOn w:val="Normalny"/>
    <w:uiPriority w:val="99"/>
    <w:qFormat/>
    <w:rsid w:val="00180271"/>
    <w:pPr>
      <w:ind w:left="708"/>
    </w:pPr>
  </w:style>
  <w:style w:type="paragraph" w:customStyle="1" w:styleId="rponormalZnak">
    <w:name w:val="rpo normal Znak"/>
    <w:basedOn w:val="Normalny"/>
    <w:uiPriority w:val="99"/>
    <w:qFormat/>
    <w:rsid w:val="00180271"/>
    <w:pPr>
      <w:spacing w:after="240" w:line="360" w:lineRule="auto"/>
      <w:ind w:firstLine="708"/>
      <w:jc w:val="both"/>
    </w:pPr>
    <w:rPr>
      <w:rFonts w:ascii="Cambria" w:hAnsi="Cambria"/>
      <w:lang w:eastAsia="ar-SA"/>
    </w:rPr>
  </w:style>
  <w:style w:type="paragraph" w:customStyle="1" w:styleId="redniasiatka21">
    <w:name w:val="Średnia siatka 21"/>
    <w:uiPriority w:val="99"/>
    <w:qFormat/>
    <w:rsid w:val="00180271"/>
    <w:pPr>
      <w:ind w:left="0" w:firstLine="0"/>
    </w:pPr>
    <w:rPr>
      <w:rFonts w:ascii="Calibri" w:eastAsia="Calibri" w:hAnsi="Calibri" w:cs="Times New Roman"/>
    </w:rPr>
  </w:style>
  <w:style w:type="paragraph" w:customStyle="1" w:styleId="Akapitzlist1">
    <w:name w:val="Akapit z listą1"/>
    <w:basedOn w:val="Normalny"/>
    <w:uiPriority w:val="99"/>
    <w:rsid w:val="00180271"/>
    <w:pPr>
      <w:spacing w:after="200" w:line="276" w:lineRule="auto"/>
      <w:ind w:left="720"/>
    </w:pPr>
    <w:rPr>
      <w:rFonts w:ascii="Arial" w:hAnsi="Arial" w:cs="Arial"/>
      <w:sz w:val="18"/>
      <w:szCs w:val="20"/>
      <w:lang w:eastAsia="en-US"/>
    </w:rPr>
  </w:style>
  <w:style w:type="paragraph" w:customStyle="1" w:styleId="Akapitzlist2">
    <w:name w:val="Akapit z listą2"/>
    <w:basedOn w:val="Normalny"/>
    <w:uiPriority w:val="99"/>
    <w:rsid w:val="00180271"/>
    <w:pPr>
      <w:ind w:left="720"/>
      <w:contextualSpacing/>
    </w:pPr>
  </w:style>
  <w:style w:type="character" w:customStyle="1" w:styleId="Style10Znak">
    <w:name w:val="Style10 Znak"/>
    <w:link w:val="Style10"/>
    <w:locked/>
    <w:rsid w:val="00180271"/>
    <w:rPr>
      <w:rFonts w:ascii="Arial" w:eastAsia="Times New Roman" w:hAnsi="Arial" w:cs="Arial"/>
      <w:sz w:val="24"/>
      <w:szCs w:val="24"/>
      <w:lang w:eastAsia="ar-SA"/>
    </w:rPr>
  </w:style>
  <w:style w:type="paragraph" w:customStyle="1" w:styleId="Style10">
    <w:name w:val="Style10"/>
    <w:basedOn w:val="Normalny"/>
    <w:link w:val="Style10Znak"/>
    <w:rsid w:val="00180271"/>
    <w:pPr>
      <w:widowControl w:val="0"/>
      <w:suppressAutoHyphens/>
      <w:autoSpaceDE w:val="0"/>
      <w:jc w:val="both"/>
    </w:pPr>
    <w:rPr>
      <w:rFonts w:ascii="Arial" w:hAnsi="Arial" w:cs="Arial"/>
      <w:lang w:eastAsia="ar-SA"/>
    </w:rPr>
  </w:style>
  <w:style w:type="paragraph" w:customStyle="1" w:styleId="ListParagraph1">
    <w:name w:val="List Paragraph1"/>
    <w:basedOn w:val="Normalny"/>
    <w:uiPriority w:val="99"/>
    <w:rsid w:val="00180271"/>
    <w:pPr>
      <w:ind w:left="720"/>
    </w:pPr>
  </w:style>
  <w:style w:type="paragraph" w:customStyle="1" w:styleId="Tekstpodstawowy32">
    <w:name w:val="Tekst podstawowy 32"/>
    <w:basedOn w:val="Normalny"/>
    <w:rsid w:val="00180271"/>
    <w:pPr>
      <w:suppressAutoHyphens/>
      <w:spacing w:before="120"/>
      <w:jc w:val="both"/>
    </w:pPr>
    <w:rPr>
      <w:rFonts w:ascii="Arial" w:hAnsi="Arial"/>
      <w:sz w:val="18"/>
      <w:szCs w:val="20"/>
      <w:lang w:eastAsia="ar-SA"/>
    </w:rPr>
  </w:style>
  <w:style w:type="paragraph" w:customStyle="1" w:styleId="ProPublico">
    <w:name w:val="ProPublico"/>
    <w:rsid w:val="00180271"/>
    <w:pPr>
      <w:suppressAutoHyphens/>
      <w:spacing w:line="360" w:lineRule="auto"/>
      <w:ind w:left="0" w:firstLine="0"/>
    </w:pPr>
    <w:rPr>
      <w:rFonts w:ascii="Arial" w:eastAsia="Arial" w:hAnsi="Arial" w:cs="Times New Roman"/>
      <w:szCs w:val="20"/>
      <w:lang w:eastAsia="ar-SA"/>
    </w:rPr>
  </w:style>
  <w:style w:type="paragraph" w:customStyle="1" w:styleId="tyt">
    <w:name w:val="tyt"/>
    <w:basedOn w:val="Normalny"/>
    <w:rsid w:val="00180271"/>
    <w:pPr>
      <w:keepNext/>
      <w:spacing w:before="60" w:after="60"/>
      <w:jc w:val="center"/>
    </w:pPr>
    <w:rPr>
      <w:b/>
      <w:bCs/>
    </w:rPr>
  </w:style>
  <w:style w:type="paragraph" w:customStyle="1" w:styleId="Tekstpodstawowywcity21">
    <w:name w:val="Tekst podstawowy wcięty 21"/>
    <w:basedOn w:val="Normalny"/>
    <w:uiPriority w:val="99"/>
    <w:rsid w:val="00180271"/>
    <w:pPr>
      <w:suppressAutoHyphens/>
      <w:ind w:firstLine="720"/>
      <w:jc w:val="both"/>
    </w:pPr>
    <w:rPr>
      <w:rFonts w:ascii="Arial" w:hAnsi="Arial" w:cs="Arial"/>
      <w:szCs w:val="20"/>
      <w:lang w:eastAsia="ar-SA"/>
    </w:rPr>
  </w:style>
  <w:style w:type="paragraph" w:customStyle="1" w:styleId="Nagwektabeli">
    <w:name w:val="Nagłówek tabeli"/>
    <w:basedOn w:val="Normalny"/>
    <w:uiPriority w:val="99"/>
    <w:rsid w:val="00180271"/>
    <w:pPr>
      <w:suppressLineNumbers/>
      <w:suppressAutoHyphens/>
      <w:jc w:val="center"/>
    </w:pPr>
    <w:rPr>
      <w:b/>
      <w:bCs/>
      <w:lang w:eastAsia="ar-SA"/>
    </w:rPr>
  </w:style>
  <w:style w:type="paragraph" w:customStyle="1" w:styleId="Zwykytekst1">
    <w:name w:val="Zwykły tekst1"/>
    <w:basedOn w:val="Normalny"/>
    <w:uiPriority w:val="99"/>
    <w:rsid w:val="00180271"/>
    <w:pPr>
      <w:suppressAutoHyphens/>
    </w:pPr>
    <w:rPr>
      <w:rFonts w:ascii="Courier New" w:hAnsi="Courier New"/>
      <w:sz w:val="20"/>
      <w:szCs w:val="20"/>
      <w:lang w:eastAsia="ar-SA"/>
    </w:rPr>
  </w:style>
  <w:style w:type="paragraph" w:customStyle="1" w:styleId="Zwykytekst2">
    <w:name w:val="Zwykły tekst2"/>
    <w:basedOn w:val="Normalny"/>
    <w:uiPriority w:val="99"/>
    <w:rsid w:val="00180271"/>
    <w:pPr>
      <w:widowControl w:val="0"/>
      <w:suppressAutoHyphens/>
    </w:pPr>
    <w:rPr>
      <w:rFonts w:ascii="Courier New" w:eastAsia="Lucida Sans Unicode" w:hAnsi="Courier New" w:cs="Tahoma"/>
      <w:kern w:val="2"/>
    </w:rPr>
  </w:style>
  <w:style w:type="character" w:styleId="Odwoaniedokomentarza">
    <w:name w:val="annotation reference"/>
    <w:basedOn w:val="Domylnaczcionkaakapitu"/>
    <w:uiPriority w:val="99"/>
    <w:semiHidden/>
    <w:unhideWhenUsed/>
    <w:rsid w:val="00180271"/>
    <w:rPr>
      <w:sz w:val="16"/>
      <w:szCs w:val="16"/>
    </w:rPr>
  </w:style>
  <w:style w:type="character" w:styleId="Odwoanieprzypisukocowego">
    <w:name w:val="endnote reference"/>
    <w:basedOn w:val="Domylnaczcionkaakapitu"/>
    <w:uiPriority w:val="99"/>
    <w:semiHidden/>
    <w:unhideWhenUsed/>
    <w:rsid w:val="00180271"/>
    <w:rPr>
      <w:vertAlign w:val="superscript"/>
    </w:rPr>
  </w:style>
  <w:style w:type="character" w:customStyle="1" w:styleId="WargockiKrzysztof">
    <w:name w:val="Wargocki Krzysztof"/>
    <w:semiHidden/>
    <w:rsid w:val="00180271"/>
    <w:rPr>
      <w:rFonts w:ascii="Arial" w:hAnsi="Arial" w:cs="Arial" w:hint="default"/>
      <w:color w:val="000080"/>
      <w:sz w:val="20"/>
      <w:szCs w:val="20"/>
    </w:rPr>
  </w:style>
  <w:style w:type="character" w:customStyle="1" w:styleId="tek7">
    <w:name w:val="tek7"/>
    <w:rsid w:val="00180271"/>
    <w:rPr>
      <w:rFonts w:ascii="Verdana" w:hAnsi="Verdana" w:hint="default"/>
      <w:strike w:val="0"/>
      <w:dstrike w:val="0"/>
      <w:sz w:val="16"/>
      <w:szCs w:val="16"/>
      <w:u w:val="none"/>
      <w:effect w:val="none"/>
    </w:rPr>
  </w:style>
  <w:style w:type="character" w:customStyle="1" w:styleId="tek">
    <w:name w:val="tek"/>
    <w:basedOn w:val="Domylnaczcionkaakapitu"/>
    <w:rsid w:val="00180271"/>
  </w:style>
  <w:style w:type="character" w:customStyle="1" w:styleId="ZnakZnak1">
    <w:name w:val="Znak Znak1"/>
    <w:rsid w:val="00180271"/>
    <w:rPr>
      <w:rFonts w:ascii="Arial" w:hAnsi="Arial" w:cs="Arial" w:hint="default"/>
    </w:rPr>
  </w:style>
  <w:style w:type="character" w:customStyle="1" w:styleId="ZnakZnak2">
    <w:name w:val="Znak Znak2"/>
    <w:rsid w:val="00180271"/>
    <w:rPr>
      <w:rFonts w:ascii="Arial" w:hAnsi="Arial" w:cs="Arial" w:hint="default"/>
      <w:b/>
      <w:bCs/>
      <w:sz w:val="24"/>
      <w:szCs w:val="24"/>
    </w:rPr>
  </w:style>
  <w:style w:type="character" w:customStyle="1" w:styleId="ZnakZnak">
    <w:name w:val="Znak Znak"/>
    <w:basedOn w:val="Domylnaczcionkaakapitu"/>
    <w:semiHidden/>
    <w:locked/>
    <w:rsid w:val="00180271"/>
  </w:style>
  <w:style w:type="character" w:customStyle="1" w:styleId="FontStyle81">
    <w:name w:val="Font Style81"/>
    <w:rsid w:val="00180271"/>
    <w:rPr>
      <w:rFonts w:ascii="Times New Roman" w:hAnsi="Times New Roman" w:cs="Times New Roman" w:hint="default"/>
      <w:sz w:val="22"/>
      <w:szCs w:val="22"/>
    </w:rPr>
  </w:style>
  <w:style w:type="character" w:customStyle="1" w:styleId="rponormalZnakZnak">
    <w:name w:val="rpo normal Znak Znak"/>
    <w:rsid w:val="00180271"/>
    <w:rPr>
      <w:rFonts w:ascii="Cambria" w:hAnsi="Cambria" w:hint="default"/>
      <w:sz w:val="24"/>
      <w:szCs w:val="24"/>
      <w:lang w:eastAsia="ar-SA"/>
    </w:rPr>
  </w:style>
  <w:style w:type="character" w:customStyle="1" w:styleId="ZnakZnak3">
    <w:name w:val="Znak Znak3"/>
    <w:semiHidden/>
    <w:rsid w:val="00180271"/>
    <w:rPr>
      <w:rFonts w:ascii="Courier New" w:hAnsi="Courier New" w:cs="Courier New" w:hint="default"/>
    </w:rPr>
  </w:style>
  <w:style w:type="character" w:customStyle="1" w:styleId="DeltaViewInsertion">
    <w:name w:val="DeltaView Insertion"/>
    <w:rsid w:val="00180271"/>
    <w:rPr>
      <w:color w:val="0000FF"/>
      <w:u w:val="double"/>
    </w:rPr>
  </w:style>
  <w:style w:type="character" w:customStyle="1" w:styleId="DeltaViewMoveDestination">
    <w:name w:val="DeltaView Move Destination"/>
    <w:uiPriority w:val="99"/>
    <w:rsid w:val="00180271"/>
    <w:rPr>
      <w:color w:val="00C000"/>
      <w:u w:val="double"/>
    </w:rPr>
  </w:style>
  <w:style w:type="character" w:customStyle="1" w:styleId="alb">
    <w:name w:val="a_lb"/>
    <w:basedOn w:val="Domylnaczcionkaakapitu"/>
    <w:rsid w:val="00180271"/>
  </w:style>
  <w:style w:type="character" w:customStyle="1" w:styleId="StopkaZnak1">
    <w:name w:val="Stopka Znak1"/>
    <w:uiPriority w:val="99"/>
    <w:rsid w:val="00180271"/>
    <w:rPr>
      <w:sz w:val="24"/>
      <w:szCs w:val="24"/>
      <w:lang w:eastAsia="ar-SA"/>
    </w:rPr>
  </w:style>
  <w:style w:type="numbering" w:customStyle="1" w:styleId="Styl1">
    <w:name w:val="Styl1"/>
    <w:uiPriority w:val="99"/>
    <w:rsid w:val="00180271"/>
    <w:pPr>
      <w:numPr>
        <w:numId w:val="34"/>
      </w:numPr>
    </w:pPr>
  </w:style>
  <w:style w:type="paragraph" w:customStyle="1" w:styleId="Domylnie">
    <w:name w:val="Domyślnie"/>
    <w:rsid w:val="00180271"/>
    <w:pPr>
      <w:tabs>
        <w:tab w:val="left" w:pos="708"/>
      </w:tabs>
      <w:suppressAutoHyphens/>
      <w:spacing w:after="200" w:line="276" w:lineRule="auto"/>
      <w:ind w:left="142" w:right="130" w:hanging="142"/>
      <w:jc w:val="both"/>
    </w:pPr>
    <w:rPr>
      <w:rFonts w:ascii="Calibri" w:eastAsia="Calibri" w:hAnsi="Calibri" w:cs="Times New Roman"/>
    </w:rPr>
  </w:style>
  <w:style w:type="paragraph" w:styleId="Tekstprzypisudolnego">
    <w:name w:val="footnote text"/>
    <w:basedOn w:val="Normalny"/>
    <w:link w:val="TekstprzypisudolnegoZnak"/>
    <w:semiHidden/>
    <w:rsid w:val="00180271"/>
    <w:pPr>
      <w:suppressAutoHyphens/>
    </w:pPr>
    <w:rPr>
      <w:sz w:val="20"/>
      <w:lang w:eastAsia="ar-SA"/>
    </w:rPr>
  </w:style>
  <w:style w:type="character" w:customStyle="1" w:styleId="TekstprzypisudolnegoZnak">
    <w:name w:val="Tekst przypisu dolnego Znak"/>
    <w:basedOn w:val="Domylnaczcionkaakapitu"/>
    <w:link w:val="Tekstprzypisudolnego"/>
    <w:semiHidden/>
    <w:rsid w:val="00180271"/>
    <w:rPr>
      <w:rFonts w:ascii="Times New Roman" w:eastAsia="Times New Roman" w:hAnsi="Times New Roman" w:cs="Times New Roman"/>
      <w:sz w:val="20"/>
      <w:szCs w:val="24"/>
      <w:lang w:eastAsia="ar-SA"/>
    </w:rPr>
  </w:style>
  <w:style w:type="table" w:styleId="Tabela-Siatka">
    <w:name w:val="Table Grid"/>
    <w:basedOn w:val="Standardowy"/>
    <w:uiPriority w:val="59"/>
    <w:rsid w:val="00180271"/>
    <w:pPr>
      <w:ind w:left="0" w:firstLine="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Domylnie">
    <w:name w:val="WW-Domyślnie"/>
    <w:rsid w:val="00180271"/>
    <w:pPr>
      <w:tabs>
        <w:tab w:val="left" w:pos="708"/>
      </w:tabs>
      <w:suppressAutoHyphens/>
      <w:spacing w:before="120" w:after="200" w:line="276" w:lineRule="auto"/>
      <w:ind w:left="142" w:right="130" w:hanging="142"/>
      <w:jc w:val="both"/>
    </w:pPr>
    <w:rPr>
      <w:rFonts w:ascii="Calibri" w:eastAsia="Calibri" w:hAnsi="Calibri" w:cs="Times New Roman"/>
      <w:lang w:eastAsia="ar-SA"/>
    </w:rPr>
  </w:style>
  <w:style w:type="numbering" w:customStyle="1" w:styleId="Styl11">
    <w:name w:val="Styl11"/>
    <w:rsid w:val="00180271"/>
    <w:pPr>
      <w:numPr>
        <w:numId w:val="44"/>
      </w:numPr>
    </w:pPr>
  </w:style>
  <w:style w:type="paragraph" w:customStyle="1" w:styleId="BodyText21">
    <w:name w:val="Body Text 21"/>
    <w:basedOn w:val="Normalny"/>
    <w:rsid w:val="00D23EFE"/>
    <w:pPr>
      <w:tabs>
        <w:tab w:val="left" w:pos="0"/>
      </w:tabs>
      <w:jc w:val="both"/>
    </w:pPr>
    <w:rPr>
      <w:szCs w:val="20"/>
    </w:rPr>
  </w:style>
  <w:style w:type="paragraph" w:styleId="Legenda">
    <w:name w:val="caption"/>
    <w:basedOn w:val="Normalny"/>
    <w:qFormat/>
    <w:rsid w:val="008D7E4F"/>
    <w:pPr>
      <w:suppressLineNumbers/>
      <w:suppressAutoHyphens/>
      <w:spacing w:before="120" w:after="120"/>
    </w:pPr>
    <w:rPr>
      <w:rFonts w:cs="Mangal"/>
      <w:i/>
      <w:iCs/>
      <w:lang w:eastAsia="zh-CN"/>
    </w:rPr>
  </w:style>
  <w:style w:type="character" w:customStyle="1" w:styleId="apple-converted-space">
    <w:name w:val="apple-converted-space"/>
    <w:basedOn w:val="Domylnaczcionkaakapitu"/>
    <w:rsid w:val="007A1537"/>
  </w:style>
</w:styles>
</file>

<file path=word/webSettings.xml><?xml version="1.0" encoding="utf-8"?>
<w:webSettings xmlns:r="http://schemas.openxmlformats.org/officeDocument/2006/relationships" xmlns:w="http://schemas.openxmlformats.org/wordprocessingml/2006/main">
  <w:divs>
    <w:div w:id="193614525">
      <w:bodyDiv w:val="1"/>
      <w:marLeft w:val="0"/>
      <w:marRight w:val="0"/>
      <w:marTop w:val="0"/>
      <w:marBottom w:val="0"/>
      <w:divBdr>
        <w:top w:val="none" w:sz="0" w:space="0" w:color="auto"/>
        <w:left w:val="none" w:sz="0" w:space="0" w:color="auto"/>
        <w:bottom w:val="none" w:sz="0" w:space="0" w:color="auto"/>
        <w:right w:val="none" w:sz="0" w:space="0" w:color="auto"/>
      </w:divBdr>
    </w:div>
    <w:div w:id="652880839">
      <w:bodyDiv w:val="1"/>
      <w:marLeft w:val="0"/>
      <w:marRight w:val="0"/>
      <w:marTop w:val="0"/>
      <w:marBottom w:val="0"/>
      <w:divBdr>
        <w:top w:val="none" w:sz="0" w:space="0" w:color="auto"/>
        <w:left w:val="none" w:sz="0" w:space="0" w:color="auto"/>
        <w:bottom w:val="none" w:sz="0" w:space="0" w:color="auto"/>
        <w:right w:val="none" w:sz="0" w:space="0" w:color="auto"/>
      </w:divBdr>
    </w:div>
    <w:div w:id="737289965">
      <w:bodyDiv w:val="1"/>
      <w:marLeft w:val="0"/>
      <w:marRight w:val="0"/>
      <w:marTop w:val="0"/>
      <w:marBottom w:val="0"/>
      <w:divBdr>
        <w:top w:val="none" w:sz="0" w:space="0" w:color="auto"/>
        <w:left w:val="none" w:sz="0" w:space="0" w:color="auto"/>
        <w:bottom w:val="none" w:sz="0" w:space="0" w:color="auto"/>
        <w:right w:val="none" w:sz="0" w:space="0" w:color="auto"/>
      </w:divBdr>
    </w:div>
    <w:div w:id="1571648830">
      <w:bodyDiv w:val="1"/>
      <w:marLeft w:val="0"/>
      <w:marRight w:val="0"/>
      <w:marTop w:val="0"/>
      <w:marBottom w:val="0"/>
      <w:divBdr>
        <w:top w:val="none" w:sz="0" w:space="0" w:color="auto"/>
        <w:left w:val="none" w:sz="0" w:space="0" w:color="auto"/>
        <w:bottom w:val="none" w:sz="0" w:space="0" w:color="auto"/>
        <w:right w:val="none" w:sz="0" w:space="0" w:color="auto"/>
      </w:divBdr>
    </w:div>
    <w:div w:id="183621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m.prudni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cm@pcm.prudni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prudnik.pl/" TargetMode="External"/><Relationship Id="rId11" Type="http://schemas.openxmlformats.org/officeDocument/2006/relationships/hyperlink" Target="http://www.pcm.prudnik.pl" TargetMode="External"/><Relationship Id="rId5" Type="http://schemas.openxmlformats.org/officeDocument/2006/relationships/hyperlink" Target="mailto:pcm@pcm.prudnik.pl" TargetMode="External"/><Relationship Id="rId10" Type="http://schemas.openxmlformats.org/officeDocument/2006/relationships/hyperlink" Target="http://lex.online.wolterskluwer.pl/WKPLOnline/index.rpc" TargetMode="External"/><Relationship Id="rId4" Type="http://schemas.openxmlformats.org/officeDocument/2006/relationships/webSettings" Target="webSettings.xml"/><Relationship Id="rId9" Type="http://schemas.openxmlformats.org/officeDocument/2006/relationships/hyperlink" Target="http://www.pcm.prud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7582</Words>
  <Characters>45495</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2017-06-23T12:22:00Z</dcterms:created>
  <dcterms:modified xsi:type="dcterms:W3CDTF">2017-07-10T13:48:00Z</dcterms:modified>
</cp:coreProperties>
</file>